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opLinePunct/>
        <w:snapToGrid w:val="0"/>
        <w:spacing w:before="0" w:after="0" w:line="312" w:lineRule="atLeast"/>
        <w:ind w:firstLine="420" w:firstLineChars="0"/>
        <w:rPr>
          <w:rFonts w:hint="eastAsia"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1</w:t>
      </w:r>
      <w:r>
        <w:rPr>
          <w:rFonts w:hint="eastAsia" w:ascii="Times New Roman" w:hAnsi="Times New Roman" w:cs="Times New Roman"/>
          <w:color w:val="000000"/>
          <w:szCs w:val="24"/>
          <w:lang w:val="en-US" w:eastAsia="zh-CN"/>
        </w:rPr>
        <w:t>7</w:t>
      </w:r>
      <w:r>
        <w:rPr>
          <w:rFonts w:ascii="Times New Roman" w:hAnsi="Times New Roman" w:cs="Times New Roman"/>
          <w:color w:val="000000"/>
          <w:szCs w:val="24"/>
        </w:rPr>
        <w:t>. 使用容斥原理求小于200的素数个数.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答案：由于</w:t>
      </w:r>
      <w:r>
        <w:rPr>
          <w:rFonts w:hint="eastAsia" w:ascii="Times New Roman" w:hAnsi="Times New Roman" w:cs="Times New Roman"/>
          <w:color w:val="FF0000"/>
          <w:szCs w:val="24"/>
        </w:rPr>
        <w:t>14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fldChar w:fldCharType="begin"/>
      </w:r>
      <w:r>
        <w:rPr>
          <w:rFonts w:ascii="Times New Roman" w:hAnsi="Times New Roman" w:cs="Times New Roman"/>
          <w:color w:val="FF0000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14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r>
              <w:rPr>
                <w:rFonts w:ascii="Cambria Math" w:hAnsi="Cambria Math"/>
                <w:color w:val="000000"/>
              </w:rPr>
              <m:t xml:space="preserve">2</m:t>
            </m:r>
            <m:ctrlPr>
              <w:rPr>
                <w:rFonts w:ascii="Cambria Math" w:hAnsi="Cambria Math"/>
                <w:color w:val="000000"/>
              </w:rPr>
            </m:ctrlPr>
          </m:sup>
        </m:sSup>
      </m:oMath>
      <w:r>
        <w:rPr>
          <w:rFonts w:ascii="Times New Roman" w:hAnsi="Times New Roman" w:cs="Times New Roman"/>
          <w:color w:val="FF0000"/>
          <w:szCs w:val="24"/>
        </w:rPr>
        <w:instrText xml:space="preserve"> </w:instrText>
      </w:r>
      <w:r>
        <w:rPr>
          <w:rFonts w:ascii="Times New Roman" w:hAnsi="Times New Roman" w:cs="Times New Roman"/>
          <w:color w:val="FF0000"/>
          <w:szCs w:val="24"/>
        </w:rPr>
        <w:fldChar w:fldCharType="separate"/>
      </w:r>
      <w:r>
        <w:rPr>
          <w:rFonts w:ascii="Times New Roman" w:hAnsi="Times New Roman" w:cs="Times New Roman"/>
          <w:color w:val="FF0000"/>
          <w:szCs w:val="24"/>
        </w:rPr>
        <w:fldChar w:fldCharType="end"/>
      </w:r>
      <w:r>
        <w:rPr>
          <w:rFonts w:ascii="Times New Roman" w:hAnsi="Times New Roman" w:cs="Times New Roman"/>
          <w:color w:val="FF0000"/>
          <w:szCs w:val="24"/>
        </w:rPr>
        <w:t>≤200≤</w:t>
      </w:r>
      <w:r>
        <w:rPr>
          <w:rFonts w:hint="eastAsia" w:ascii="Times New Roman" w:hAnsi="Times New Roman" w:cs="Times New Roman"/>
          <w:color w:val="FF0000"/>
          <w:szCs w:val="24"/>
        </w:rPr>
        <w:t>15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fldChar w:fldCharType="begin"/>
      </w:r>
      <w:r>
        <w:rPr>
          <w:rFonts w:ascii="Times New Roman" w:hAnsi="Times New Roman" w:cs="Times New Roman"/>
          <w:color w:val="FF0000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15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r>
              <w:rPr>
                <w:rFonts w:ascii="Cambria Math" w:hAnsi="Cambria Math"/>
                <w:color w:val="000000"/>
              </w:rPr>
              <m:t xml:space="preserve">2</m:t>
            </m:r>
            <m:ctrlPr>
              <w:rPr>
                <w:rFonts w:ascii="Cambria Math" w:hAnsi="Cambria Math"/>
                <w:color w:val="000000"/>
              </w:rPr>
            </m:ctrlPr>
          </m:sup>
        </m:sSup>
      </m:oMath>
      <w:r>
        <w:rPr>
          <w:rFonts w:ascii="Times New Roman" w:hAnsi="Times New Roman" w:cs="Times New Roman"/>
          <w:color w:val="FF0000"/>
          <w:szCs w:val="24"/>
        </w:rPr>
        <w:instrText xml:space="preserve"> </w:instrText>
      </w:r>
      <w:r>
        <w:rPr>
          <w:rFonts w:ascii="Times New Roman" w:hAnsi="Times New Roman" w:cs="Times New Roman"/>
          <w:color w:val="FF0000"/>
          <w:szCs w:val="24"/>
        </w:rPr>
        <w:fldChar w:fldCharType="separate"/>
      </w:r>
      <w:r>
        <w:rPr>
          <w:rFonts w:ascii="Times New Roman" w:hAnsi="Times New Roman" w:cs="Times New Roman"/>
          <w:color w:val="FF0000"/>
          <w:szCs w:val="24"/>
        </w:rPr>
        <w:fldChar w:fldCharType="end"/>
      </w:r>
      <w:r>
        <w:rPr>
          <w:rFonts w:ascii="Times New Roman" w:hAnsi="Times New Roman" w:cs="Times New Roman"/>
          <w:color w:val="FF0000"/>
          <w:szCs w:val="24"/>
        </w:rPr>
        <w:t>，因此不超过200的数的最小素因子只可能是{2，3，5，7，11，13}中的数.设1到200之间能被2、3、5、7、11、13整除的数的集合分别记为A、B、C、D、E、F.那么：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|A|=100，|B|=66，|C|=40，|D|=28，|E|=18，|F|=15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|A∩B|=33， |A∩C|=20， |A∩D|=14， |A∩E|=9， |A∩F|=7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|B∩C|=13， |B∩D|=9， |B∩E|=6， |B∩F|=5， |C∩D|=5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|C∩E|=3， |C∩F|=3， |D∩E|=2， |D∩F|=2， |E∩F|=1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|A∩B∩C|=6， |A∩B∩D|=4， |A∩B∩E|=3， |A∩B∩F|=2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|A∩C∩D|=2， |A∩C∩E|=1， |A∩C∩F|=1， |A∩D∩E|=1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|A∩D∩F|=1， |A∩E∩F|=0， |B∩C∩D|=1， |B∩C∩E|=1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|B∩C∩F|=1， |B∩D∩E|=0， |B∩D∩F|=0， |B∩E∩F|=0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|C∩D∩E|=0， |C∩D∩F|=0， |C∩E∩F|=0， |D∩E∩F|=0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剩下的子集都是空集.使用容斥原理得到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N=200-(100+66+40+28+18+15)+(33+20+14+9+7+13+9+6+5+5+3+3+2+2+1)-(6+4+3+2+2+1+1+1+1+1+1+1)=200-267+132-24=41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除了这41个数之外，还需要加上2、3、5、7、11、13这6个素数，还需要去掉1，因此200以内的素数有46个.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lang w:val="en-US" w:eastAsia="zh-CN"/>
        </w:rPr>
        <w:t>20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某学院学生选课情况如下：260人选艺术课，208人选生物课，160人选计算机课，76人选艺术与生物课，48人选艺术与计算机课，62人选生物与计算机课，全部三门课程都选的是30人，三门都不选的是150人，问：</w:t>
      </w:r>
    </w:p>
    <w:p>
      <w:pPr>
        <w:spacing w:line="308" w:lineRule="atLeast"/>
        <w:ind w:right="361" w:rightChars="172"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a) 共有多少名学生；</w:t>
      </w:r>
    </w:p>
    <w:p>
      <w:pPr>
        <w:spacing w:line="308" w:lineRule="atLeast"/>
        <w:ind w:right="361" w:rightChars="172"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b) 有多少学生选艺术和生物课，但不选计算机课；</w:t>
      </w:r>
    </w:p>
    <w:p>
      <w:pPr>
        <w:spacing w:line="308" w:lineRule="atLeast"/>
        <w:ind w:right="361" w:rightChars="172"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c) 有多少学生选艺术和计算机课，但不选生物课；</w:t>
      </w:r>
    </w:p>
    <w:p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d) 有多少学生选生物和计算机课，但不选艺术课；</w:t>
      </w:r>
    </w:p>
    <w:p>
      <w:pPr>
        <w:spacing w:line="308" w:lineRule="atLeast"/>
        <w:ind w:left="420" w:leftChars="200" w:right="361" w:rightChars="172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答案：</w:t>
      </w:r>
    </w:p>
    <w:p>
      <w:pPr>
        <w:spacing w:line="308" w:lineRule="atLeast"/>
        <w:ind w:left="420" w:leftChars="200" w:right="361" w:rightChars="172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解：设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={选修艺术课的学生}，</w:t>
      </w:r>
      <w:r>
        <w:rPr>
          <w:rFonts w:ascii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={选修生物课的学生}，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={选修计算机课的学生}，按照题意有 |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| = 260, |</w:t>
      </w:r>
      <w:r>
        <w:rPr>
          <w:rFonts w:ascii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| = 208，|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| = 160，|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∩</w:t>
      </w:r>
      <w:r>
        <w:rPr>
          <w:rFonts w:ascii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| = 76, |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∩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| = 48, |</w:t>
      </w:r>
      <w:r>
        <w:rPr>
          <w:rFonts w:ascii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∩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| = 62, |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∩</w:t>
      </w:r>
      <w:r>
        <w:rPr>
          <w:rFonts w:ascii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∩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|=30，|</w:t>
      </w:r>
      <m:oMath>
        <m:acc>
          <m:accPr>
            <m:chr m:val="̅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∩</m:t>
            </m:r>
            <m:r>
              <w:rPr>
                <w:rFonts w:ascii="Cambria Math" w:hAnsi="Cambria Math" w:cs="Times New Roman"/>
                <w:color w:val="FF0000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∩</m:t>
            </m:r>
            <m:r>
              <w:rPr>
                <w:rFonts w:ascii="Cambria Math" w:hAnsi="Cambria Math" w:cs="Times New Roman"/>
                <w:color w:val="FF0000"/>
              </w:rPr>
              <m:t>C</m:t>
            </m:r>
            <m:ctrlPr>
              <w:rPr>
                <w:rFonts w:ascii="Cambria Math" w:hAnsi="Cambria Math" w:cs="Times New Roman"/>
                <w:color w:val="FF0000"/>
              </w:rPr>
            </m:ctrlPr>
          </m:e>
        </m:acc>
      </m:oMath>
      <w:r>
        <w:rPr>
          <w:rFonts w:ascii="Times New Roman" w:hAnsi="Times New Roman" w:cs="Times New Roman"/>
          <w:color w:val="FF0000"/>
        </w:rPr>
        <w:t>|=150</w:t>
      </w:r>
    </w:p>
    <w:p>
      <w:pPr>
        <w:pStyle w:val="5"/>
        <w:numPr>
          <w:ilvl w:val="0"/>
          <w:numId w:val="1"/>
        </w:numPr>
        <w:spacing w:before="100" w:after="100" w:line="308" w:lineRule="atLeast"/>
        <w:ind w:left="420" w:leftChars="200" w:right="361" w:rightChars="172" w:firstLine="0" w:firstLineChars="0"/>
        <w:rPr>
          <w:color w:val="FF0000"/>
        </w:rPr>
      </w:pPr>
      <w:r>
        <w:rPr>
          <w:color w:val="FF0000"/>
        </w:rPr>
        <w:t>学生总数为</w:t>
      </w:r>
      <w:r>
        <w:rPr>
          <w:i/>
          <w:color w:val="FF0000"/>
        </w:rPr>
        <w:t>N</w:t>
      </w:r>
      <w:r>
        <w:rPr>
          <w:color w:val="FF0000"/>
        </w:rPr>
        <w:t>= |</w:t>
      </w:r>
      <w:r>
        <w:rPr>
          <w:i/>
          <w:color w:val="FF0000"/>
        </w:rPr>
        <w:t>A</w:t>
      </w:r>
      <w:r>
        <w:rPr>
          <w:rFonts w:hint="eastAsia" w:ascii="宋体" w:hAnsi="宋体" w:cs="宋体"/>
          <w:color w:val="FF0000"/>
        </w:rPr>
        <w:t>∪</w:t>
      </w:r>
      <w:r>
        <w:rPr>
          <w:i/>
          <w:color w:val="FF0000"/>
        </w:rPr>
        <w:t>B</w:t>
      </w:r>
      <w:r>
        <w:rPr>
          <w:rFonts w:hint="eastAsia" w:ascii="宋体" w:hAnsi="宋体" w:cs="宋体"/>
          <w:color w:val="FF0000"/>
        </w:rPr>
        <w:t>∪</w:t>
      </w:r>
      <w:r>
        <w:rPr>
          <w:i/>
          <w:color w:val="FF0000"/>
        </w:rPr>
        <w:t>C</w:t>
      </w:r>
      <w:r>
        <w:rPr>
          <w:color w:val="FF0000"/>
        </w:rPr>
        <w:t>| + |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∪</m:t>
            </m:r>
            <m:r>
              <w:rPr>
                <w:rFonts w:ascii="Cambria Math" w:hAnsi="Cambria Math"/>
                <w:color w:val="FF000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∪</m:t>
            </m:r>
            <m:r>
              <w:rPr>
                <w:rFonts w:ascii="Cambria Math" w:hAnsi="Cambria Math"/>
                <w:color w:val="FF0000"/>
              </w:rPr>
              <m:t>C</m:t>
            </m:r>
            <m:ctrlPr>
              <w:rPr>
                <w:rFonts w:ascii="Cambria Math" w:hAnsi="Cambria Math"/>
                <w:color w:val="FF0000"/>
              </w:rPr>
            </m:ctrlPr>
          </m:e>
        </m:acc>
      </m:oMath>
      <w:r>
        <w:rPr>
          <w:color w:val="FF0000"/>
        </w:rPr>
        <w:t>| = |</w:t>
      </w:r>
      <w:r>
        <w:rPr>
          <w:i/>
          <w:color w:val="FF0000"/>
        </w:rPr>
        <w:t>A</w:t>
      </w:r>
      <w:r>
        <w:rPr>
          <w:color w:val="FF0000"/>
        </w:rPr>
        <w:t>| + |</w:t>
      </w:r>
      <w:r>
        <w:rPr>
          <w:i/>
          <w:color w:val="FF0000"/>
        </w:rPr>
        <w:t>B</w:t>
      </w:r>
      <w:r>
        <w:rPr>
          <w:color w:val="FF0000"/>
        </w:rPr>
        <w:t>| + |</w:t>
      </w:r>
      <w:r>
        <w:rPr>
          <w:i/>
          <w:color w:val="FF0000"/>
        </w:rPr>
        <w:t>C</w:t>
      </w:r>
      <w:r>
        <w:rPr>
          <w:color w:val="FF0000"/>
        </w:rPr>
        <w:t>| - 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B</w:t>
      </w:r>
      <w:r>
        <w:rPr>
          <w:color w:val="FF0000"/>
        </w:rPr>
        <w:t>| - 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- |</w:t>
      </w:r>
      <w:r>
        <w:rPr>
          <w:i/>
          <w:color w:val="FF0000"/>
        </w:rPr>
        <w:t>B</w:t>
      </w:r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+  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B</w:t>
      </w:r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+ |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∪</m:t>
            </m:r>
            <m:r>
              <w:rPr>
                <w:rFonts w:ascii="Cambria Math" w:hAnsi="Cambria Math"/>
                <w:color w:val="FF000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∪</m:t>
            </m:r>
            <m:r>
              <w:rPr>
                <w:rFonts w:ascii="Cambria Math" w:hAnsi="Cambria Math"/>
                <w:color w:val="FF0000"/>
              </w:rPr>
              <m:t>C</m:t>
            </m:r>
            <m:ctrlPr>
              <w:rPr>
                <w:rFonts w:ascii="Cambria Math" w:hAnsi="Cambria Math"/>
                <w:color w:val="FF0000"/>
              </w:rPr>
            </m:ctrlPr>
          </m:e>
        </m:acc>
      </m:oMath>
      <w:r>
        <w:rPr>
          <w:color w:val="FF0000"/>
        </w:rPr>
        <w:t>| = 260 + 208 + 160 – 76 -48 -62 + 30 + 150 = 622；</w:t>
      </w:r>
    </w:p>
    <w:p>
      <w:pPr>
        <w:pStyle w:val="5"/>
        <w:numPr>
          <w:ilvl w:val="0"/>
          <w:numId w:val="1"/>
        </w:numPr>
        <w:spacing w:before="100" w:after="100" w:line="308" w:lineRule="atLeast"/>
        <w:ind w:left="420" w:leftChars="200" w:right="361" w:rightChars="172" w:firstLine="0" w:firstLineChars="0"/>
        <w:rPr>
          <w:color w:val="FF0000"/>
        </w:rPr>
      </w:pPr>
      <w:r>
        <w:rPr>
          <w:color w:val="FF0000"/>
        </w:rPr>
        <w:t>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B</w:t>
      </w:r>
      <w:r>
        <w:rPr>
          <w:color w:val="FF0000"/>
        </w:rPr>
        <w:t>∩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  <m:ctrlPr>
              <w:rPr>
                <w:rFonts w:ascii="Cambria Math" w:hAnsi="Cambria Math"/>
                <w:color w:val="FF0000"/>
              </w:rPr>
            </m:ctrlPr>
          </m:e>
        </m:acc>
      </m:oMath>
      <w:r>
        <w:rPr>
          <w:color w:val="FF0000"/>
        </w:rPr>
        <w:t>| = 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B</w:t>
      </w:r>
      <w:r>
        <w:rPr>
          <w:color w:val="FF0000"/>
        </w:rPr>
        <w:t>| - 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B</w:t>
      </w:r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= 76 – 30 = 46；</w:t>
      </w:r>
    </w:p>
    <w:p>
      <w:pPr>
        <w:pStyle w:val="5"/>
        <w:numPr>
          <w:ilvl w:val="0"/>
          <w:numId w:val="1"/>
        </w:numPr>
        <w:spacing w:before="100" w:after="100" w:line="308" w:lineRule="atLeast"/>
        <w:ind w:left="420" w:leftChars="200" w:right="361" w:rightChars="172" w:firstLine="0" w:firstLineChars="0"/>
        <w:rPr>
          <w:color w:val="FF0000"/>
        </w:rPr>
      </w:pPr>
      <w:r>
        <w:rPr>
          <w:color w:val="FF0000"/>
        </w:rPr>
        <w:t>|</w:t>
      </w:r>
      <w:r>
        <w:rPr>
          <w:i/>
          <w:color w:val="FF0000"/>
        </w:rPr>
        <w:t>A</w:t>
      </w:r>
      <w:r>
        <w:rPr>
          <w:color w:val="FF0000"/>
        </w:rPr>
        <w:t>∩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  <m:ctrlPr>
              <w:rPr>
                <w:rFonts w:ascii="Cambria Math" w:hAnsi="Cambria Math"/>
                <w:color w:val="FF0000"/>
              </w:rPr>
            </m:ctrlPr>
          </m:e>
        </m:acc>
      </m:oMath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= 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- 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B</w:t>
      </w:r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= 48 – 30 = 18；</w:t>
      </w:r>
    </w:p>
    <w:p>
      <w:pPr>
        <w:pStyle w:val="5"/>
        <w:numPr>
          <w:ilvl w:val="0"/>
          <w:numId w:val="1"/>
        </w:numPr>
        <w:spacing w:before="100" w:after="100" w:line="308" w:lineRule="atLeast"/>
        <w:ind w:left="420" w:leftChars="200" w:right="361" w:rightChars="172" w:firstLine="0" w:firstLineChars="0"/>
        <w:rPr>
          <w:rFonts w:hint="eastAsia"/>
          <w:color w:val="FF0000"/>
        </w:rPr>
      </w:pPr>
      <w:r>
        <w:rPr>
          <w:color w:val="FF0000"/>
        </w:rPr>
        <w:t>|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  <m:ctrlPr>
              <w:rPr>
                <w:rFonts w:ascii="Cambria Math" w:hAnsi="Cambria Math"/>
                <w:color w:val="FF0000"/>
              </w:rPr>
            </m:ctrlPr>
          </m:e>
        </m:acc>
      </m:oMath>
      <w:r>
        <w:rPr>
          <w:color w:val="FF0000"/>
        </w:rPr>
        <w:t>∩</w:t>
      </w:r>
      <w:r>
        <w:rPr>
          <w:i/>
          <w:color w:val="FF0000"/>
        </w:rPr>
        <w:t>B</w:t>
      </w:r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= 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- |</w:t>
      </w:r>
      <w:r>
        <w:rPr>
          <w:i/>
          <w:color w:val="FF0000"/>
        </w:rPr>
        <w:t>A</w:t>
      </w:r>
      <w:r>
        <w:rPr>
          <w:color w:val="FF0000"/>
        </w:rPr>
        <w:t>∩</w:t>
      </w:r>
      <w:r>
        <w:rPr>
          <w:i/>
          <w:color w:val="FF0000"/>
        </w:rPr>
        <w:t>B</w:t>
      </w:r>
      <w:r>
        <w:rPr>
          <w:color w:val="FF0000"/>
        </w:rPr>
        <w:t>∩</w:t>
      </w:r>
      <w:r>
        <w:rPr>
          <w:i/>
          <w:color w:val="FF0000"/>
        </w:rPr>
        <w:t>C</w:t>
      </w:r>
      <w:r>
        <w:rPr>
          <w:color w:val="FF0000"/>
        </w:rPr>
        <w:t>| = 62 – 30 = 32；</w:t>
      </w:r>
    </w:p>
    <w:p>
      <w:pPr>
        <w:spacing w:line="308" w:lineRule="atLeast"/>
        <w:ind w:right="361" w:rightChars="172" w:firstLineChars="0"/>
        <w:rPr>
          <w:color w:val="FF0000"/>
        </w:rPr>
      </w:pPr>
    </w:p>
    <w:p/>
    <w:p/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894715"/>
            <wp:effectExtent l="0" t="0" r="1397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74065"/>
            <wp:effectExtent l="0" t="0" r="254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 DF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841375"/>
            <wp:effectExtent l="0" t="0" r="8890" b="15875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41195"/>
            <wp:effectExtent l="0" t="0" r="508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482090"/>
            <wp:effectExtent l="0" t="0" r="8890" b="381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4972050" cy="2762250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28975" cy="6924675"/>
            <wp:effectExtent l="0" t="0" r="9525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894080"/>
            <wp:effectExtent l="0" t="0" r="13335" b="1270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解：（</w:t>
      </w:r>
      <w:r>
        <w:t>1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  <w:position w:val="-66"/>
        </w:rPr>
        <w:object>
          <v:shape id="_x0000_i1027" o:spt="75" type="#_x0000_t75" style="height:72pt;width:247pt;" o:ole="t" fillcolor="#000011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12">
            <o:LockedField>false</o:LockedField>
          </o:OLEObject>
        </w:object>
      </w:r>
      <w:r>
        <w:t xml:space="preserve">   </w:t>
      </w:r>
    </w:p>
    <w:p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position w:val="-6"/>
        </w:rPr>
        <w:object>
          <v:shape id="_x0000_i1028" o:spt="75" type="#_x0000_t75" style="height:13.95pt;width:24.95pt;" o:ole="t" fillcolor="#000011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14">
            <o:LockedField>false</o:LockedField>
          </o:OLEObject>
        </w:object>
      </w:r>
      <w:r>
        <w:t>={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），（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）</w:t>
      </w:r>
      <w:r>
        <w:t xml:space="preserve">}    </w:t>
      </w:r>
    </w:p>
    <w:p>
      <w:pPr>
        <w:ind w:firstLine="420"/>
      </w:pPr>
      <w:r>
        <w:t xml:space="preserve">     </w:t>
      </w:r>
      <w:r>
        <w:rPr>
          <w:rFonts w:hint="eastAsia"/>
          <w:position w:val="-6"/>
        </w:rPr>
        <w:object>
          <v:shape id="_x0000_i1029" o:spt="75" type="#_x0000_t75" style="height:13.95pt;width:31.95pt;" o:ole="t" fillcolor="#000011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16">
            <o:LockedField>false</o:LockedField>
          </o:OLEObject>
        </w:object>
      </w:r>
      <w:r>
        <w:t>={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），（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），（</w:t>
      </w:r>
      <w:r>
        <w:t>1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），（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），（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），</w:t>
      </w:r>
    </w:p>
    <w:p>
      <w:pPr>
        <w:ind w:firstLine="420"/>
      </w:pPr>
      <w:r>
        <w:t xml:space="preserve">     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），（</w:t>
      </w:r>
      <w:r>
        <w:t>4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）</w:t>
      </w:r>
      <w:r>
        <w:t xml:space="preserve">}      </w:t>
      </w:r>
    </w:p>
    <w:p>
      <w:pPr>
        <w:ind w:firstLine="420"/>
      </w:pPr>
      <w:r>
        <w:t xml:space="preserve">     </w:t>
      </w:r>
      <w:r>
        <w:rPr>
          <w:rFonts w:hint="eastAsia"/>
          <w:position w:val="-4"/>
        </w:rPr>
        <w:object>
          <v:shape id="_x0000_i1030" o:spt="75" type="#_x0000_t75" style="height:15pt;width:19pt;" o:ole="t" fillcolor="#000011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28" r:id="rId18">
            <o:LockedField>false</o:LockedField>
          </o:OLEObject>
        </w:object>
      </w:r>
      <w:r>
        <w:t>={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），（</w:t>
      </w:r>
      <w:r>
        <w:t>3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），（</w:t>
      </w:r>
      <w:r>
        <w:t>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），（</w:t>
      </w:r>
      <w:r>
        <w:t>4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）</w:t>
      </w:r>
      <w:r>
        <w:t xml:space="preserve">} 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t xml:space="preserve">     </w:t>
      </w:r>
      <w:r>
        <w:rPr>
          <w:rFonts w:hint="eastAsia"/>
          <w:position w:val="-6"/>
        </w:rPr>
        <w:object>
          <v:shape id="_x0000_i1031" o:spt="75" type="#_x0000_t75" style="height:16pt;width:41pt;" o:ole="t" fillcolor="#000011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29" r:id="rId20">
            <o:LockedField>false</o:LockedField>
          </o:OLEObject>
        </w:object>
      </w:r>
      <w:r>
        <w:t>={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），（</w:t>
      </w:r>
      <w:r>
        <w:t>4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）</w:t>
      </w:r>
      <w:r>
        <w:t xml:space="preserve">}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3084"/>
    <w:multiLevelType w:val="multilevel"/>
    <w:tmpl w:val="0CEA3084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C5272"/>
    <w:rsid w:val="54612D05"/>
    <w:rsid w:val="5A71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/>
      <w:ind w:firstLine="200" w:firstLineChars="20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styleId="5">
    <w:name w:val="List Paragraph"/>
    <w:basedOn w:val="1"/>
    <w:qFormat/>
    <w:uiPriority w:val="34"/>
    <w:pPr>
      <w:topLinePunct/>
      <w:snapToGrid w:val="0"/>
      <w:spacing w:before="0" w:after="0" w:line="312" w:lineRule="atLeast"/>
    </w:pPr>
    <w:rPr>
      <w:rFonts w:ascii="Times New Roman" w:hAnsi="Times New Roman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kzs</dc:creator>
  <cp:lastModifiedBy>Nick</cp:lastModifiedBy>
  <dcterms:modified xsi:type="dcterms:W3CDTF">2021-04-05T11:14:43Z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