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9E7D29" w:rsidRDefault="009C6119" w:rsidP="009E7D29">
      <w:pPr>
        <w:spacing w:after="0" w:line="240" w:lineRule="auto"/>
        <w:jc w:val="right"/>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503129" w:rsidRDefault="00F125EE" w:rsidP="00FA1307">
      <w:pPr>
        <w:spacing w:after="0" w:line="240" w:lineRule="auto"/>
        <w:jc w:val="right"/>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bookmarkStart w:id="0" w:name="_GoBack"/>
    <w:bookmarkEnd w:id="0"/>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F125EE" w:rsidRDefault="00F125EE" w:rsidP="009C6119">
      <w:pPr>
        <w:spacing w:after="0" w:line="240" w:lineRule="auto"/>
        <w:rPr>
          <w:rFonts w:ascii="Times New Roman" w:hAnsi="Times New Roman" w:cs="Times New Roman"/>
          <w:noProof/>
          <w:color w:val="000000" w:themeColor="text1"/>
          <w:sz w:val="24"/>
          <w:szCs w:val="24"/>
        </w:rPr>
      </w:pPr>
    </w:p>
    <w:p w:rsidR="009C6119" w:rsidRPr="009E7D29" w:rsidRDefault="009C6119" w:rsidP="009C6119">
      <w:pPr>
        <w:spacing w:after="0" w:line="240" w:lineRule="auto"/>
        <w:rPr>
          <w:rFonts w:ascii="Times New Roman" w:eastAsia="Tahoma" w:hAnsi="Times New Roman" w:cs="Times New Roman"/>
          <w:color w:val="000000"/>
          <w:sz w:val="24"/>
          <w:szCs w:val="24"/>
        </w:rPr>
      </w:pPr>
      <w:r w:rsidRPr="009E7D29">
        <w:rPr>
          <w:rFonts w:ascii="Times New Roman" w:hAnsi="Times New Roman" w:cs="Times New Roman"/>
          <w:b/>
          <w:sz w:val="24"/>
          <w:szCs w:val="24"/>
        </w:rPr>
        <w:t xml:space="preserve">RE: </w:t>
      </w:r>
      <w:r w:rsidR="00F125EE">
        <w:rPr>
          <w:rFonts w:ascii="Times New Roman" w:hAnsi="Times New Roman" w:cs="Times New Roman"/>
          <w:b/>
          <w:sz w:val="24"/>
          <w:szCs w:val="24"/>
        </w:rPr>
        <w:t>Receipt of Vacate Notice</w:t>
      </w:r>
      <w:r w:rsidRPr="009E7D29">
        <w:rPr>
          <w:rFonts w:ascii="Times New Roman" w:hAnsi="Times New Roman" w:cs="Times New Roman"/>
          <w:b/>
          <w:sz w:val="24"/>
          <w:szCs w:val="24"/>
        </w:rPr>
        <w:t xml:space="preserve"> </w:t>
      </w:r>
      <w:r w:rsidRPr="009E7D29">
        <w:rPr>
          <w:rFonts w:ascii="Times New Roman" w:hAnsi="Times New Roman" w:cs="Times New Roman"/>
          <w:b/>
          <w:color w:val="000000" w:themeColor="text1"/>
          <w:sz w:val="24"/>
          <w:szCs w:val="24"/>
        </w:rPr>
        <w:fldChar w:fldCharType="begin"/>
      </w:r>
      <w:r w:rsidRPr="009E7D29">
        <w:rPr>
          <w:rFonts w:ascii="Times New Roman" w:hAnsi="Times New Roman" w:cs="Times New Roman"/>
          <w:b/>
          <w:color w:val="000000" w:themeColor="text1"/>
          <w:sz w:val="24"/>
          <w:szCs w:val="24"/>
        </w:rPr>
        <w:instrText xml:space="preserve"> MERGEFIELD  EndDate  \* MERGEFORMAT </w:instrText>
      </w:r>
      <w:r w:rsidRPr="009E7D29">
        <w:rPr>
          <w:rFonts w:ascii="Times New Roman" w:hAnsi="Times New Roman" w:cs="Times New Roman"/>
          <w:b/>
          <w:color w:val="000000" w:themeColor="text1"/>
          <w:sz w:val="24"/>
          <w:szCs w:val="24"/>
        </w:rPr>
        <w:fldChar w:fldCharType="separate"/>
      </w:r>
      <w:r w:rsidRPr="009E7D29">
        <w:rPr>
          <w:rFonts w:ascii="Times New Roman" w:hAnsi="Times New Roman" w:cs="Times New Roman"/>
          <w:b/>
          <w:noProof/>
          <w:color w:val="000000" w:themeColor="text1"/>
          <w:sz w:val="24"/>
          <w:szCs w:val="24"/>
        </w:rPr>
        <w:t>«EndDate»</w:t>
      </w:r>
      <w:r w:rsidRPr="009E7D29">
        <w:rPr>
          <w:rFonts w:ascii="Times New Roman" w:hAnsi="Times New Roman" w:cs="Times New Roman"/>
          <w:b/>
          <w:color w:val="000000" w:themeColor="text1"/>
          <w:sz w:val="24"/>
          <w:szCs w:val="24"/>
        </w:rPr>
        <w:fldChar w:fldCharType="end"/>
      </w:r>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F125EE">
        <w:rPr>
          <w:rFonts w:ascii="Times New Roman" w:hAnsi="Times New Roman" w:cs="Times New Roman"/>
          <w:color w:val="000000" w:themeColor="text1"/>
          <w:sz w:val="24"/>
          <w:szCs w:val="24"/>
        </w:rPr>
        <w:t>Tenant</w:t>
      </w:r>
      <w:r w:rsidRPr="009E7D29">
        <w:rPr>
          <w:rFonts w:ascii="Times New Roman" w:hAnsi="Times New Roman" w:cs="Times New Roman"/>
          <w:noProof/>
          <w:color w:val="000000" w:themeColor="text1"/>
          <w:sz w:val="24"/>
          <w:szCs w:val="24"/>
        </w:rPr>
        <w:t>:</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This letter acknowledges receipt of a copy of the vacate notice that you gave to the above listed landlord.</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9C6119" w:rsidRP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sidRPr="00F125EE">
        <w:rPr>
          <w:rFonts w:ascii="Times New Roman" w:hAnsi="Times New Roman" w:cs="Times New Roman"/>
          <w:b/>
          <w:w w:val="105"/>
          <w:sz w:val="24"/>
          <w:szCs w:val="24"/>
        </w:rPr>
        <w:t xml:space="preserve">The effective date of notice is </w:t>
      </w:r>
      <w:r w:rsidR="009C6119" w:rsidRPr="00F125EE">
        <w:rPr>
          <w:rFonts w:ascii="Times New Roman" w:hAnsi="Times New Roman" w:cs="Times New Roman"/>
          <w:b/>
          <w:color w:val="000000" w:themeColor="text1"/>
          <w:sz w:val="24"/>
          <w:szCs w:val="24"/>
        </w:rPr>
        <w:fldChar w:fldCharType="begin"/>
      </w:r>
      <w:r w:rsidR="009C6119" w:rsidRPr="00F125EE">
        <w:rPr>
          <w:rFonts w:ascii="Times New Roman" w:hAnsi="Times New Roman" w:cs="Times New Roman"/>
          <w:b/>
          <w:color w:val="000000" w:themeColor="text1"/>
          <w:sz w:val="24"/>
          <w:szCs w:val="24"/>
        </w:rPr>
        <w:instrText xml:space="preserve"> MERGEFIELD  EndDate  \* MERGEFORMAT </w:instrText>
      </w:r>
      <w:r w:rsidR="009C6119" w:rsidRPr="00F125EE">
        <w:rPr>
          <w:rFonts w:ascii="Times New Roman" w:hAnsi="Times New Roman" w:cs="Times New Roman"/>
          <w:b/>
          <w:color w:val="000000" w:themeColor="text1"/>
          <w:sz w:val="24"/>
          <w:szCs w:val="24"/>
        </w:rPr>
        <w:fldChar w:fldCharType="separate"/>
      </w:r>
      <w:r w:rsidR="009C6119" w:rsidRPr="00F125EE">
        <w:rPr>
          <w:rFonts w:ascii="Times New Roman" w:hAnsi="Times New Roman" w:cs="Times New Roman"/>
          <w:b/>
          <w:noProof/>
          <w:color w:val="000000" w:themeColor="text1"/>
          <w:sz w:val="24"/>
          <w:szCs w:val="24"/>
        </w:rPr>
        <w:t>«EndDate»</w:t>
      </w:r>
      <w:r w:rsidR="009C6119" w:rsidRPr="00F125EE">
        <w:rPr>
          <w:rFonts w:ascii="Times New Roman" w:hAnsi="Times New Roman" w:cs="Times New Roman"/>
          <w:b/>
          <w:color w:val="000000" w:themeColor="text1"/>
          <w:sz w:val="24"/>
          <w:szCs w:val="24"/>
        </w:rPr>
        <w:fldChar w:fldCharType="end"/>
      </w:r>
      <w:r w:rsidR="009C6119" w:rsidRPr="009C6119">
        <w:rPr>
          <w:rFonts w:ascii="Times New Roman" w:hAnsi="Times New Roman" w:cs="Times New Roman"/>
          <w:w w:val="105"/>
          <w:sz w:val="24"/>
          <w:szCs w:val="24"/>
        </w:rPr>
        <w: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On a month-to-month basis, we will hold your rent payments until a final determination of the vacate date is made.  If you and your tenant agree that tenancy will continue, both of you must immediately notify the Housing Authority.</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P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inspection, or if your unit has not passed the annual HQS inspection by the expiration date of your HAP contract, your rent will be abated on the first day after expiration of your HAP contract.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F125EE" w:rsidRP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Si desea una traducción en español, por favor llame al (831) 454-5955, entre 8:00 AM - 4:30 PM de lunes a jueves. Los viernes la oficina se encuentra cerrada.</w:t>
      </w:r>
    </w:p>
    <w:sectPr w:rsidR="009C6119" w:rsidRPr="00F125E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F125EE" w:rsidP="009C6119">
    <w:pPr>
      <w:pStyle w:val="Footer"/>
      <w:ind w:firstLine="720"/>
      <w:jc w:val="right"/>
      <w:rPr>
        <w:sz w:val="16"/>
        <w:szCs w:val="16"/>
      </w:rPr>
    </w:pPr>
    <w:r>
      <w:rPr>
        <w:sz w:val="16"/>
        <w:szCs w:val="16"/>
      </w:rPr>
      <w:t>CTN</w:t>
    </w:r>
    <w:r w:rsidR="009C6119" w:rsidRPr="009C6119">
      <w:rPr>
        <w:sz w:val="16"/>
        <w:szCs w:val="16"/>
      </w:rPr>
      <w:t xml:space="preserve"> – </w:t>
    </w:r>
    <w:r>
      <w:rPr>
        <w:sz w:val="16"/>
        <w:szCs w:val="16"/>
      </w:rPr>
      <w:t>Notice to Vacate</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3C0ECE"/>
    <w:rsid w:val="0048499A"/>
    <w:rsid w:val="004E2CDD"/>
    <w:rsid w:val="00503129"/>
    <w:rsid w:val="006C7509"/>
    <w:rsid w:val="008C1B81"/>
    <w:rsid w:val="00930DFF"/>
    <w:rsid w:val="009C6119"/>
    <w:rsid w:val="009E7D29"/>
    <w:rsid w:val="00A70D3E"/>
    <w:rsid w:val="00DB620E"/>
    <w:rsid w:val="00EA22CC"/>
    <w:rsid w:val="00F125EE"/>
    <w:rsid w:val="00FA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6</cp:revision>
  <dcterms:created xsi:type="dcterms:W3CDTF">2019-08-20T17:04:00Z</dcterms:created>
  <dcterms:modified xsi:type="dcterms:W3CDTF">2019-08-20T17:37:00Z</dcterms:modified>
</cp:coreProperties>
</file>