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5C"/>
        </w:rPr>
        <w:t>Je n’ai plus accès au dossier partagé</w:t>
      </w:r>
    </w:p>
    <w:p>
      <w:r>
        <w:rPr>
          <w:i/>
        </w:rPr>
        <w:t>KB-0102 · Base de connaissances IT d’Orvalis · pour tous les salariés</w:t>
      </w:r>
    </w:p>
    <w:p>
      <w:pPr>
        <w:pStyle w:val="Heading2"/>
      </w:pPr>
      <w:r>
        <w:rPr>
          <w:color w:val="0B1F5C"/>
        </w:rPr>
        <w:t>Symptôme</w:t>
      </w:r>
    </w:p>
    <w:p>
      <w:r>
        <w:t>Message « accès refusé » ou lecteur réseau absent.</w:t>
      </w:r>
    </w:p>
    <w:p>
      <w:pPr>
        <w:pStyle w:val="Heading2"/>
      </w:pPr>
      <w:r>
        <w:rPr>
          <w:color w:val="0B1F5C"/>
        </w:rPr>
        <w:t>Cause</w:t>
      </w:r>
    </w:p>
    <w:p>
      <w:r>
        <w:t>Changement de service, de site ou mot de passe récemment réinitialisé.</w:t>
      </w:r>
    </w:p>
    <w:p>
      <w:pPr>
        <w:pStyle w:val="Heading2"/>
      </w:pPr>
      <w:r>
        <w:rPr>
          <w:color w:val="0B1F5C"/>
        </w:rPr>
        <w:t>Solution</w:t>
      </w:r>
    </w:p>
    <w:p>
      <w:pPr>
        <w:pStyle w:val="ListNumber"/>
      </w:pPr>
      <w:r>
        <w:t>Redémarrez votre poste connecté au réseau de l’entreprise (ou au VPN).</w:t>
      </w:r>
    </w:p>
    <w:p>
      <w:pPr>
        <w:pStyle w:val="ListNumber"/>
      </w:pPr>
      <w:r>
        <w:t>Si le lecteur n’apparaît toujours pas, notez le nom exact du dossier.</w:t>
      </w:r>
    </w:p>
    <w:p>
      <w:pPr>
        <w:pStyle w:val="ListNumber"/>
      </w:pPr>
      <w:r>
        <w:t>Ouvrez un ticket « Accès dossier partagé » : votre responsable devra valider la demande.</w:t>
      </w:r>
    </w:p>
    <w:p>
      <w:pPr>
        <w:pStyle w:val="Heading2"/>
      </w:pPr>
      <w:r>
        <w:rPr>
          <w:color w:val="0B1F5C"/>
        </w:rPr>
        <w:t>Prévention</w:t>
      </w:r>
    </w:p>
    <w:p>
      <w:r>
        <w:t>Lors d’une mutation, le manager demande les accès en même temps que le changement de service.</w:t>
      </w:r>
    </w:p>
    <w:p>
      <w:pPr>
        <w:pStyle w:val="Heading2"/>
      </w:pPr>
      <w:r>
        <w:rPr>
          <w:color w:val="0B1F5C"/>
        </w:rPr>
        <w:t>Besoin d’aide ?</w:t>
      </w:r>
    </w:p>
    <w:p>
      <w:r>
        <w:t>Support informatique : poste 4400, ou un ticket sur le portail. Le support ne demande jamais votre mot de passe.</w:t>
      </w:r>
    </w:p>
    <w:p>
      <w:r>
        <w:rPr>
          <w:b/>
        </w:rPr>
        <w:t xml:space="preserve">Mots-clés : </w:t>
      </w:r>
      <w:r>
        <w:t>dossier partagé, lecteur réseau, accès refusé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