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талебу</w:t>
      </w:r>
      <w:r>
        <w:t xml:space="preserve"> </w:t>
      </w:r>
      <w:r>
        <w:t xml:space="preserve">тенке</w:t>
      </w:r>
      <w:r>
        <w:t xml:space="preserve"> </w:t>
      </w:r>
      <w:r>
        <w:t xml:space="preserve">франк</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w:t>
      </w:r>
      <w:r>
        <w:t xml:space="preserve"> </w:t>
      </w:r>
      <w:r>
        <w:t xml:space="preserve">[</w:t>
      </w:r>
      <w:r>
        <w:rPr>
          <w:b/>
          <w:bCs/>
        </w:rPr>
        <w:t xml:space="preserve">Prog:bash?</w:t>
      </w:r>
      <w:r>
        <w:t xml:space="preserve">]</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Compact"/>
        <w:numPr>
          <w:ilvl w:val="0"/>
          <w:numId w:val="1003"/>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 (1-3)</w:t>
      </w:r>
    </w:p>
    <w:p>
      <w:pPr>
        <w:pStyle w:val="CaptionedFigure"/>
      </w:pPr>
      <w:r>
        <w:drawing>
          <wp:inline>
            <wp:extent cx="3733800" cy="1108340"/>
            <wp:effectExtent b="0" l="0" r="0" t="0"/>
            <wp:docPr descr="Текст первой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108340"/>
                    </a:xfrm>
                    <a:prstGeom prst="rect">
                      <a:avLst/>
                    </a:prstGeom>
                    <a:noFill/>
                    <a:ln w="9525">
                      <a:noFill/>
                      <a:headEnd/>
                      <a:tailEnd/>
                    </a:ln>
                  </pic:spPr>
                </pic:pic>
              </a:graphicData>
            </a:graphic>
          </wp:inline>
        </w:drawing>
      </w:r>
    </w:p>
    <w:p>
      <w:pPr>
        <w:pStyle w:val="ImageCaption"/>
      </w:pPr>
      <w:r>
        <w:t xml:space="preserve">Рис. 1: Текст первой программы</w:t>
      </w:r>
    </w:p>
    <w:p>
      <w:pPr>
        <w:pStyle w:val="CaptionedFigure"/>
      </w:pPr>
      <w:r>
        <w:drawing>
          <wp:inline>
            <wp:extent cx="3733800" cy="2046675"/>
            <wp:effectExtent b="0" l="0" r="0" t="0"/>
            <wp:docPr descr="Проверка работы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046675"/>
                    </a:xfrm>
                    <a:prstGeom prst="rect">
                      <a:avLst/>
                    </a:prstGeom>
                    <a:noFill/>
                    <a:ln w="9525">
                      <a:noFill/>
                      <a:headEnd/>
                      <a:tailEnd/>
                    </a:ln>
                  </pic:spPr>
                </pic:pic>
              </a:graphicData>
            </a:graphic>
          </wp:inline>
        </w:drawing>
      </w:r>
    </w:p>
    <w:p>
      <w:pPr>
        <w:pStyle w:val="ImageCaption"/>
      </w:pPr>
      <w:r>
        <w:t xml:space="preserve">Рис. 2: Проверка работы программы</w:t>
      </w:r>
    </w:p>
    <w:tbl>
      <w:tblPr>
        <w:tblStyle w:val="FigureTable"/>
        <w:tblW w:type="auto" w:w="0"/>
        <w:jc w:val="center"/>
        <w:tblLook w:firstRow="0" w:lastRow="0" w:firstColumn="0" w:lastColumn="0"/>
      </w:tblPr>
      <w:tblGrid>
        <w:gridCol w:w="7920"/>
      </w:tblGrid>
      <w:tr>
        <w:tc>
          <w:tcPr/>
          <w:p>
            <w:pPr>
              <w:pStyle w:val="Compact"/>
              <w:jc w:val="center"/>
            </w:pPr>
            <w:r>
              <w:t xml:space="preserve">Создание файла для второй программы, проверка содержимого домашнего каталога</w:t>
            </w:r>
          </w:p>
        </w:tc>
      </w:tr>
    </w:tbl>
    <w:p>
      <w:pPr>
        <w:pStyle w:val="ImageCaption"/>
      </w:pPr>
      <w:r>
        <w:t xml:space="preserve">Рис. 3: Создание файла для второй программы, проверка содержимого домашнего каталога</w:t>
      </w:r>
    </w:p>
    <w:p>
      <w:pPr>
        <w:pStyle w:val="Compact"/>
        <w:numPr>
          <w:ilvl w:val="0"/>
          <w:numId w:val="1004"/>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(4, 5)</w:t>
      </w:r>
    </w:p>
    <w:p>
      <w:pPr>
        <w:pStyle w:val="CaptionedFigure"/>
      </w:pPr>
      <w:r>
        <w:drawing>
          <wp:inline>
            <wp:extent cx="3733800" cy="3002177"/>
            <wp:effectExtent b="0" l="0" r="0" t="0"/>
            <wp:docPr descr="Текст второй программы" title="" id="30" name="Picture"/>
            <a:graphic>
              <a:graphicData uri="http://schemas.openxmlformats.org/drawingml/2006/picture">
                <pic:pic>
                  <pic:nvPicPr>
                    <pic:cNvPr descr="image/4.png" id="31" name="Picture"/>
                    <pic:cNvPicPr>
                      <a:picLocks noChangeArrowheads="1" noChangeAspect="1"/>
                    </pic:cNvPicPr>
                  </pic:nvPicPr>
                  <pic:blipFill>
                    <a:blip r:embed="rId29"/>
                    <a:stretch>
                      <a:fillRect/>
                    </a:stretch>
                  </pic:blipFill>
                  <pic:spPr bwMode="auto">
                    <a:xfrm>
                      <a:off x="0" y="0"/>
                      <a:ext cx="3733800" cy="3002177"/>
                    </a:xfrm>
                    <a:prstGeom prst="rect">
                      <a:avLst/>
                    </a:prstGeom>
                    <a:noFill/>
                    <a:ln w="9525">
                      <a:noFill/>
                      <a:headEnd/>
                      <a:tailEnd/>
                    </a:ln>
                  </pic:spPr>
                </pic:pic>
              </a:graphicData>
            </a:graphic>
          </wp:inline>
        </w:drawing>
      </w:r>
    </w:p>
    <w:p>
      <w:pPr>
        <w:pStyle w:val="ImageCaption"/>
      </w:pPr>
      <w:r>
        <w:t xml:space="preserve">Рис. 4: Текст второй программы</w:t>
      </w:r>
    </w:p>
    <w:p>
      <w:pPr>
        <w:pStyle w:val="CaptionedFigure"/>
      </w:pPr>
      <w:r>
        <w:drawing>
          <wp:inline>
            <wp:extent cx="3733800" cy="1884209"/>
            <wp:effectExtent b="0" l="0" r="0" t="0"/>
            <wp:docPr descr="Проверка работы второй программы" title="" id="33" name="Picture"/>
            <a:graphic>
              <a:graphicData uri="http://schemas.openxmlformats.org/drawingml/2006/picture">
                <pic:pic>
                  <pic:nvPicPr>
                    <pic:cNvPr descr="image/5.png" id="34" name="Picture"/>
                    <pic:cNvPicPr>
                      <a:picLocks noChangeArrowheads="1" noChangeAspect="1"/>
                    </pic:cNvPicPr>
                  </pic:nvPicPr>
                  <pic:blipFill>
                    <a:blip r:embed="rId32"/>
                    <a:stretch>
                      <a:fillRect/>
                    </a:stretch>
                  </pic:blipFill>
                  <pic:spPr bwMode="auto">
                    <a:xfrm>
                      <a:off x="0" y="0"/>
                      <a:ext cx="3733800" cy="1884209"/>
                    </a:xfrm>
                    <a:prstGeom prst="rect">
                      <a:avLst/>
                    </a:prstGeom>
                    <a:noFill/>
                    <a:ln w="9525">
                      <a:noFill/>
                      <a:headEnd/>
                      <a:tailEnd/>
                    </a:ln>
                  </pic:spPr>
                </pic:pic>
              </a:graphicData>
            </a:graphic>
          </wp:inline>
        </w:drawing>
      </w:r>
    </w:p>
    <w:p>
      <w:pPr>
        <w:pStyle w:val="ImageCaption"/>
      </w:pPr>
      <w:r>
        <w:t xml:space="preserve">Рис. 5: Проверка работы второй программы</w:t>
      </w:r>
    </w:p>
    <w:p>
      <w:pPr>
        <w:pStyle w:val="Compact"/>
        <w:numPr>
          <w:ilvl w:val="0"/>
          <w:numId w:val="1005"/>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(6-8)</w:t>
      </w:r>
    </w:p>
    <w:p>
      <w:pPr>
        <w:pStyle w:val="CaptionedFigure"/>
      </w:pPr>
      <w:r>
        <w:drawing>
          <wp:inline>
            <wp:extent cx="3733800" cy="1884209"/>
            <wp:effectExtent b="0" l="0" r="0" t="0"/>
            <wp:docPr descr="Создание файла для третьей программы" title="" id="36" name="Picture"/>
            <a:graphic>
              <a:graphicData uri="http://schemas.openxmlformats.org/drawingml/2006/picture">
                <pic:pic>
                  <pic:nvPicPr>
                    <pic:cNvPr descr="image/6.png" id="37" name="Picture"/>
                    <pic:cNvPicPr>
                      <a:picLocks noChangeArrowheads="1" noChangeAspect="1"/>
                    </pic:cNvPicPr>
                  </pic:nvPicPr>
                  <pic:blipFill>
                    <a:blip r:embed="rId35"/>
                    <a:stretch>
                      <a:fillRect/>
                    </a:stretch>
                  </pic:blipFill>
                  <pic:spPr bwMode="auto">
                    <a:xfrm>
                      <a:off x="0" y="0"/>
                      <a:ext cx="3733800" cy="1884209"/>
                    </a:xfrm>
                    <a:prstGeom prst="rect">
                      <a:avLst/>
                    </a:prstGeom>
                    <a:noFill/>
                    <a:ln w="9525">
                      <a:noFill/>
                      <a:headEnd/>
                      <a:tailEnd/>
                    </a:ln>
                  </pic:spPr>
                </pic:pic>
              </a:graphicData>
            </a:graphic>
          </wp:inline>
        </w:drawing>
      </w:r>
    </w:p>
    <w:p>
      <w:pPr>
        <w:pStyle w:val="ImageCaption"/>
      </w:pPr>
      <w:r>
        <w:t xml:space="preserve">Рис. 6: Создание файла для третьей программы</w:t>
      </w:r>
    </w:p>
    <w:p>
      <w:pPr>
        <w:pStyle w:val="CaptionedFigure"/>
      </w:pPr>
      <w:r>
        <w:drawing>
          <wp:inline>
            <wp:extent cx="3733800" cy="2289594"/>
            <wp:effectExtent b="0" l="0" r="0" t="0"/>
            <wp:docPr descr="Текст третьей программы" title="" id="39" name="Picture"/>
            <a:graphic>
              <a:graphicData uri="http://schemas.openxmlformats.org/drawingml/2006/picture">
                <pic:pic>
                  <pic:nvPicPr>
                    <pic:cNvPr descr="image/7.png" id="40" name="Picture"/>
                    <pic:cNvPicPr>
                      <a:picLocks noChangeArrowheads="1" noChangeAspect="1"/>
                    </pic:cNvPicPr>
                  </pic:nvPicPr>
                  <pic:blipFill>
                    <a:blip r:embed="rId38"/>
                    <a:stretch>
                      <a:fillRect/>
                    </a:stretch>
                  </pic:blipFill>
                  <pic:spPr bwMode="auto">
                    <a:xfrm>
                      <a:off x="0" y="0"/>
                      <a:ext cx="3733800" cy="2289594"/>
                    </a:xfrm>
                    <a:prstGeom prst="rect">
                      <a:avLst/>
                    </a:prstGeom>
                    <a:noFill/>
                    <a:ln w="9525">
                      <a:noFill/>
                      <a:headEnd/>
                      <a:tailEnd/>
                    </a:ln>
                  </pic:spPr>
                </pic:pic>
              </a:graphicData>
            </a:graphic>
          </wp:inline>
        </w:drawing>
      </w:r>
    </w:p>
    <w:p>
      <w:pPr>
        <w:pStyle w:val="ImageCaption"/>
      </w:pPr>
      <w:r>
        <w:t xml:space="preserve">Рис. 7: Текст третьей программы</w:t>
      </w:r>
    </w:p>
    <w:p>
      <w:pPr>
        <w:pStyle w:val="CaptionedFigure"/>
      </w:pPr>
      <w:r>
        <w:drawing>
          <wp:inline>
            <wp:extent cx="3733800" cy="3299637"/>
            <wp:effectExtent b="0" l="0" r="0" t="0"/>
            <wp:docPr descr="Проверка работы третьей программы" title=""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3733800" cy="3299637"/>
                    </a:xfrm>
                    <a:prstGeom prst="rect">
                      <a:avLst/>
                    </a:prstGeom>
                    <a:noFill/>
                    <a:ln w="9525">
                      <a:noFill/>
                      <a:headEnd/>
                      <a:tailEnd/>
                    </a:ln>
                  </pic:spPr>
                </pic:pic>
              </a:graphicData>
            </a:graphic>
          </wp:inline>
        </w:drawing>
      </w:r>
    </w:p>
    <w:p>
      <w:pPr>
        <w:pStyle w:val="ImageCaption"/>
      </w:pPr>
      <w:r>
        <w:t xml:space="preserve">Рис. 8: Проверка работы третьей программы</w:t>
      </w:r>
    </w:p>
    <w:p>
      <w:pPr>
        <w:pStyle w:val="Compact"/>
        <w:numPr>
          <w:ilvl w:val="0"/>
          <w:numId w:val="1006"/>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(9, 10)</w:t>
      </w:r>
    </w:p>
    <w:p>
      <w:pPr>
        <w:pStyle w:val="CaptionedFigure"/>
      </w:pPr>
      <w:r>
        <w:drawing>
          <wp:inline>
            <wp:extent cx="3733800" cy="3299637"/>
            <wp:effectExtent b="0" l="0" r="0" t="0"/>
            <wp:docPr descr="Текст четвертой программы" title="" id="45" name="Picture"/>
            <a:graphic>
              <a:graphicData uri="http://schemas.openxmlformats.org/drawingml/2006/picture">
                <pic:pic>
                  <pic:nvPicPr>
                    <pic:cNvPr descr="image/9.png" id="46" name="Picture"/>
                    <pic:cNvPicPr>
                      <a:picLocks noChangeArrowheads="1" noChangeAspect="1"/>
                    </pic:cNvPicPr>
                  </pic:nvPicPr>
                  <pic:blipFill>
                    <a:blip r:embed="rId44"/>
                    <a:stretch>
                      <a:fillRect/>
                    </a:stretch>
                  </pic:blipFill>
                  <pic:spPr bwMode="auto">
                    <a:xfrm>
                      <a:off x="0" y="0"/>
                      <a:ext cx="3733800" cy="3299637"/>
                    </a:xfrm>
                    <a:prstGeom prst="rect">
                      <a:avLst/>
                    </a:prstGeom>
                    <a:noFill/>
                    <a:ln w="9525">
                      <a:noFill/>
                      <a:headEnd/>
                      <a:tailEnd/>
                    </a:ln>
                  </pic:spPr>
                </pic:pic>
              </a:graphicData>
            </a:graphic>
          </wp:inline>
        </w:drawing>
      </w:r>
    </w:p>
    <w:p>
      <w:pPr>
        <w:pStyle w:val="ImageCaption"/>
      </w:pPr>
      <w:r>
        <w:t xml:space="preserve">Рис. 9: Текст четвертой программы</w:t>
      </w:r>
    </w:p>
    <w:p>
      <w:pPr>
        <w:pStyle w:val="CaptionedFigure"/>
      </w:pPr>
      <w:r>
        <w:drawing>
          <wp:inline>
            <wp:extent cx="3733800" cy="3738271"/>
            <wp:effectExtent b="0" l="0" r="0" t="0"/>
            <wp:docPr descr="Проверка работы четвертой программы" title=""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3733800" cy="3738271"/>
                    </a:xfrm>
                    <a:prstGeom prst="rect">
                      <a:avLst/>
                    </a:prstGeom>
                    <a:noFill/>
                    <a:ln w="9525">
                      <a:noFill/>
                      <a:headEnd/>
                      <a:tailEnd/>
                    </a:ln>
                  </pic:spPr>
                </pic:pic>
              </a:graphicData>
            </a:graphic>
          </wp:inline>
        </w:drawing>
      </w:r>
    </w:p>
    <w:p>
      <w:pPr>
        <w:pStyle w:val="ImageCaption"/>
      </w:pPr>
      <w:r>
        <w:t xml:space="preserve">Рис. 10: Проверка работы четвертой программы</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изучила основы программирования в оболочке ОС UNIX/Linux. Научилась писать небольшие командные файлы.</w:t>
      </w:r>
    </w:p>
    <w:bookmarkEnd w:id="51"/>
    <w:bookmarkStart w:id="52" w:name="контрольные-вопросы"/>
    <w:p>
      <w:pPr>
        <w:pStyle w:val="Heading1"/>
      </w:pPr>
      <w:r>
        <w:rPr>
          <w:rStyle w:val="SectionNumber"/>
        </w:rPr>
        <w:t xml:space="preserve">6</w:t>
      </w:r>
      <w:r>
        <w:tab/>
      </w:r>
      <w:r>
        <w:t xml:space="preserve">Контрольные вопросы</w:t>
      </w:r>
    </w:p>
    <w:p>
      <w:pPr>
        <w:pStyle w:val="Compact"/>
        <w:numPr>
          <w:ilvl w:val="0"/>
          <w:numId w:val="1007"/>
        </w:numPr>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pStyle w:val="Compact"/>
        <w:numPr>
          <w:ilvl w:val="0"/>
          <w:numId w:val="1008"/>
        </w:numPr>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Compact"/>
        <w:numPr>
          <w:ilvl w:val="0"/>
          <w:numId w:val="1009"/>
        </w:numPr>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pStyle w:val="Compact"/>
        <w:numPr>
          <w:ilvl w:val="0"/>
          <w:numId w:val="1010"/>
        </w:numPr>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Compact"/>
        <w:numPr>
          <w:ilvl w:val="0"/>
          <w:numId w:val="1011"/>
        </w:numPr>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pStyle w:val="Compact"/>
        <w:numPr>
          <w:ilvl w:val="0"/>
          <w:numId w:val="1012"/>
        </w:numPr>
      </w:pPr>
      <w:r>
        <w:t xml:space="preserve">Что означает операция (( ))?</w:t>
      </w:r>
    </w:p>
    <w:p>
      <w:pPr>
        <w:pStyle w:val="FirstParagraph"/>
      </w:pPr>
      <w:r>
        <w:t xml:space="preserve">Условия оболочки bash.</w:t>
      </w:r>
    </w:p>
    <w:p>
      <w:pPr>
        <w:pStyle w:val="Compact"/>
        <w:numPr>
          <w:ilvl w:val="0"/>
          <w:numId w:val="1013"/>
        </w:numPr>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pStyle w:val="Compact"/>
        <w:numPr>
          <w:ilvl w:val="0"/>
          <w:numId w:val="1014"/>
        </w:numPr>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pStyle w:val="Compact"/>
        <w:numPr>
          <w:ilvl w:val="0"/>
          <w:numId w:val="1015"/>
        </w:numPr>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
          <w:iCs/>
        </w:rPr>
        <w:t xml:space="preserve">выведет на экран символ</w:t>
      </w:r>
      <w:r>
        <w:t xml:space="preserve">,–echo ab’|’cdвыдаст строку ab</w:t>
      </w:r>
      <w:r>
        <w:rPr>
          <w:i/>
          <w:iCs/>
        </w:rPr>
        <w:t xml:space="preserve">|</w:t>
      </w:r>
      <w:r>
        <w:t xml:space="preserve">cd.</w:t>
      </w:r>
    </w:p>
    <w:p>
      <w:pPr>
        <w:pStyle w:val="Compact"/>
        <w:numPr>
          <w:ilvl w:val="0"/>
          <w:numId w:val="1016"/>
        </w:numPr>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Compact"/>
        <w:numPr>
          <w:ilvl w:val="0"/>
          <w:numId w:val="1017"/>
        </w:numPr>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Compact"/>
        <w:numPr>
          <w:ilvl w:val="0"/>
          <w:numId w:val="1018"/>
        </w:numPr>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pStyle w:val="Compact"/>
        <w:numPr>
          <w:ilvl w:val="0"/>
          <w:numId w:val="1019"/>
        </w:numPr>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Compact"/>
        <w:numPr>
          <w:ilvl w:val="0"/>
          <w:numId w:val="1020"/>
        </w:numPr>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21"/>
        </w:numPr>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22"/>
        </w:numPr>
      </w:pPr>
      <w:r>
        <w:t xml:space="preserve">${#} — возвращает целое число — количество слов, которые были результатом $;</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bookmarkStart w:id="54" w:name="список-литературы"/>
    <w:p>
      <w:pPr>
        <w:pStyle w:val="Heading1"/>
      </w:pPr>
      <w:r>
        <w:t xml:space="preserve">Список литературы</w:t>
      </w:r>
    </w:p>
    <w:bookmarkStart w:id="53" w:name="refs"/>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0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0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талебу тенке франк</dc:creator>
  <dc:language>ru-RU</dc:language>
  <cp:keywords/>
  <dcterms:created xsi:type="dcterms:W3CDTF">2024-04-27T09:16:37Z</dcterms:created>
  <dcterms:modified xsi:type="dcterms:W3CDTF">2024-04-27T09:16:37Z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