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7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мы узнаем о команде условных и безусловных</w:t>
      </w:r>
      <w:r>
        <w:t xml:space="preserve"> </w:t>
      </w:r>
      <w:r>
        <w:t xml:space="preserve">переходов, делая это, мы освоим использование переходов, а также познакомим-</w:t>
      </w:r>
      <w:r>
        <w:t xml:space="preserve"> </w:t>
      </w:r>
      <w:r>
        <w:t xml:space="preserve">ся со структурой файла листинга.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pStyle w:val="FirstParagraph"/>
      </w:pPr>
      <w:r>
        <w:t xml:space="preserve">##Реализация переходов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867400" cy="1755275"/>
            <wp:effectExtent b="0" l="0" r="0" t="0"/>
            <wp:docPr descr="Ре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5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eax.(рис. [??])</w:t>
      </w:r>
    </w:p>
    <w:p>
      <w:pPr>
        <w:pStyle w:val="CaptionedFigure"/>
      </w:pPr>
      <w:r>
        <w:drawing>
          <wp:inline>
            <wp:extent cx="5867400" cy="6422424"/>
            <wp:effectExtent b="0" l="0" r="0" t="0"/>
            <wp:docPr descr="Ре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2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lab7-1.asm.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5867400" cy="1148334"/>
            <wp:effectExtent b="0" l="0" r="0" t="0"/>
            <wp:docPr descr="Ре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4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листинге.(рис. [??])</w:t>
      </w:r>
    </w:p>
    <w:p>
      <w:pPr>
        <w:pStyle w:val="CaptionedFigure"/>
      </w:pPr>
      <w:r>
        <w:drawing>
          <wp:inline>
            <wp:extent cx="5867400" cy="4434822"/>
            <wp:effectExtent b="0" l="0" r="0" t="0"/>
            <wp:docPr descr="Ре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867400" cy="1148334"/>
            <wp:effectExtent b="0" l="0" r="0" t="0"/>
            <wp:docPr descr="Ресунок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4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7"/>
        </w:numPr>
        <w:pStyle w:val="Compact"/>
      </w:pPr>
      <w:r>
        <w:t xml:space="preserve">Затем мы снова изменили код в листинге ,чтобы вывод программы был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[??])(рис. [??])</w:t>
      </w:r>
    </w:p>
    <w:p>
      <w:pPr>
        <w:pStyle w:val="FirstParagraph"/>
      </w:pPr>
      <w:bookmarkStart w:id="38" w:name="fig:6"/>
      <w:r>
        <w:drawing>
          <wp:inline>
            <wp:extent cx="5867400" cy="5109473"/>
            <wp:effectExtent b="0" l="0" r="0" t="0"/>
            <wp:docPr descr="Ресунок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7"/>
      <w:r>
        <w:drawing>
          <wp:inline>
            <wp:extent cx="5867400" cy="1386992"/>
            <wp:effectExtent b="0" l="0" r="0" t="0"/>
            <wp:docPr descr="Ресунок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8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8"/>
        </w:numPr>
        <w:pStyle w:val="Compact"/>
      </w:pPr>
      <w:r>
        <w:t xml:space="preserve">После этого мы создали файл lab7-2.asm, в который мы добавим код нашей</w:t>
      </w:r>
      <w:r>
        <w:t xml:space="preserve"> </w:t>
      </w:r>
      <w:r>
        <w:t xml:space="preserve">следующей программы (рис. [??])</w:t>
      </w:r>
    </w:p>
    <w:p>
      <w:pPr>
        <w:pStyle w:val="CaptionedFigure"/>
      </w:pPr>
      <w:r>
        <w:drawing>
          <wp:inline>
            <wp:extent cx="5867400" cy="393954"/>
            <wp:effectExtent b="0" l="0" r="0" t="0"/>
            <wp:docPr descr="Ресунок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заполнили файл необходимым кодом для Программы, ко-</w:t>
      </w:r>
      <w:r>
        <w:t xml:space="preserve"> </w:t>
      </w:r>
      <w:r>
        <w:t xml:space="preserve">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 (рис. [??])</w:t>
      </w:r>
    </w:p>
    <w:p>
      <w:pPr>
        <w:pStyle w:val="CaptionedFigure"/>
      </w:pPr>
      <w:r>
        <w:drawing>
          <wp:inline>
            <wp:extent cx="5867400" cy="4434822"/>
            <wp:effectExtent b="0" l="0" r="0" t="0"/>
            <wp:docPr descr="Ресунок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0"/>
        </w:numPr>
        <w:pStyle w:val="Compact"/>
      </w:pPr>
      <w:r>
        <w:t xml:space="preserve">мы скомпилировали файл, создали исполняемый файл и запустили его.(рис. [??])</w:t>
      </w:r>
    </w:p>
    <w:p>
      <w:pPr>
        <w:pStyle w:val="CaptionedFigure"/>
      </w:pPr>
      <w:r>
        <w:drawing>
          <wp:inline>
            <wp:extent cx="5867400" cy="2003298"/>
            <wp:effectExtent b="0" l="0" r="0" t="0"/>
            <wp:docPr descr="Ресунок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0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Start w:id="61" w:name="изучение-структуры-файлы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файлы листинга :</w:t>
      </w:r>
    </w:p>
    <w:p>
      <w:pPr>
        <w:numPr>
          <w:ilvl w:val="0"/>
          <w:numId w:val="1011"/>
        </w:numPr>
        <w:pStyle w:val="Compact"/>
      </w:pPr>
      <w:r>
        <w:t xml:space="preserve">Здесь и с помощью команды nasm -f elf -l lab7-2.list lab7-2.asm мы созда-</w:t>
      </w:r>
      <w:r>
        <w:t xml:space="preserve"> </w:t>
      </w:r>
      <w:r>
        <w:t xml:space="preserve">ли файл листинга файла lab7-2.asm, затем мы открыли файл с помощью</w:t>
      </w:r>
      <w:r>
        <w:t xml:space="preserve"> </w:t>
      </w:r>
      <w:r>
        <w:t xml:space="preserve">mcedit.(рис. [??])</w:t>
      </w:r>
    </w:p>
    <w:p>
      <w:pPr>
        <w:pStyle w:val="CaptionedFigure"/>
      </w:pPr>
      <w:r>
        <w:drawing>
          <wp:inline>
            <wp:extent cx="5867400" cy="5388809"/>
            <wp:effectExtent b="0" l="0" r="0" t="0"/>
            <wp:docPr descr="Ресунок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38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2"/>
        </w:numPr>
        <w:pStyle w:val="Compact"/>
      </w:pPr>
      <w:r>
        <w:t xml:space="preserve">мы выбрали эти три строки и пытаемся объяснить каждую из них.(рис. [??])</w:t>
      </w:r>
    </w:p>
    <w:p>
      <w:pPr>
        <w:pStyle w:val="CaptionedFigure"/>
      </w:pPr>
      <w:r>
        <w:drawing>
          <wp:inline>
            <wp:extent cx="5867400" cy="367101"/>
            <wp:effectExtent b="0" l="0" r="0" t="0"/>
            <wp:docPr descr="Ресунок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3"/>
        </w:numPr>
      </w:pPr>
      <w:r>
        <w:t xml:space="preserve">Здесь в 18-й строке мы переместили значение адреса переменной B в ре-</w:t>
      </w:r>
      <w:r>
        <w:t xml:space="preserve"> </w:t>
      </w:r>
      <w:r>
        <w:t xml:space="preserve">гистр ecx , после этого мы поместили значение 10 в регистре edx, который</w:t>
      </w:r>
      <w:r>
        <w:t xml:space="preserve"> </w:t>
      </w:r>
      <w:r>
        <w:t xml:space="preserve">определяет размер переменной B с помощью подпрограммы sread и, нако-</w:t>
      </w:r>
      <w:r>
        <w:t xml:space="preserve"> </w:t>
      </w:r>
      <w:r>
        <w:t xml:space="preserve">нец, мы вызвали подпрограмму sread</w:t>
      </w:r>
    </w:p>
    <w:p>
      <w:pPr>
        <w:numPr>
          <w:ilvl w:val="0"/>
          <w:numId w:val="1013"/>
        </w:numPr>
      </w:pPr>
      <w:r>
        <w:t xml:space="preserve">мы открыли программный файл lab 7-2.asm и удалили один операнд в</w:t>
      </w:r>
      <w:r>
        <w:t xml:space="preserve"> </w:t>
      </w:r>
      <w:r>
        <w:t xml:space="preserve">любой инструкции с двумя операндами. Мы выбрали строку под номером</w:t>
      </w:r>
      <w:r>
        <w:t xml:space="preserve"> </w:t>
      </w:r>
      <w:r>
        <w:t xml:space="preserve">27 (рис. [??])</w:t>
      </w:r>
    </w:p>
    <w:p>
      <w:pPr>
        <w:pStyle w:val="CaptionedFigure"/>
      </w:pPr>
      <w:r>
        <w:drawing>
          <wp:inline>
            <wp:extent cx="5867400" cy="864865"/>
            <wp:effectExtent b="0" l="0" r="0" t="0"/>
            <wp:docPr descr="Ресунок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6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4"/>
        </w:numPr>
        <w:pStyle w:val="Compact"/>
      </w:pPr>
      <w:r>
        <w:t xml:space="preserve">В результате изменений был изменен файл листинга , в котором мы по-</w:t>
      </w:r>
      <w:r>
        <w:t xml:space="preserve"> </w:t>
      </w:r>
      <w:r>
        <w:t xml:space="preserve">лучили ошибку, объясняющую отсутствующий операнд, и файлы не были</w:t>
      </w:r>
      <w:r>
        <w:t xml:space="preserve"> </w:t>
      </w:r>
      <w:r>
        <w:t xml:space="preserve">созданы.</w:t>
      </w:r>
    </w:p>
    <w:bookmarkEnd w:id="61"/>
    <w:bookmarkStart w:id="62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Во время лабораторной работы мы узнали, как выполнять условные и без-</w:t>
      </w:r>
      <w:r>
        <w:t xml:space="preserve"> </w:t>
      </w:r>
      <w:r>
        <w:t xml:space="preserve">условные переходы, как читать файл листинга.</w:t>
      </w:r>
    </w:p>
    <w:bookmarkEnd w:id="62"/>
    <w:bookmarkEnd w:id="63"/>
    <w:bookmarkStart w:id="8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79" w:name="Xb156c5b8c4a02d583c2ad25b85f81553edfd2a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нахождения наименьшей из 3 целочисленных переменных :</w:t>
      </w:r>
    </w:p>
    <w:p>
      <w:pPr>
        <w:numPr>
          <w:ilvl w:val="0"/>
          <w:numId w:val="1016"/>
        </w:numPr>
        <w:pStyle w:val="Compac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867400" cy="4773031"/>
            <wp:effectExtent b="0" l="0" r="0" t="0"/>
            <wp:docPr descr="Ресунок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7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7"/>
        </w:numPr>
        <w:pStyle w:val="Compac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867400" cy="1560904"/>
            <wp:effectExtent b="0" l="0" r="0" t="0"/>
            <wp:docPr descr="Ресунок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867400" cy="4709706"/>
            <wp:effectExtent b="0" l="0" r="0" t="0"/>
            <wp:docPr descr="Ресунок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0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867400" cy="2214237"/>
            <wp:effectExtent b="0" l="0" r="0" t="0"/>
            <wp:docPr descr="Ресунок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:(рис. [??])</w:t>
      </w:r>
    </w:p>
    <w:p>
      <w:pPr>
        <w:pStyle w:val="CaptionedFigure"/>
      </w:pPr>
      <w:r>
        <w:drawing>
          <wp:inline>
            <wp:extent cx="5867400" cy="3559995"/>
            <wp:effectExtent b="0" l="0" r="0" t="0"/>
            <wp:docPr descr="Ресунок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5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End w:id="79"/>
    <w:bookmarkEnd w:id="80"/>
    <w:bookmarkStart w:id="81" w:name="X81f57c8be58100f4890b6935cf32c22ba70a6c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этой части мы смогли применить наш полученный навык понятным</w:t>
      </w:r>
      <w:r>
        <w:t xml:space="preserve"> </w:t>
      </w:r>
      <w:r>
        <w:t xml:space="preserve">способом, заставив программу вычислять конечное значение в зависимости</w:t>
      </w:r>
      <w:r>
        <w:t xml:space="preserve"> </w:t>
      </w:r>
      <w:r>
        <w:t xml:space="preserve">от значений введенных переменных с использованием условных переходов.</w:t>
      </w:r>
    </w:p>
    <w:bookmarkEnd w:id="81"/>
    <w:bookmarkStart w:id="82" w:name="выводы-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9"/>
        </w:numPr>
        <w:pStyle w:val="Compact"/>
      </w:pPr>
      <w:r>
        <w:t xml:space="preserve">В 7 лаборатории мы в основном узнали, как использовать условные</w:t>
      </w:r>
      <w:r>
        <w:t xml:space="preserve"> </w:t>
      </w:r>
      <w:r>
        <w:t xml:space="preserve">и безусловные переходы в NASM, как читать структуру файла листинга.</w:t>
      </w:r>
    </w:p>
    <w:bookmarkEnd w:id="82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НКАбд-05-23</dc:creator>
  <dc:language>ru-RU</dc:language>
  <cp:keywords/>
  <dcterms:created xsi:type="dcterms:W3CDTF">2023-11-29T12:09:45Z</dcterms:created>
  <dcterms:modified xsi:type="dcterms:W3CDTF">2023-11-29T12:09:45Z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