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Расширенная настройка HTTP-сервера Apache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20"/>
    <w:bookmarkStart w:id="5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8" w:name="X14b806e36eee771cf63a7ed738c451d8f764bd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HTTP-сервера для работы через протокол HTTPS</w:t>
      </w:r>
    </w:p>
    <w:p>
      <w:pPr>
        <w:numPr>
          <w:ilvl w:val="0"/>
          <w:numId w:val="1001"/>
        </w:numPr>
      </w:pPr>
      <w:r>
        <w:t xml:space="preserve">На виртуальной машине server выполнен переход в рабочий каталог проекта и запуск ВМ. После входа под пользователем произведён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В каталоге /etc/ssl создан каталог private и выполнена привязка к каталогу /etc/pki/tls/private. Далее выполнена генерация ключа и сертификата для сайта www.akabrikosov.net.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59719"/>
            <wp:effectExtent b="0" l="0" r="0" t="0"/>
            <wp:docPr descr="Рис. 1: Генерация сертификата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Генерация сертификата</w:t>
      </w:r>
    </w:p>
    <w:bookmarkEnd w:id="24"/>
    <w:p>
      <w:pPr>
        <w:numPr>
          <w:ilvl w:val="0"/>
          <w:numId w:val="1000"/>
        </w:numPr>
      </w:pPr>
      <w:r>
        <w:t xml:space="preserve">В процессе генерации были указаны:</w:t>
      </w:r>
      <w:r>
        <w:t xml:space="preserve"> </w:t>
      </w:r>
      <w:r>
        <w:t xml:space="preserve">– Country Code: RU</w:t>
      </w:r>
      <w:r>
        <w:br/>
      </w:r>
      <w:r>
        <w:t xml:space="preserve">– State: Russia</w:t>
      </w:r>
      <w:r>
        <w:br/>
      </w:r>
      <w:r>
        <w:t xml:space="preserve">– Locality: Moscow</w:t>
      </w:r>
      <w:r>
        <w:br/>
      </w:r>
      <w:r>
        <w:t xml:space="preserve">– Organization: akabrikosov</w:t>
      </w:r>
      <w:r>
        <w:br/>
      </w:r>
      <w:r>
        <w:t xml:space="preserve">– Organizational Unit: akabrikosov</w:t>
      </w:r>
      <w:r>
        <w:br/>
      </w:r>
      <w:r>
        <w:t xml:space="preserve">– Common Name: akabrikosov.net</w:t>
      </w:r>
      <w:r>
        <w:br/>
      </w:r>
      <w:r>
        <w:t xml:space="preserve">– Email: akabrikosov@akabrikosov.net</w:t>
      </w:r>
    </w:p>
    <w:p>
      <w:pPr>
        <w:numPr>
          <w:ilvl w:val="0"/>
          <w:numId w:val="1000"/>
        </w:numPr>
      </w:pPr>
      <w:r>
        <w:t xml:space="preserve">После генерации файлы ключа и сертификата появились в каталоге /etc/ssl/private.</w:t>
      </w:r>
    </w:p>
    <w:p>
      <w:pPr>
        <w:numPr>
          <w:ilvl w:val="0"/>
          <w:numId w:val="1001"/>
        </w:numPr>
      </w:pPr>
      <w:r>
        <w:t xml:space="preserve">Сертификат перемещён в каталог /etc/pki/tls/certs.</w:t>
      </w:r>
    </w:p>
    <w:p>
      <w:pPr>
        <w:numPr>
          <w:ilvl w:val="0"/>
          <w:numId w:val="1001"/>
        </w:numPr>
      </w:pPr>
      <w:r>
        <w:t xml:space="preserve">Внесены изменения в конфигурационный файл виртуального хоста Apache</w:t>
      </w:r>
      <w:r>
        <w:br/>
      </w:r>
      <w:r>
        <w:rPr>
          <w:rStyle w:val="VerbatimChar"/>
        </w:rPr>
        <w:t xml:space="preserve">/etc/httpd/conf.d/www.akabrikosov.net.conf</w:t>
      </w:r>
      <w:r>
        <w:t xml:space="preserve">.</w:t>
      </w:r>
    </w:p>
    <w:bookmarkStart w:id="28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76663"/>
            <wp:effectExtent b="0" l="0" r="0" t="0"/>
            <wp:docPr descr="Рис. 2: Конфигурационный файл виртуального хоста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76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Конфигурационный файл виртуального хоста</w:t>
      </w:r>
    </w:p>
    <w:bookmarkEnd w:id="28"/>
    <w:bookmarkStart w:id="37" w:name="Xf9d64976aaaebd2ce436ac1cc9b855a3a797af4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Пояснение содержимого конфигурационного файла</w:t>
      </w:r>
    </w:p>
    <w:p>
      <w:pPr>
        <w:pStyle w:val="FirstParagraph"/>
      </w:pPr>
      <w:r>
        <w:rPr>
          <w:b/>
          <w:bCs/>
        </w:rPr>
        <w:t xml:space="preserve">Блок HTTP (порт 80)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— определение виртуального хоста для обслуживания HTTP-трафика.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ServerAdmin webmaster@akabrikosov.net</w:t>
      </w:r>
      <w:r>
        <w:t xml:space="preserve"> </w:t>
      </w:r>
      <w:r>
        <w:t xml:space="preserve">— адрес администратора сайта.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DocumentRoot /var/www/html/www.akabrikosov.net</w:t>
      </w:r>
      <w:r>
        <w:t xml:space="preserve"> </w:t>
      </w:r>
      <w:r>
        <w:t xml:space="preserve">— корневой каталог веб-сайта.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ServerAlias</w:t>
      </w:r>
      <w:r>
        <w:t xml:space="preserve"> </w:t>
      </w:r>
      <w:r>
        <w:t xml:space="preserve">— доменные имена веб-ресурса.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ErrorLog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CustomLog</w:t>
      </w:r>
      <w:r>
        <w:t xml:space="preserve"> </w:t>
      </w:r>
      <w:r>
        <w:t xml:space="preserve">— пути к логам ошибок и обращений.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RewriteEngine on</w:t>
      </w:r>
      <w:r>
        <w:t xml:space="preserve"> </w:t>
      </w:r>
      <w:r>
        <w:t xml:space="preserve">— включение механизма перенаправления.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RewriteRule ^(.*)$ https://%{HTTP_HOST}$1 [R=301,L]</w:t>
      </w:r>
      <w:r>
        <w:t xml:space="preserve"> </w:t>
      </w:r>
      <w:r>
        <w:t xml:space="preserve">— автоматическое перенаправление всего трафика HTTP на HTTPS.</w:t>
      </w:r>
    </w:p>
    <w:p>
      <w:pPr>
        <w:pStyle w:val="FirstParagraph"/>
      </w:pPr>
      <w:r>
        <w:rPr>
          <w:b/>
          <w:bCs/>
        </w:rPr>
        <w:t xml:space="preserve">Блок HTTPS (порт 443)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&lt;IfModule mod_ssl.c&gt;</w:t>
      </w:r>
      <w:r>
        <w:t xml:space="preserve"> </w:t>
      </w:r>
      <w:r>
        <w:t xml:space="preserve">— проверка наличия SSL-модуля.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— определение виртуального хоста HTTPS.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SSLEngine on</w:t>
      </w:r>
      <w:r>
        <w:t xml:space="preserve"> </w:t>
      </w:r>
      <w:r>
        <w:t xml:space="preserve">— включение поддержки SSL.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DocumentRoot</w:t>
      </w:r>
      <w:r>
        <w:t xml:space="preserve"> </w:t>
      </w:r>
      <w:r>
        <w:t xml:space="preserve">— корневая директория сайта.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ServerAlias</w:t>
      </w:r>
      <w:r>
        <w:t xml:space="preserve"> </w:t>
      </w:r>
      <w:r>
        <w:t xml:space="preserve">— доменные имена.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ErrorLog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CustomLog</w:t>
      </w:r>
      <w:r>
        <w:t xml:space="preserve"> </w:t>
      </w:r>
      <w:r>
        <w:t xml:space="preserve">— файлы логов.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SSLCertificateFile</w:t>
      </w:r>
      <w:r>
        <w:t xml:space="preserve"> </w:t>
      </w:r>
      <w:r>
        <w:t xml:space="preserve">— путь к SSL-сертификату.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SSLCertificateKeyFile</w:t>
      </w:r>
      <w:r>
        <w:t xml:space="preserve"> </w:t>
      </w:r>
      <w:r>
        <w:t xml:space="preserve">— путь к закрытому ключу SSL.</w:t>
      </w:r>
    </w:p>
    <w:p>
      <w:pPr>
        <w:numPr>
          <w:ilvl w:val="0"/>
          <w:numId w:val="1004"/>
        </w:numPr>
      </w:pPr>
      <w:r>
        <w:t xml:space="preserve">Настроен межсетевой экран для разрешения HTTPS-трафика.</w:t>
      </w:r>
    </w:p>
    <w:p>
      <w:pPr>
        <w:numPr>
          <w:ilvl w:val="0"/>
          <w:numId w:val="1004"/>
        </w:numPr>
      </w:pPr>
      <w:r>
        <w:t xml:space="preserve">Выполнен перезапуск службы httpd.</w:t>
      </w:r>
    </w:p>
    <w:p>
      <w:pPr>
        <w:numPr>
          <w:ilvl w:val="0"/>
          <w:numId w:val="1004"/>
        </w:numPr>
      </w:pPr>
      <w:r>
        <w:t xml:space="preserve">На виртуальной машине client введён адрес https://www.akabrikosov.net, выполнено автоматическое перенаправление с HTTP на HTTPS.</w:t>
      </w:r>
    </w:p>
    <w:bookmarkStart w:id="32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624889"/>
            <wp:effectExtent b="0" l="0" r="0" t="0"/>
            <wp:docPr descr="Рис. 3: Переход на защищённый протокол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24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Переход на защищённый протокол</w:t>
      </w:r>
    </w:p>
    <w:bookmarkEnd w:id="32"/>
    <w:p>
      <w:pPr>
        <w:numPr>
          <w:ilvl w:val="0"/>
          <w:numId w:val="1000"/>
        </w:numPr>
      </w:pPr>
      <w:r>
        <w:t xml:space="preserve">Просмотр содержимого сертификата через браузер:</w:t>
      </w:r>
    </w:p>
    <w:bookmarkStart w:id="36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063797"/>
            <wp:effectExtent b="0" l="0" r="0" t="0"/>
            <wp:docPr descr="Рис. 4: Просмотр сертификата в браузере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63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Просмотр сертификата в браузере</w:t>
      </w:r>
    </w:p>
    <w:bookmarkEnd w:id="36"/>
    <w:bookmarkEnd w:id="37"/>
    <w:bookmarkEnd w:id="38"/>
    <w:bookmarkStart w:id="47" w:name="X22b182ae2adfbbfeb7e7f1e059d8f9fbe5ab3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HTTP-сервера для работы с PHP</w:t>
      </w:r>
    </w:p>
    <w:p>
      <w:pPr>
        <w:numPr>
          <w:ilvl w:val="0"/>
          <w:numId w:val="1005"/>
        </w:numPr>
      </w:pPr>
      <w:r>
        <w:t xml:space="preserve">На сервер установлены пакеты для работы с PHP.</w:t>
      </w:r>
    </w:p>
    <w:p>
      <w:pPr>
        <w:numPr>
          <w:ilvl w:val="0"/>
          <w:numId w:val="1005"/>
        </w:numPr>
      </w:pPr>
      <w:r>
        <w:t xml:space="preserve">В каталоге /var/www/html/www.akabrikosov.net создан файл index.php с содержимым:</w:t>
      </w:r>
    </w:p>
    <w:bookmarkStart w:id="42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956698"/>
            <wp:effectExtent b="0" l="0" r="0" t="0"/>
            <wp:docPr descr="Рис. 5: index.php" title="" id="40" name="Picture"/>
            <a:graphic>
              <a:graphicData uri="http://schemas.openxmlformats.org/drawingml/2006/picture">
                <pic:pic>
                  <pic:nvPicPr>
                    <pic:cNvPr descr="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index.php</w:t>
      </w:r>
    </w:p>
    <w:bookmarkEnd w:id="42"/>
    <w:p>
      <w:pPr>
        <w:numPr>
          <w:ilvl w:val="0"/>
          <w:numId w:val="1005"/>
        </w:numPr>
      </w:pPr>
      <w:r>
        <w:t xml:space="preserve">Права доступа в каталог веб-контента изменены на apache:apache.</w:t>
      </w:r>
    </w:p>
    <w:p>
      <w:pPr>
        <w:numPr>
          <w:ilvl w:val="0"/>
          <w:numId w:val="1005"/>
        </w:numPr>
      </w:pPr>
      <w:r>
        <w:t xml:space="preserve">Восстановлены контексты безопасности SELinux для каталогов /etc и /var/www.</w:t>
      </w:r>
    </w:p>
    <w:p>
      <w:pPr>
        <w:numPr>
          <w:ilvl w:val="0"/>
          <w:numId w:val="1005"/>
        </w:numPr>
      </w:pPr>
      <w:r>
        <w:t xml:space="preserve">Перезапущен HTTP-сервер httpd.</w:t>
      </w:r>
    </w:p>
    <w:p>
      <w:pPr>
        <w:numPr>
          <w:ilvl w:val="0"/>
          <w:numId w:val="1005"/>
        </w:numPr>
      </w:pPr>
      <w:r>
        <w:t xml:space="preserve">На клиенте подтверждена работа PHP посредством phpinfo():</w:t>
      </w:r>
    </w:p>
    <w:bookmarkStart w:id="46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600143"/>
            <wp:effectExtent b="0" l="0" r="0" t="0"/>
            <wp:docPr descr="Рис. 6: phpinfo()" title="" id="44" name="Picture"/>
            <a:graphic>
              <a:graphicData uri="http://schemas.openxmlformats.org/drawingml/2006/picture">
                <pic:pic>
                  <pic:nvPicPr>
                    <pic:cNvPr descr="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0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phpinfo()</w:t>
      </w:r>
    </w:p>
    <w:bookmarkEnd w:id="46"/>
    <w:bookmarkEnd w:id="47"/>
    <w:bookmarkStart w:id="52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6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 </w:t>
      </w:r>
      <w:r>
        <w:t xml:space="preserve">обновлены конфигурационные файлы веб-сервера и веб-контента. Скопированы:</w:t>
      </w:r>
    </w:p>
    <w:p>
      <w:pPr>
        <w:numPr>
          <w:ilvl w:val="0"/>
          <w:numId w:val="1000"/>
        </w:numPr>
      </w:pPr>
      <w:r>
        <w:t xml:space="preserve">– конфигурации Apache;</w:t>
      </w:r>
      <w:r>
        <w:br/>
      </w:r>
      <w:r>
        <w:t xml:space="preserve">– содержимое каталога /var/www/html;</w:t>
      </w:r>
      <w:r>
        <w:br/>
      </w:r>
      <w:r>
        <w:t xml:space="preserve">– SSL-ключ www.akabrikosov.net.key;</w:t>
      </w:r>
      <w:r>
        <w:br/>
      </w:r>
      <w:r>
        <w:t xml:space="preserve">– SSL-сертификат www.akabrikosov.net.crt.</w:t>
      </w:r>
    </w:p>
    <w:p>
      <w:pPr>
        <w:numPr>
          <w:ilvl w:val="0"/>
          <w:numId w:val="1006"/>
        </w:numPr>
      </w:pPr>
      <w:r>
        <w:t xml:space="preserve">В скрипт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добавлены команды установки PHP и разрешения HTTPS в межсетевом экране.</w:t>
      </w:r>
    </w:p>
    <w:bookmarkStart w:id="51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321573"/>
            <wp:effectExtent b="0" l="0" r="0" t="0"/>
            <wp:docPr descr="Рис. 7: Фрагмент скрипта с изменениями" title="" id="49" name="Picture"/>
            <a:graphic>
              <a:graphicData uri="http://schemas.openxmlformats.org/drawingml/2006/picture">
                <pic:pic>
                  <pic:nvPicPr>
                    <pic:cNvPr descr="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Фрагмент скрипта с изменениями</w:t>
      </w:r>
    </w:p>
    <w:bookmarkEnd w:id="51"/>
    <w:bookmarkEnd w:id="52"/>
    <w:bookmarkEnd w:id="53"/>
    <w:bookmarkStart w:id="5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развернут лабораторный стенд на базе Vagrant и VirtualBox в среде Windows.</w:t>
      </w:r>
      <w:r>
        <w:t xml:space="preserve"> </w:t>
      </w:r>
      <w:r>
        <w:t xml:space="preserve">Настроены сценарии автоматического развертывания с использованием скриптов 01-user.sh и 01-hostname.sh.</w:t>
      </w:r>
      <w:r>
        <w:t xml:space="preserve"> </w:t>
      </w:r>
      <w:r>
        <w:t xml:space="preserve">Проверены корректность создания пользователя, установка hostname и работа подключения по SSH.</w:t>
      </w:r>
    </w:p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В чём отличие HTTP от HTTPS</w:t>
      </w:r>
      <w:r>
        <w:t xml:space="preserve"> </w:t>
      </w:r>
      <w:r>
        <w:t xml:space="preserve">HTTP передаёт данные в открытом виде, без шифрования.</w:t>
      </w:r>
      <w:r>
        <w:t xml:space="preserve"> </w:t>
      </w:r>
      <w:r>
        <w:t xml:space="preserve">HTTPS использует SSL/TLS, обеспечивая шифрование и защиту передаваемой информации.</w:t>
      </w:r>
    </w:p>
    <w:p>
      <w:pPr>
        <w:numPr>
          <w:ilvl w:val="0"/>
          <w:numId w:val="1007"/>
        </w:numPr>
      </w:pPr>
      <w:r>
        <w:t xml:space="preserve">Каким образом обеспечивается безопасность контента веб-сервера при работе через HTTPS</w:t>
      </w:r>
      <w:r>
        <w:t xml:space="preserve"> </w:t>
      </w:r>
      <w:r>
        <w:t xml:space="preserve">Безопасность обеспечивается с помощью SSL/TLS-сертификата, который шифрует трафик, исключая возможность его перехвата или подмены.</w:t>
      </w:r>
      <w:r>
        <w:t xml:space="preserve"> </w:t>
      </w:r>
      <w:r>
        <w:t xml:space="preserve">Также выполняется проверка подлинности сервера на основе сертификата.</w:t>
      </w:r>
    </w:p>
    <w:p>
      <w:pPr>
        <w:numPr>
          <w:ilvl w:val="0"/>
          <w:numId w:val="1007"/>
        </w:numPr>
      </w:pPr>
      <w:r>
        <w:t xml:space="preserve">Что такое сертификационный центр? Приведите пример</w:t>
      </w:r>
      <w:r>
        <w:t xml:space="preserve"> </w:t>
      </w:r>
      <w:r>
        <w:t xml:space="preserve">Сертификационный центр — организация, выпускающая и подписывающая цифровые сертификаты, подтверждающие подлинность веб-ресурсов.</w:t>
      </w:r>
      <w:r>
        <w:t xml:space="preserve"> </w:t>
      </w:r>
      <w:r>
        <w:t xml:space="preserve">Примеры: Let’s Encrypt, GlobalSign, DigiCert.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Талебу Тенке Франк Устон</dc:creator>
  <dc:language>ru-RU</dc:language>
  <cp:keywords/>
  <dcterms:created xsi:type="dcterms:W3CDTF">2026-03-23T01:46:19Z</dcterms:created>
  <dcterms:modified xsi:type="dcterms:W3CDTF">2026-03-23T01:46:19Z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Расширенная настройка HTTP-сервера Apache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