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14</w:t>
      </w:r>
    </w:p>
    <w:p>
      <w:pPr>
        <w:pStyle w:val="Subtitle"/>
      </w:pPr>
      <w:r>
        <w:t xml:space="preserve">Настройка файловых служб Samba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настройка-сервера-samb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Samba</w:t>
      </w:r>
    </w:p>
    <w:p>
      <w:pPr>
        <w:numPr>
          <w:ilvl w:val="0"/>
          <w:numId w:val="1001"/>
        </w:numPr>
      </w:pPr>
      <w:r>
        <w:t xml:space="preserve">На сервере установлены необходимые пакеты для работы Samba и клиентского доступа к разделяемым ресурсам. В процессе установки создана группа</w:t>
      </w:r>
      <w:r>
        <w:t xml:space="preserve"> </w:t>
      </w:r>
      <w:r>
        <w:rPr>
          <w:b/>
          <w:bCs/>
        </w:rPr>
        <w:t xml:space="preserve">sambagroup</w:t>
      </w:r>
      <w:r>
        <w:t xml:space="preserve"> </w:t>
      </w:r>
      <w:r>
        <w:t xml:space="preserve">с идентификатором GID 1010, пользователь</w:t>
      </w:r>
      <w:r>
        <w:t xml:space="preserve"> </w:t>
      </w:r>
      <w:r>
        <w:rPr>
          <w:b/>
          <w:bCs/>
        </w:rPr>
        <w:t xml:space="preserve">akabrikosov</w:t>
      </w:r>
      <w:r>
        <w:t xml:space="preserve"> </w:t>
      </w:r>
      <w:r>
        <w:t xml:space="preserve">добавлен в данную группу, а также создан 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предназначенный для размещения общего ресурса.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238445"/>
            <wp:effectExtent b="0" l="0" r="0" t="0"/>
            <wp:docPr descr="Рис. 1: Установка Samba и подготовка системы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38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Установка Samba и подготовка системы</w:t>
      </w:r>
    </w:p>
    <w:bookmarkEnd w:id="24"/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добавлен раздел, описывающий общий ресурс</w:t>
      </w:r>
      <w:r>
        <w:t xml:space="preserve"> </w:t>
      </w:r>
      <w:r>
        <w:rPr>
          <w:b/>
          <w:bCs/>
        </w:rPr>
        <w:t xml:space="preserve">sambashare</w:t>
      </w:r>
      <w:r>
        <w:t xml:space="preserve">. В настройках указан путь к 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а также разрешена запись для пользователей, входящих в группу</w:t>
      </w:r>
      <w:r>
        <w:t xml:space="preserve"> </w:t>
      </w:r>
      <w:r>
        <w:rPr>
          <w:b/>
          <w:bCs/>
        </w:rPr>
        <w:t xml:space="preserve">sambagroup</w:t>
      </w:r>
      <w:r>
        <w:t xml:space="preserve">.</w:t>
      </w:r>
    </w:p>
    <w:bookmarkStart w:id="28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66965"/>
            <wp:effectExtent b="0" l="0" r="0" t="0"/>
            <wp:docPr descr="Рис. 2: Настройка файла smb.conf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Настройка файла smb.conf</w:t>
      </w:r>
    </w:p>
    <w:bookmarkEnd w:id="28"/>
    <w:p>
      <w:pPr>
        <w:numPr>
          <w:ilvl w:val="0"/>
          <w:numId w:val="1001"/>
        </w:numPr>
      </w:pPr>
      <w:r>
        <w:t xml:space="preserve">Служба Samba запущена, проверен её текущий статус, подтверждающий готовность к обслуживанию подключений. После этого выполнена проверка наличия общего ресурса с использованием утилиты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. Общий каталог</w:t>
      </w:r>
      <w:r>
        <w:t xml:space="preserve"> </w:t>
      </w:r>
      <w:r>
        <w:rPr>
          <w:b/>
          <w:bCs/>
        </w:rPr>
        <w:t xml:space="preserve">sambashare</w:t>
      </w:r>
      <w:r>
        <w:t xml:space="preserve"> </w:t>
      </w:r>
      <w:r>
        <w:t xml:space="preserve">успешно обнаружен.</w:t>
      </w:r>
    </w:p>
    <w:bookmarkStart w:id="32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99846"/>
            <wp:effectExtent b="0" l="0" r="0" t="0"/>
            <wp:docPr descr="Рис. 3: Проверка работы службы Samba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9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Проверка работы службы Samba</w:t>
      </w:r>
    </w:p>
    <w:bookmarkEnd w:id="32"/>
    <w:p>
      <w:pPr>
        <w:numPr>
          <w:ilvl w:val="0"/>
          <w:numId w:val="1001"/>
        </w:numPr>
      </w:pPr>
      <w:r>
        <w:t xml:space="preserve">Выполнен просмотр файла конфигурации межсетевого экрана</w:t>
      </w:r>
      <w:r>
        <w:t xml:space="preserve"> </w:t>
      </w:r>
      <w:r>
        <w:rPr>
          <w:rStyle w:val="VerbatimChar"/>
        </w:rPr>
        <w:t xml:space="preserve">/usr/lib/firewalld/services/samba.xml</w:t>
      </w:r>
      <w:r>
        <w:t xml:space="preserve">, в котором определены сетевые порты и параметры, используемые службой Samba.</w:t>
      </w:r>
    </w:p>
    <w:bookmarkStart w:id="36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202962"/>
            <wp:effectExtent b="0" l="0" r="0" t="0"/>
            <wp:docPr descr="Рис. 4: Просмотр файла samba.xml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Просмотр файла samba.xml</w:t>
      </w:r>
    </w:p>
    <w:bookmarkEnd w:id="36"/>
    <w:p>
      <w:pPr>
        <w:numPr>
          <w:ilvl w:val="0"/>
          <w:numId w:val="1001"/>
        </w:numPr>
      </w:pPr>
      <w:r>
        <w:t xml:space="preserve">В межсетевом экране разрешена служба Samba для текущей и постоянной конфигурации. Дополнительно настроены права доступа к 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а также выполнена настройка механизмов безопасности SELinux, включая изменение контекста безопасности и установку необходимых boolean-параметров.</w:t>
      </w:r>
    </w:p>
    <w:bookmarkStart w:id="40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209040"/>
            <wp:effectExtent b="0" l="0" r="0" t="0"/>
            <wp:docPr descr="Рис. 5: Настройка firewalld, прав доступа и SELinux" title="" id="38" name="Picture"/>
            <a:graphic>
              <a:graphicData uri="http://schemas.openxmlformats.org/drawingml/2006/picture">
                <pic:pic>
                  <pic:nvPicPr>
                    <pic:cNvPr descr="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Настройка firewalld, прав доступа и SELinux</w:t>
      </w:r>
    </w:p>
    <w:bookmarkEnd w:id="40"/>
    <w:p>
      <w:pPr>
        <w:numPr>
          <w:ilvl w:val="0"/>
          <w:numId w:val="1001"/>
        </w:numPr>
      </w:pPr>
      <w:r>
        <w:t xml:space="preserve">Выполнена проверка контекста безопасности SELinux для каталога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которая подтвердила корректное применение типа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.</w:t>
      </w:r>
    </w:p>
    <w:bookmarkStart w:id="44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641599"/>
            <wp:effectExtent b="0" l="0" r="0" t="0"/>
            <wp:docPr descr="Рис. 6: Проверка контекста SELinux" title="" id="42" name="Picture"/>
            <a:graphic>
              <a:graphicData uri="http://schemas.openxmlformats.org/drawingml/2006/picture">
                <pic:pic>
                  <pic:nvPicPr>
                    <pic:cNvPr descr="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Проверка контекста SELinux</w:t>
      </w:r>
    </w:p>
    <w:bookmarkEnd w:id="44"/>
    <w:p>
      <w:pPr>
        <w:numPr>
          <w:ilvl w:val="0"/>
          <w:numId w:val="1001"/>
        </w:numPr>
      </w:pPr>
      <w:r>
        <w:t xml:space="preserve">Проверены идентификатор пользователя</w:t>
      </w:r>
      <w:r>
        <w:t xml:space="preserve"> </w:t>
      </w:r>
      <w:r>
        <w:rPr>
          <w:b/>
          <w:bCs/>
        </w:rPr>
        <w:t xml:space="preserve">akabrikosov</w:t>
      </w:r>
      <w:r>
        <w:t xml:space="preserve"> </w:t>
      </w:r>
      <w:r>
        <w:t xml:space="preserve">и его принадлежность к группам. Установлено, что пользователь успешно включён в группу</w:t>
      </w:r>
      <w:r>
        <w:t xml:space="preserve"> </w:t>
      </w:r>
      <w:r>
        <w:rPr>
          <w:b/>
          <w:bCs/>
        </w:rPr>
        <w:t xml:space="preserve">sambagroup</w:t>
      </w:r>
      <w:r>
        <w:t xml:space="preserve">.</w:t>
      </w:r>
    </w:p>
    <w:bookmarkStart w:id="48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994462"/>
            <wp:effectExtent b="0" l="0" r="0" t="0"/>
            <wp:docPr descr="Рис. 7: Проверка UID и групп пользователя" title="" id="46" name="Picture"/>
            <a:graphic>
              <a:graphicData uri="http://schemas.openxmlformats.org/drawingml/2006/picture">
                <pic:pic>
                  <pic:nvPicPr>
                    <pic:cNvPr descr="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94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Проверка UID и групп пользователя</w:t>
      </w:r>
    </w:p>
    <w:bookmarkEnd w:id="48"/>
    <w:p>
      <w:pPr>
        <w:numPr>
          <w:ilvl w:val="0"/>
          <w:numId w:val="1001"/>
        </w:numPr>
      </w:pPr>
      <w:r>
        <w:t xml:space="preserve">Под пользователем</w:t>
      </w:r>
      <w:r>
        <w:t xml:space="preserve"> </w:t>
      </w:r>
      <w:r>
        <w:rPr>
          <w:b/>
          <w:bCs/>
        </w:rPr>
        <w:t xml:space="preserve">akabrikosov</w:t>
      </w:r>
      <w:r>
        <w:t xml:space="preserve"> </w:t>
      </w:r>
      <w:r>
        <w:t xml:space="preserve">выполнена проверка возможности записи в общий каталог. В каталоге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успешно создан тестовый файл, что подтверждает корректность настроек доступа.</w:t>
      </w:r>
    </w:p>
    <w:bookmarkStart w:id="52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4116395"/>
            <wp:effectExtent b="0" l="0" r="0" t="0"/>
            <wp:docPr descr="Рис. 8: Создание файла в общем каталоге" title="" id="50" name="Picture"/>
            <a:graphic>
              <a:graphicData uri="http://schemas.openxmlformats.org/drawingml/2006/picture">
                <pic:pic>
                  <pic:nvPicPr>
                    <pic:cNvPr descr="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1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Создание файла в общем каталоге</w:t>
      </w:r>
    </w:p>
    <w:bookmarkEnd w:id="52"/>
    <w:bookmarkEnd w:id="53"/>
    <w:bookmarkEnd w:id="54"/>
    <w:bookmarkStart w:id="93" w:name="выполнение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83" w:name="Xb63dba1a3b5ea413c0b85e182a8fddbfc3e22b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Монтирование файловой системы Samba на клиенте</w:t>
      </w:r>
    </w:p>
    <w:p>
      <w:pPr>
        <w:numPr>
          <w:ilvl w:val="0"/>
          <w:numId w:val="1002"/>
        </w:numPr>
      </w:pPr>
      <w:r>
        <w:t xml:space="preserve">На клиентской виртуальной машине выполнена проверка доступности общих ресурсов сервера Samba с использованием утилиты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.</w:t>
      </w:r>
      <w:r>
        <w:br/>
      </w:r>
      <w:r>
        <w:t xml:space="preserve">Сначала просмотр ресурсов произведён под анонимной учётной записью, затем — под учётной записью пользователя</w:t>
      </w:r>
      <w:r>
        <w:t xml:space="preserve"> </w:t>
      </w:r>
      <w:r>
        <w:rPr>
          <w:b/>
          <w:bCs/>
        </w:rPr>
        <w:t xml:space="preserve">akabrikosov</w:t>
      </w:r>
      <w:r>
        <w:t xml:space="preserve">. Во втором случае дополнительно отображается персональный ресурс домашнего каталога пользователя.</w:t>
      </w:r>
    </w:p>
    <w:bookmarkStart w:id="58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71769"/>
            <wp:effectExtent b="0" l="0" r="0" t="0"/>
            <wp:docPr descr="Рис. 9: Просмотр ресурсов сервера Samba с клиента" title="" id="56" name="Picture"/>
            <a:graphic>
              <a:graphicData uri="http://schemas.openxmlformats.org/drawingml/2006/picture">
                <pic:pic>
                  <pic:nvPicPr>
                    <pic:cNvPr descr="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1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9: Просмотр ресурсов сервера Samba с клиента</w:t>
      </w:r>
    </w:p>
    <w:bookmarkEnd w:id="58"/>
    <w:p>
      <w:pPr>
        <w:numPr>
          <w:ilvl w:val="0"/>
          <w:numId w:val="1002"/>
        </w:numPr>
      </w:pPr>
      <w:r>
        <w:t xml:space="preserve">На клиенте создана точка монтирования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, после чего выполнено подключение общего ресурса</w:t>
      </w:r>
      <w:r>
        <w:t xml:space="preserve"> </w:t>
      </w:r>
      <w:r>
        <w:rPr>
          <w:rStyle w:val="VerbatimChar"/>
        </w:rPr>
        <w:t xml:space="preserve">sambashare</w:t>
      </w:r>
      <w:r>
        <w:t xml:space="preserve"> </w:t>
      </w:r>
      <w:r>
        <w:t xml:space="preserve">с сервера. Подключение выполнено с указанием пользователя</w:t>
      </w:r>
      <w:r>
        <w:t xml:space="preserve"> </w:t>
      </w:r>
      <w:r>
        <w:rPr>
          <w:b/>
          <w:bCs/>
        </w:rPr>
        <w:t xml:space="preserve">akabrikosov</w:t>
      </w:r>
      <w:r>
        <w:t xml:space="preserve"> </w:t>
      </w:r>
      <w:r>
        <w:t xml:space="preserve">и группы</w:t>
      </w:r>
      <w:r>
        <w:t xml:space="preserve"> </w:t>
      </w:r>
      <w:r>
        <w:rPr>
          <w:b/>
          <w:bCs/>
        </w:rPr>
        <w:t xml:space="preserve">sambagroup</w:t>
      </w:r>
      <w:r>
        <w:t xml:space="preserve">. Проверка показала, что файловая система успешно смонтирована.</w:t>
      </w:r>
    </w:p>
    <w:bookmarkStart w:id="62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939205"/>
            <wp:effectExtent b="0" l="0" r="0" t="0"/>
            <wp:docPr descr="Рис. 10: Монтирование общего ресурса Samba" title="" id="60" name="Picture"/>
            <a:graphic>
              <a:graphicData uri="http://schemas.openxmlformats.org/drawingml/2006/picture">
                <pic:pic>
                  <pic:nvPicPr>
                    <pic:cNvPr descr="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39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10: Монтирование общего ресурса Samba</w:t>
      </w:r>
    </w:p>
    <w:bookmarkEnd w:id="62"/>
    <w:p>
      <w:pPr>
        <w:numPr>
          <w:ilvl w:val="0"/>
          <w:numId w:val="1002"/>
        </w:numPr>
      </w:pPr>
      <w:r>
        <w:t xml:space="preserve">Под пользователем</w:t>
      </w:r>
      <w:r>
        <w:t xml:space="preserve"> </w:t>
      </w:r>
      <w:r>
        <w:rPr>
          <w:b/>
          <w:bCs/>
        </w:rPr>
        <w:t xml:space="preserve">akabrikosov</w:t>
      </w:r>
      <w:r>
        <w:t xml:space="preserve"> </w:t>
      </w:r>
      <w:r>
        <w:t xml:space="preserve">выполнена проверка прав доступа к смонтированному ресурсу. В каталоге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успешно создан файл, что подтверждает наличие прав на запись.</w:t>
      </w:r>
    </w:p>
    <w:bookmarkStart w:id="66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569647"/>
            <wp:effectExtent b="0" l="0" r="0" t="0"/>
            <wp:docPr descr="Рис. 11: Проверка записи в смонтированный ресурс" title="" id="64" name="Picture"/>
            <a:graphic>
              <a:graphicData uri="http://schemas.openxmlformats.org/drawingml/2006/picture">
                <pic:pic>
                  <pic:nvPicPr>
                    <pic:cNvPr descr="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6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11: Проверка записи в смонтированный ресурс</w:t>
      </w:r>
    </w:p>
    <w:bookmarkEnd w:id="66"/>
    <w:p>
      <w:pPr>
        <w:numPr>
          <w:ilvl w:val="0"/>
          <w:numId w:val="1002"/>
        </w:numPr>
      </w:pPr>
      <w:r>
        <w:t xml:space="preserve">Для упрощения последующего монтирования создан файл учётных данных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, содержащий имя пользователя и пароль SMB. Для файла установлены ограниченные права доступа.</w:t>
      </w:r>
    </w:p>
    <w:bookmarkStart w:id="70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388627"/>
            <wp:effectExtent b="0" l="0" r="0" t="0"/>
            <wp:docPr descr="Рис. 12: Файл учётных данных smbusers" title="" id="68" name="Picture"/>
            <a:graphic>
              <a:graphicData uri="http://schemas.openxmlformats.org/drawingml/2006/picture">
                <pic:pic>
                  <pic:nvPicPr>
                    <pic:cNvPr descr="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8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12: Файл учётных данных smbusers</w:t>
      </w:r>
    </w:p>
    <w:bookmarkEnd w:id="70"/>
    <w:p>
      <w:pPr>
        <w:numPr>
          <w:ilvl w:val="0"/>
          <w:numId w:val="1002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для автоматического монтирования общего ресурса Samba при загрузке системы с использованием файла учётных данных.</w:t>
      </w:r>
    </w:p>
    <w:bookmarkStart w:id="74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72430"/>
            <wp:effectExtent b="0" l="0" r="0" t="0"/>
            <wp:docPr descr="Рис. 13: Настройка автоматического монтирования в fstab" title="" id="72" name="Picture"/>
            <a:graphic>
              <a:graphicData uri="http://schemas.openxmlformats.org/drawingml/2006/picture">
                <pic:pic>
                  <pic:nvPicPr>
                    <pic:cNvPr descr="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13: Настройка автоматического монтирования в fstab</w:t>
      </w:r>
    </w:p>
    <w:bookmarkEnd w:id="74"/>
    <w:p>
      <w:pPr>
        <w:numPr>
          <w:ilvl w:val="0"/>
          <w:numId w:val="1002"/>
        </w:numPr>
      </w:pPr>
      <w:r>
        <w:t xml:space="preserve">Выполнено монтирование всех файловых систем, описанных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Проверка подтвердила, что ресурс Samba успешно подключён.</w:t>
      </w:r>
    </w:p>
    <w:bookmarkStart w:id="78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56000"/>
            <wp:effectExtent b="0" l="0" r="0" t="0"/>
            <wp:docPr descr="Рис. 14: Монтирование ресурсов из fstab" title="" id="76" name="Picture"/>
            <a:graphic>
              <a:graphicData uri="http://schemas.openxmlformats.org/drawingml/2006/picture">
                <pic:pic>
                  <pic:nvPicPr>
                    <pic:cNvPr descr="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14: Монтирование ресурсов из fstab</w:t>
      </w:r>
    </w:p>
    <w:bookmarkEnd w:id="78"/>
    <w:p>
      <w:pPr>
        <w:numPr>
          <w:ilvl w:val="0"/>
          <w:numId w:val="1002"/>
        </w:numPr>
      </w:pPr>
      <w:r>
        <w:t xml:space="preserve">После повторного входа пользователя</w:t>
      </w:r>
      <w:r>
        <w:t xml:space="preserve"> </w:t>
      </w:r>
      <w:r>
        <w:rPr>
          <w:b/>
          <w:bCs/>
        </w:rPr>
        <w:t xml:space="preserve">akabrikosov</w:t>
      </w:r>
      <w:r>
        <w:t xml:space="preserve"> </w:t>
      </w:r>
      <w:r>
        <w:t xml:space="preserve">проверено содержимое каталога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. Ранее созданные файлы доступны, что подтверждает корректность автоматического монтирования и прав доступа.</w:t>
      </w:r>
    </w:p>
    <w:bookmarkStart w:id="82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751221"/>
            <wp:effectExtent b="0" l="0" r="0" t="0"/>
            <wp:docPr descr="Рис. 15: Проверка доступа после монтирования" title="" id="80" name="Picture"/>
            <a:graphic>
              <a:graphicData uri="http://schemas.openxmlformats.org/drawingml/2006/picture">
                <pic:pic>
                  <pic:nvPicPr>
                    <pic:cNvPr descr="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51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15: Проверка доступа после монтирования</w:t>
      </w:r>
    </w:p>
    <w:bookmarkEnd w:id="82"/>
    <w:bookmarkEnd w:id="83"/>
    <w:bookmarkStart w:id="92" w:name="X4a74d3d3480b68bf4cc7a0454db7869c41842c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автоматизации с помощью Vagrant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подготовлен скрипт автоматической настройки Samba, включающий установку необходимых пакетов, настройку межсетевого экрана, создание пользователей и групп, настройку SELinux и запуск службы Samba.</w:t>
      </w:r>
    </w:p>
    <w:bookmarkStart w:id="87" w:name="fig:01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50499"/>
            <wp:effectExtent b="0" l="0" r="0" t="0"/>
            <wp:docPr descr="Рис. 16: Скрипт автоматической настройки Samba на сервере" title="" id="85" name="Picture"/>
            <a:graphic>
              <a:graphicData uri="http://schemas.openxmlformats.org/drawingml/2006/picture">
                <pic:pic>
                  <pic:nvPicPr>
                    <pic:cNvPr descr="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16: Скрипт автоматической настройки Samba на сервере</w:t>
      </w:r>
    </w:p>
    <w:bookmarkEnd w:id="87"/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подготовлен скрипт автоматической настройки клиента Samba, включающий установку пакетов, настройку межсетевого экрана, создание групп и автоматическое монтирование общего ресурса.</w:t>
      </w:r>
    </w:p>
    <w:bookmarkStart w:id="91" w:name="fig:01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66261"/>
            <wp:effectExtent b="0" l="0" r="0" t="0"/>
            <wp:docPr descr="Рис. 17: Скрипт автоматической настройки Samba на клиенте" title="" id="89" name="Picture"/>
            <a:graphic>
              <a:graphicData uri="http://schemas.openxmlformats.org/drawingml/2006/picture">
                <pic:pic>
                  <pic:nvPicPr>
                    <pic:cNvPr descr="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6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17: Скрипт автоматической настройки Samba на клиенте</w:t>
      </w:r>
    </w:p>
    <w:bookmarkEnd w:id="91"/>
    <w:bookmarkEnd w:id="92"/>
    <w:bookmarkEnd w:id="93"/>
    <w:bookmarkStart w:id="94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сервера и клиента Samba в среде виртуализации.</w:t>
      </w:r>
      <w:r>
        <w:br/>
      </w:r>
      <w:r>
        <w:t xml:space="preserve">На сервере создан и настроен общий ресурс с разграничением прав доступа на основе групп и механизмов SELinux.</w:t>
      </w:r>
      <w:r>
        <w:br/>
      </w:r>
      <w:r>
        <w:t xml:space="preserve">На клиентской машине выполнено подключение к серверу, проверена работа анонимного и аутентифицированного доступа, а также реализовано ручное и автоматическое монтирование общего ресурса.</w:t>
      </w:r>
      <w:r>
        <w:br/>
      </w:r>
      <w:r>
        <w:t xml:space="preserve">Дополнительно выполнена автоматизация конфигурации сервера и клиента с использованием provisioning-скриптов Vagrant, что обеспечивает воспроизводимость и упрощает администрирование системы.</w:t>
      </w:r>
    </w:p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Какова минимальная конфигурация для smb.conf для создания общего ресурса, который предоставляет доступ к каталогу /data?</w:t>
      </w:r>
      <w:r>
        <w:br/>
      </w:r>
      <w:r>
        <w:t xml:space="preserve">Минимальная конфигурация включает глобальный раздел с указанием рабочей группы и раздел с описанием ресурса.</w:t>
      </w:r>
      <w:r>
        <w:br/>
      </w:r>
      <w:r>
        <w:t xml:space="preserve">В разделе ресурса необходимо указать путь к каталогу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и разрешить доступ к нему, задав параметры общего доступа.</w:t>
      </w:r>
    </w:p>
    <w:p>
      <w:pPr>
        <w:numPr>
          <w:ilvl w:val="0"/>
          <w:numId w:val="1004"/>
        </w:numPr>
      </w:pPr>
      <w: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  <w:r>
        <w:br/>
      </w:r>
      <w:r>
        <w:t xml:space="preserve">Для этого в настройках ресурса Samba необходимо разрешить запись и не ограничивать доступ списками пользователей или групп.</w:t>
      </w:r>
      <w:r>
        <w:br/>
      </w:r>
      <w:r>
        <w:t xml:space="preserve">Фактическая возможность записи будет определяться стандартными правами доступа файловой системы Linux.</w:t>
      </w:r>
    </w:p>
    <w:p>
      <w:pPr>
        <w:numPr>
          <w:ilvl w:val="0"/>
          <w:numId w:val="1004"/>
        </w:numPr>
      </w:pPr>
      <w:r>
        <w:t xml:space="preserve">Как ограничить доступ на запись к ресурсу только членам определённой группы?</w:t>
      </w:r>
      <w:r>
        <w:br/>
      </w:r>
      <w:r>
        <w:t xml:space="preserve">Необходимо создать группу Linux, добавить в неё пользователей и указать эту группу в параметрах ресурса Samba, разрешив запись только для неё.</w:t>
      </w:r>
      <w:r>
        <w:br/>
      </w:r>
      <w:r>
        <w:t xml:space="preserve">Дополнительно каталог должен принадлежать этой группе и иметь соответствующие групповые права.</w:t>
      </w:r>
    </w:p>
    <w:p>
      <w:pPr>
        <w:numPr>
          <w:ilvl w:val="0"/>
          <w:numId w:val="1004"/>
        </w:numPr>
      </w:pPr>
      <w: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  <w:r>
        <w:br/>
      </w:r>
      <w:r>
        <w:t xml:space="preserve">Для этого используется boolean-переключатель</w:t>
      </w:r>
      <w:r>
        <w:t xml:space="preserve"> </w:t>
      </w:r>
      <w:r>
        <w:rPr>
          <w:rStyle w:val="VerbatimChar"/>
        </w:rPr>
        <w:t xml:space="preserve">samba_enable_home_dirs</w:t>
      </w:r>
      <w:r>
        <w:t xml:space="preserve">, который разрешает доступ к домашним каталогам пользователей через Samba.</w:t>
      </w:r>
    </w:p>
    <w:p>
      <w:pPr>
        <w:numPr>
          <w:ilvl w:val="0"/>
          <w:numId w:val="1004"/>
        </w:numPr>
      </w:pPr>
      <w:r>
        <w:t xml:space="preserve">Как ограничить доступ к определённому ресурсу только узлам из сети 192.168.10.0/24?</w:t>
      </w:r>
      <w:r>
        <w:br/>
      </w:r>
      <w:r>
        <w:t xml:space="preserve">В настройках ресурса Samba необходимо указать разрешённую сеть с помощью параметров ограничения по IP-адресам, разрешив доступ только узлам из указанного диапазона.</w:t>
      </w:r>
    </w:p>
    <w:p>
      <w:pPr>
        <w:numPr>
          <w:ilvl w:val="0"/>
          <w:numId w:val="1004"/>
        </w:numPr>
      </w:pPr>
      <w:r>
        <w:t xml:space="preserve">Какую команду можно использовать, чтобы отобразить список всех пользователей Samba на сервере?</w:t>
      </w:r>
      <w:r>
        <w:br/>
      </w:r>
      <w:r>
        <w:t xml:space="preserve">Для просмотра списка пользователей Samba используется команда управления базой пользователей Samba, позволяющая вывести все зарегистрированные учётные записи.</w:t>
      </w:r>
    </w:p>
    <w:p>
      <w:pPr>
        <w:numPr>
          <w:ilvl w:val="0"/>
          <w:numId w:val="1004"/>
        </w:numPr>
      </w:pPr>
      <w:r>
        <w:t xml:space="preserve">Что нужно сделать пользователю для доступа к ресурсу, который настроен как многопользовательский ресурс?</w:t>
      </w:r>
      <w:r>
        <w:br/>
      </w:r>
      <w:r>
        <w:t xml:space="preserve">Пользователь должен существовать в системе Linux, быть добавлен в соответствующие группы и зарегистрирован в базе пользователей Samba.</w:t>
      </w:r>
      <w:r>
        <w:br/>
      </w:r>
      <w:r>
        <w:t xml:space="preserve">Также ему необходимо знать свои учётные данные для аутентификации при подключении.</w:t>
      </w:r>
    </w:p>
    <w:p>
      <w:pPr>
        <w:numPr>
          <w:ilvl w:val="0"/>
          <w:numId w:val="1004"/>
        </w:numPr>
      </w:pPr>
      <w: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  <w:r>
        <w:br/>
      </w:r>
      <w:r>
        <w:t xml:space="preserve">В настройках монтирования указывается минимальная учётная запись, от имени которой выполняется подключение, а реальные пользователи получают доступ в рамках многопользовательского режима.</w:t>
      </w:r>
      <w:r>
        <w:br/>
      </w:r>
      <w:r>
        <w:t xml:space="preserve">При этом права доступа дополнительно контролируются файловой системой и группами.</w:t>
      </w:r>
    </w:p>
    <w:p>
      <w:pPr>
        <w:numPr>
          <w:ilvl w:val="0"/>
          <w:numId w:val="1004"/>
        </w:numPr>
      </w:pPr>
      <w:r>
        <w:t xml:space="preserve">Как можно запретить пользователям просматривать учётные данные монтирования Samba в файле /etc/fstab?</w:t>
      </w:r>
      <w:r>
        <w:br/>
      </w:r>
      <w:r>
        <w:t xml:space="preserve">Для этого используется отдельный файл учётных данных с ограниченными правами доступа, который указывается в параметрах монтирования.</w:t>
      </w:r>
      <w:r>
        <w:br/>
      </w:r>
      <w:r>
        <w:t xml:space="preserve">Сам файл должен быть доступен только администратору системы.</w:t>
      </w:r>
    </w:p>
    <w:p>
      <w:pPr>
        <w:numPr>
          <w:ilvl w:val="0"/>
          <w:numId w:val="1004"/>
        </w:numPr>
      </w:pPr>
      <w:r>
        <w:t xml:space="preserve">Какая команда позволяет перечислить все экспортируемые ресурсы Samba, доступные на определённом сервере?</w:t>
      </w:r>
      <w:r>
        <w:br/>
      </w:r>
      <w:r>
        <w:t xml:space="preserve">Для просмотра списка экспортируемых ресурсов используется клиентская утилита Samba, позволяющая запросить у сервера перечень доступных общих каталогов.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Талебу Тенке Франк Устон</dc:creator>
  <dc:language>ru-RU</dc:language>
  <cp:keywords/>
  <dcterms:created xsi:type="dcterms:W3CDTF">2026-03-23T02:21:17Z</dcterms:created>
  <dcterms:modified xsi:type="dcterms:W3CDTF">2026-03-23T02:21:17Z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Настройка файловых служб Samba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