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4D2B9">
      <w:pPr>
        <w:spacing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  <w:sz w:val="40"/>
          <w:szCs w:val="40"/>
        </w:rPr>
        <w:t>思维印记 · 「3 深」原则</w:t>
      </w:r>
    </w:p>
    <w:p w14:paraId="393258DD">
      <w:pPr>
        <w:pBdr>
          <w:bottom w:val="single" w:color="2E5E4E" w:sz="10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2E5E4E"/>
          <w:sz w:val="19"/>
          <w:szCs w:val="19"/>
        </w:rPr>
        <w:t>深度思考 · 深切感受 · 深度实践　|　产品的第一性原理与认知哲学</w:t>
      </w:r>
    </w:p>
    <w:p w14:paraId="3C851E10">
      <w:pPr>
        <w:spacing w:before="160" w:after="20"/>
        <w:ind w:left="4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1A1A1A"/>
          <w:sz w:val="22"/>
          <w:szCs w:val="22"/>
        </w:rPr>
        <w:t>「为学日益，为道日损。」</w:t>
      </w:r>
    </w:p>
    <w:p w14:paraId="0C1E4184">
      <w:pPr>
        <w:spacing w:after="60"/>
        <w:ind w:left="4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6B6B6B"/>
          <w:sz w:val="19"/>
          <w:szCs w:val="19"/>
        </w:rPr>
        <w:t>——《</w:t>
      </w:r>
      <w:bookmarkStart w:id="0" w:name="_GoBack"/>
      <w:bookmarkEnd w:id="0"/>
      <w:r>
        <w:rPr>
          <w:rFonts w:hint="eastAsia" w:ascii="楷体" w:hAnsi="楷体" w:eastAsia="楷体" w:cs="楷体"/>
          <w:color w:val="6B6B6B"/>
          <w:sz w:val="19"/>
          <w:szCs w:val="19"/>
        </w:rPr>
        <w:t>道德经·第四十八章》</w:t>
      </w:r>
    </w:p>
    <w:p w14:paraId="234CB7CA">
      <w:pPr>
        <w:spacing w:after="220"/>
        <w:ind w:left="4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6B6B"/>
          <w:sz w:val="19"/>
          <w:szCs w:val="19"/>
        </w:rPr>
        <w:t>在 AI 把「为学」（知识的累积）变得无限而免费的时代，一个真正有价值的产品要做的，恰恰是「为道」——帮人做减法，向深处去。</w:t>
      </w:r>
    </w:p>
    <w:p w14:paraId="711A3A73">
      <w:pPr>
        <w:pStyle w:val="3"/>
        <w:spacing w:before="300"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4E"/>
        </w:rPr>
        <w:t>引言 · 人和机器的边界，在「深」那一侧</w:t>
      </w:r>
    </w:p>
    <w:p w14:paraId="719460FA">
      <w:pPr>
        <w:spacing w:after="15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6B6B"/>
          <w:sz w:val="19"/>
          <w:szCs w:val="19"/>
        </w:rPr>
        <w:t>The human–machine boundary lies on the side of depth</w:t>
      </w:r>
    </w:p>
    <w:p w14:paraId="4CC69F1D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整个产品的灵魂：「人和机器的边界，藏在几个很小的动作里——停一下、怀疑一下、不顺着最容易的话说下去、承担一次后果。」</w:t>
      </w:r>
    </w:p>
    <w:p w14:paraId="000A280C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这四个动作，本质上是同一件事：</w:t>
      </w:r>
      <w:r>
        <w:rPr>
          <w:rFonts w:hint="eastAsia" w:ascii="楷体" w:hAnsi="楷体" w:eastAsia="楷体" w:cs="楷体"/>
          <w:b/>
          <w:bCs/>
          <w:color w:val="1A1A1A"/>
        </w:rPr>
        <w:t>深</w:t>
      </w:r>
      <w:r>
        <w:rPr>
          <w:rFonts w:hint="eastAsia" w:ascii="楷体" w:hAnsi="楷体" w:eastAsia="楷体" w:cs="楷体"/>
          <w:b w:val="0"/>
          <w:bCs w:val="0"/>
          <w:color w:val="1A1A1A"/>
        </w:rPr>
        <w:t>。停一下，是不让思考停在浅层；怀疑一下，是不让判断停在表面；不顺着最容易的话说，是不让自己停在惯性；承担一次后果，是不让认知停在头脑、而落到行动。AI 几乎可以替我们完成一切「浅」的工作——检索、归纳、给出一个看上去合理的答案。它唯一替不了、也最不该替我们做的，是「深」。</w:t>
      </w:r>
    </w:p>
    <w:p w14:paraId="14DC77EC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所以，如果要为思维印记提炼一条第一性原理，我会把它写成一个字：</w:t>
      </w:r>
      <w:r>
        <w:rPr>
          <w:rFonts w:hint="eastAsia" w:ascii="楷体" w:hAnsi="楷体" w:eastAsia="楷体" w:cs="楷体"/>
          <w:b/>
          <w:bCs/>
          <w:color w:val="1A1A1A"/>
        </w:rPr>
        <w:t>深</w:t>
      </w:r>
      <w:r>
        <w:rPr>
          <w:rFonts w:hint="eastAsia" w:ascii="楷体" w:hAnsi="楷体" w:eastAsia="楷体" w:cs="楷体"/>
          <w:b w:val="0"/>
          <w:bCs w:val="0"/>
          <w:color w:val="1A1A1A"/>
        </w:rPr>
        <w:t>。而「深」有三张面孔——</w:t>
      </w:r>
      <w:r>
        <w:rPr>
          <w:rFonts w:hint="eastAsia" w:ascii="楷体" w:hAnsi="楷体" w:eastAsia="楷体" w:cs="楷体"/>
          <w:b/>
          <w:bCs/>
          <w:color w:val="1A1A1A"/>
        </w:rPr>
        <w:t>深度思考、深切感受、深度实践</w:t>
      </w:r>
      <w:r>
        <w:rPr>
          <w:rFonts w:hint="eastAsia" w:ascii="楷体" w:hAnsi="楷体" w:eastAsia="楷体" w:cs="楷体"/>
          <w:b w:val="0"/>
          <w:bCs w:val="0"/>
          <w:color w:val="1A1A1A"/>
        </w:rPr>
        <w:t>。这就是「3 深」原则。它既是这个时代最稀缺的能力，也是这款产品全部设计的总纲。</w:t>
      </w:r>
    </w:p>
    <w:p w14:paraId="69D1E625">
      <w:pPr>
        <w:pStyle w:val="3"/>
        <w:spacing w:before="300"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4E"/>
        </w:rPr>
        <w:t>一 · 为什么是「深」：一个变浅时代的核心稀缺</w:t>
      </w:r>
    </w:p>
    <w:p w14:paraId="6CB81AAB">
      <w:pPr>
        <w:spacing w:after="15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6B6B"/>
          <w:sz w:val="19"/>
          <w:szCs w:val="19"/>
        </w:rPr>
        <w:t>Why depth is the scarcity of our age</w:t>
      </w:r>
    </w:p>
    <w:p w14:paraId="5A85AAC4">
      <w:pPr>
        <w:numPr>
          <w:ilvl w:val="0"/>
          <w:numId w:val="1"/>
        </w:numPr>
        <w:spacing w:after="160" w:line="312" w:lineRule="auto"/>
        <w:jc w:val="left"/>
        <w:rPr>
          <w:rFonts w:hint="eastAsia" w:ascii="楷体" w:hAnsi="楷体" w:eastAsia="楷体" w:cs="楷体"/>
          <w:b/>
          <w:bCs/>
          <w:color w:val="1A1A1A"/>
        </w:rPr>
      </w:pPr>
      <w:r>
        <w:rPr>
          <w:rFonts w:hint="eastAsia" w:ascii="楷体" w:hAnsi="楷体" w:eastAsia="楷体" w:cs="楷体"/>
          <w:b/>
          <w:bCs/>
          <w:color w:val="1A1A1A"/>
        </w:rPr>
        <w:t>大脑很会骗人。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这不是比喻。卡尼曼（Daniel Kahneman）把人的认知分为「快思考」（System 1）与「慢思考」（System 2）：前者自动、省力、靠直觉和模式，后者费力、缓慢、靠推理。我们绝大多数时间活在快思考里——它高效，却也正是一切偏见、捷径与自我欺骗的来源。「最容易的那句话」之所以最容易，正因为它顺着快思考的惯性。AI 时代的真正危险在于：当 AI 随时递上一个流畅、自信、看起来无懈可击的答案，快思考会迫不及待地接受它——大脑骗自己「我懂了」，而其实只是「我接受了」。</w:t>
      </w:r>
      <w:r>
        <w:rPr>
          <w:rFonts w:hint="eastAsia" w:ascii="楷体" w:hAnsi="楷体" w:eastAsia="楷体" w:cs="楷体"/>
          <w:b/>
          <w:bCs/>
          <w:color w:val="1A1A1A"/>
        </w:rPr>
        <w:t>思维印记测的，正是学生有没有从快思考</w:t>
      </w:r>
      <w:r>
        <w:rPr>
          <w:rFonts w:hint="eastAsia" w:ascii="楷体" w:hAnsi="楷体" w:eastAsia="楷体" w:cs="楷体"/>
          <w:b/>
          <w:bCs/>
          <w:color w:val="1A1A1A"/>
        </w:rPr>
        <w:t>切换到慢思考的那一下——那一下，就是「深」。</w:t>
      </w:r>
      <w:r>
        <w:rPr>
          <w:rFonts w:hint="eastAsia" w:ascii="楷体" w:hAnsi="楷体" w:eastAsia="楷体" w:cs="楷体"/>
          <w:b/>
          <w:bCs/>
          <w:color w:val="1A1A1A"/>
        </w:rPr>
        <w:drawing>
          <wp:inline distT="0" distB="0" distL="114300" distR="114300">
            <wp:extent cx="5723890" cy="4292600"/>
            <wp:effectExtent l="0" t="0" r="16510" b="0"/>
            <wp:docPr id="1" name="图片 1" descr="系统1，2，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系统1，2，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9F2E">
      <w:pPr>
        <w:numPr>
          <w:numId w:val="0"/>
        </w:numPr>
        <w:spacing w:after="160" w:line="312" w:lineRule="auto"/>
        <w:rPr>
          <w:rFonts w:hint="eastAsia" w:ascii="楷体" w:hAnsi="楷体" w:eastAsia="楷体" w:cs="楷体"/>
          <w:b/>
          <w:bCs/>
          <w:color w:val="1A1A1A"/>
        </w:rPr>
      </w:pPr>
    </w:p>
    <w:p w14:paraId="4087A0E5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2. 不够深，就会把「趋势」错认成「必然」。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color w:val="1A1A1A"/>
          <w:lang w:val="en-US" w:eastAsia="zh-CN"/>
        </w:rPr>
        <w:t>举个例子，在</w:t>
      </w:r>
      <w:r>
        <w:rPr>
          <w:rFonts w:hint="eastAsia" w:ascii="楷体" w:hAnsi="楷体" w:eastAsia="楷体" w:cs="楷体"/>
          <w:b w:val="0"/>
          <w:bCs w:val="0"/>
          <w:color w:val="1A1A1A"/>
        </w:rPr>
        <w:t>数学 AOK 的课里：</w:t>
      </w:r>
      <w:r>
        <w:rPr>
          <w:rFonts w:hint="eastAsia" w:ascii="楷体" w:hAnsi="楷体" w:eastAsia="楷体" w:cs="楷体"/>
          <w:b w:val="0"/>
          <w:bCs w:val="0"/>
          <w:color w:val="1A1A1A"/>
          <w:lang w:val="en-US" w:eastAsia="zh-CN"/>
        </w:rPr>
        <w:t>Lili是一个奉行自然疗愈的人，生病了她不去医院治疗。在这里有一个需要厘清的概念：</w:t>
      </w:r>
      <w:r>
        <w:rPr>
          <w:rFonts w:hint="eastAsia" w:ascii="楷体" w:hAnsi="楷体" w:eastAsia="楷体" w:cs="楷体"/>
          <w:b w:val="0"/>
          <w:bCs w:val="0"/>
          <w:color w:val="1A1A1A"/>
        </w:rPr>
        <w:t>身体有自我疗愈的</w:t>
      </w:r>
      <w:r>
        <w:rPr>
          <w:rFonts w:hint="eastAsia" w:ascii="楷体" w:hAnsi="楷体" w:eastAsia="楷体" w:cs="楷体"/>
          <w:b/>
          <w:bCs/>
          <w:color w:val="1A1A1A"/>
        </w:rPr>
        <w:t>趋势</w:t>
      </w:r>
      <w:r>
        <w:rPr>
          <w:rFonts w:hint="eastAsia" w:ascii="楷体" w:hAnsi="楷体" w:eastAsia="楷体" w:cs="楷体"/>
          <w:b w:val="0"/>
          <w:bCs w:val="0"/>
          <w:color w:val="1A1A1A"/>
        </w:rPr>
        <w:t>，不等于免疫力</w:t>
      </w:r>
      <w:r>
        <w:rPr>
          <w:rFonts w:hint="eastAsia" w:ascii="楷体" w:hAnsi="楷体" w:eastAsia="楷体" w:cs="楷体"/>
          <w:b/>
          <w:bCs/>
          <w:color w:val="1A1A1A"/>
        </w:rPr>
        <w:t>一定</w:t>
      </w:r>
      <w:r>
        <w:rPr>
          <w:rFonts w:hint="eastAsia" w:ascii="楷体" w:hAnsi="楷体" w:eastAsia="楷体" w:cs="楷体"/>
          <w:b w:val="0"/>
          <w:bCs w:val="0"/>
          <w:color w:val="1A1A1A"/>
        </w:rPr>
        <w:t>会治好自己。把「趋势」当成「必然」，在逻辑上就是休谟（David Hume）两百多年前指出的归纳难题——再多次观察到的规律，也无法在逻辑上推出一条必然的定律。浅的理解抓住的是表面的「结果」（它好像总会好），深的理解抓住的是那个不变的「函数」（在什么条件下、以多大概率、受哪些变量影响）。</w:t>
      </w:r>
      <w:r>
        <w:rPr>
          <w:rFonts w:hint="eastAsia" w:ascii="楷体" w:hAnsi="楷体" w:eastAsia="楷体" w:cs="楷体"/>
          <w:b/>
          <w:bCs/>
          <w:color w:val="1A1A1A"/>
        </w:rPr>
        <w:t>真正的批判性思维不是记住结论，而是看见那个不变的函数，并诚实地标注它的确定度</w:t>
      </w:r>
      <w:r>
        <w:rPr>
          <w:rFonts w:hint="eastAsia" w:ascii="楷体" w:hAnsi="楷体" w:eastAsia="楷体" w:cs="楷体"/>
          <w:b w:val="0"/>
          <w:bCs w:val="0"/>
          <w:color w:val="1A1A1A"/>
        </w:rPr>
        <w:t>——这正是「我们能多确定」「证明 vs 证据」两门课的内核。浅，让人迷信结论；深，让人理解机制。</w:t>
      </w:r>
    </w:p>
    <w:p w14:paraId="5C300445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3. 「深」是一个伦理问题，不只是质量问题。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「当我们的理解不够深，产品会障了别人，也是造业，要合上道。」一个不够深的批判性思维产品，不是「效果差一点」那么简单——它会反向伤人：教学生用一套半生不熟的「逻辑术语」去碾压别人，却看不见自己的前提；让学生误以为「我会批判了」，从而更傲慢、或更依赖。这就是「障人」。</w:t>
      </w:r>
      <w:r>
        <w:rPr>
          <w:rFonts w:hint="eastAsia" w:ascii="楷体" w:hAnsi="楷体" w:eastAsia="楷体" w:cs="楷体"/>
          <w:b/>
          <w:bCs/>
          <w:color w:val="1A1A1A"/>
        </w:rPr>
        <w:t>所以「深」在思维印记里不是一个卖点，而是一条戒律。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产品里的「AI 克制阶梯」——规定 AI 每一步「可以做什么、绝不能做什么」——本质上就是一道防止「造业」的护栏：它用「绝不替学生定论」来保护学生自己的深度。一个让人变浅的工具，无论多聪明，都不合道；一个让人变深的工具，才配叫教育。</w:t>
      </w:r>
    </w:p>
    <w:p w14:paraId="37970CE6">
      <w:pPr>
        <w:pStyle w:val="3"/>
        <w:spacing w:before="300"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4E"/>
        </w:rPr>
        <w:t>二 · 三深：与 U 型理论的三次「打开」</w:t>
      </w:r>
    </w:p>
    <w:p w14:paraId="26D6CF2A">
      <w:pPr>
        <w:spacing w:after="15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6B6B"/>
          <w:sz w:val="19"/>
          <w:szCs w:val="19"/>
        </w:rPr>
        <w:t>The Three Depths as Theory U's three openings</w:t>
      </w:r>
    </w:p>
    <w:p w14:paraId="3C843578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奥托·夏默（Otto Scharmer）的 U 型理论，把一次真正的转变描述为向下、再向上的旅程；向下的路要依次完成三次「打开」。「3 深」恰好与这三次「打开」一一对应——这不是巧合，因为它们指向的是同一件事：人如何从惯性中沉到深处。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900"/>
        <w:gridCol w:w="2600"/>
        <w:gridCol w:w="3226"/>
      </w:tblGrid>
      <w:tr w14:paraId="303F575B">
        <w:trPr>
          <w:tblHeader/>
        </w:trPr>
        <w:tc>
          <w:tcPr>
            <w:tcW w:w="13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shd w:val="clear" w:color="auto" w:fill="E8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AB588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1F4A3C"/>
                <w:sz w:val="19"/>
                <w:szCs w:val="19"/>
              </w:rPr>
              <w:t>三深</w:t>
            </w:r>
          </w:p>
        </w:tc>
        <w:tc>
          <w:tcPr>
            <w:tcW w:w="19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shd w:val="clear" w:color="auto" w:fill="E8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98107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1F4A3C"/>
                <w:sz w:val="19"/>
                <w:szCs w:val="19"/>
              </w:rPr>
              <w:t>U 型理论</w:t>
            </w:r>
          </w:p>
        </w:tc>
        <w:tc>
          <w:tcPr>
            <w:tcW w:w="26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shd w:val="clear" w:color="auto" w:fill="E8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8D48D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1F4A3C"/>
                <w:sz w:val="19"/>
                <w:szCs w:val="19"/>
              </w:rPr>
              <w:t>要悬置的「敌人」</w:t>
            </w:r>
          </w:p>
        </w:tc>
        <w:tc>
          <w:tcPr>
            <w:tcW w:w="3226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shd w:val="clear" w:color="auto" w:fill="E8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ABE21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1F4A3C"/>
                <w:sz w:val="19"/>
                <w:szCs w:val="19"/>
              </w:rPr>
              <w:t>在思维印记里的落点</w:t>
            </w:r>
          </w:p>
        </w:tc>
      </w:tr>
      <w:tr w14:paraId="7D505EAB">
        <w:tc>
          <w:tcPr>
            <w:tcW w:w="13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0EB22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1A1A1A"/>
                <w:sz w:val="19"/>
                <w:szCs w:val="19"/>
              </w:rPr>
              <w:t>深度思考</w:t>
            </w:r>
          </w:p>
        </w:tc>
        <w:tc>
          <w:tcPr>
            <w:tcW w:w="19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6B54C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1A1A1A"/>
                <w:sz w:val="19"/>
                <w:szCs w:val="19"/>
              </w:rPr>
              <w:t>打开思维 Open Mind</w:t>
            </w:r>
          </w:p>
        </w:tc>
        <w:tc>
          <w:tcPr>
            <w:tcW w:w="26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CBC38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1A1A1A"/>
                <w:sz w:val="19"/>
                <w:szCs w:val="19"/>
              </w:rPr>
              <w:t>评判之声（没看清就下结论）</w:t>
            </w:r>
          </w:p>
        </w:tc>
        <w:tc>
          <w:tcPr>
            <w:tcW w:w="3226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9ECF4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1A1A1A"/>
                <w:sz w:val="19"/>
                <w:szCs w:val="19"/>
              </w:rPr>
              <w:t>信息素养 + 知识工具 + 五大 AOK</w:t>
            </w:r>
          </w:p>
        </w:tc>
      </w:tr>
      <w:tr w14:paraId="189C50B0">
        <w:tc>
          <w:tcPr>
            <w:tcW w:w="13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0D8B9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1A1A1A"/>
                <w:sz w:val="19"/>
                <w:szCs w:val="19"/>
              </w:rPr>
              <w:t>深切感受</w:t>
            </w:r>
          </w:p>
        </w:tc>
        <w:tc>
          <w:tcPr>
            <w:tcW w:w="19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B1B3D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1A1A1A"/>
                <w:sz w:val="19"/>
                <w:szCs w:val="19"/>
              </w:rPr>
              <w:t>打开心灵 Open Heart</w:t>
            </w:r>
          </w:p>
        </w:tc>
        <w:tc>
          <w:tcPr>
            <w:tcW w:w="26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72874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1A1A1A"/>
                <w:sz w:val="19"/>
                <w:szCs w:val="19"/>
              </w:rPr>
              <w:t>嘲讽之声（拒绝被触动）</w:t>
            </w:r>
          </w:p>
        </w:tc>
        <w:tc>
          <w:tcPr>
            <w:tcW w:w="3226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F2BDC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1A1A1A"/>
                <w:sz w:val="19"/>
                <w:szCs w:val="19"/>
              </w:rPr>
              <w:t>伦理线 + 历史共情 + 反身性收口</w:t>
            </w:r>
          </w:p>
        </w:tc>
      </w:tr>
      <w:tr w14:paraId="51DDD2D3">
        <w:tc>
          <w:tcPr>
            <w:tcW w:w="13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A2DC7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1A1A1A"/>
                <w:sz w:val="19"/>
                <w:szCs w:val="19"/>
              </w:rPr>
              <w:t>深度实践</w:t>
            </w:r>
          </w:p>
        </w:tc>
        <w:tc>
          <w:tcPr>
            <w:tcW w:w="19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90975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1A1A1A"/>
                <w:sz w:val="19"/>
                <w:szCs w:val="19"/>
              </w:rPr>
              <w:t>打开意志 Open Will</w:t>
            </w:r>
          </w:p>
        </w:tc>
        <w:tc>
          <w:tcPr>
            <w:tcW w:w="2600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A5943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1A1A1A"/>
                <w:sz w:val="19"/>
                <w:szCs w:val="19"/>
              </w:rPr>
              <w:t>恐惧之声（不敢放下旧我）</w:t>
            </w:r>
          </w:p>
        </w:tc>
        <w:tc>
          <w:tcPr>
            <w:tcW w:w="3226" w:type="dxa"/>
            <w:tcBorders>
              <w:top w:val="single" w:color="C9D6CF" w:sz="0" w:space="0"/>
              <w:left w:val="single" w:color="C9D6CF" w:sz="0" w:space="0"/>
              <w:bottom w:val="single" w:color="C9D6CF" w:sz="0" w:space="0"/>
              <w:right w:val="single" w:color="C9D6C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99F77">
            <w:pPr>
              <w:spacing w:after="0" w:line="28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1A1A1A"/>
                <w:sz w:val="19"/>
                <w:szCs w:val="19"/>
              </w:rPr>
              <w:t>主动性梯度 + 带练→独立 + 承担后果</w:t>
            </w:r>
          </w:p>
        </w:tc>
      </w:tr>
    </w:tbl>
    <w:p w14:paraId="18AA9340">
      <w:pPr>
        <w:spacing w:after="120"/>
        <w:rPr>
          <w:rFonts w:hint="eastAsia" w:ascii="楷体" w:hAnsi="楷体" w:eastAsia="楷体" w:cs="楷体"/>
        </w:rPr>
      </w:pPr>
    </w:p>
    <w:p w14:paraId="7044D04D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深度思考 = 打开思维。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悬置「评判之声」——那个还没看清就急着下结论的声音。这是辨真伪、查出处、拆论证、读数据、看框定的能力，是信息素养、知识工具、五大 AOK 三类课的主战场。这一层，思维印记做得最扎实，也是大多数「批判性思维」产品唯一在做的一层。</w:t>
      </w:r>
    </w:p>
    <w:p w14:paraId="22B9BF1D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深切感受 = 打开心灵。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悬置「嘲讽之声」——那个用冷漠和怀疑武装自己、拒绝被一个人或一件事触动的声音。这一层，几乎是所有批判性思维教育的盲区，也正是「大家比较缺的部分」。</w:t>
      </w:r>
    </w:p>
    <w:p w14:paraId="0156D628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纯粹的「深度思考」，如果没有「深切感受」托底，本身就会变成大脑骗人的新工具。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一个只会拆论证、不会共情的人，会把批判变成攻击，把怀疑变成犬儒。而真正的「看见」，往往要从</w:t>
      </w:r>
      <w:r>
        <w:rPr>
          <w:rFonts w:hint="eastAsia" w:ascii="楷体" w:hAnsi="楷体" w:eastAsia="楷体" w:cs="楷体"/>
          <w:b/>
          <w:bCs/>
          <w:color w:val="1A1A1A"/>
        </w:rPr>
        <w:t>边缘</w:t>
      </w:r>
      <w:r>
        <w:rPr>
          <w:rFonts w:hint="eastAsia" w:ascii="楷体" w:hAnsi="楷体" w:eastAsia="楷体" w:cs="楷体"/>
          <w:b w:val="0"/>
          <w:bCs w:val="0"/>
          <w:color w:val="1A1A1A"/>
        </w:rPr>
        <w:t>开始——从那些最容易被忽视的、弱势的、不在系统聚光灯下的人和视角开始。一个人是否真的「知道」历史，不在于他记住多少史料，而在于他能否对「谁有权讲述」「被讲述者的沉默」产生</w:t>
      </w:r>
      <w:r>
        <w:rPr>
          <w:rFonts w:hint="eastAsia" w:ascii="楷体" w:hAnsi="楷体" w:eastAsia="楷体" w:cs="楷体"/>
          <w:b/>
          <w:bCs/>
          <w:color w:val="1A1A1A"/>
        </w:rPr>
        <w:t>共情</w:t>
      </w:r>
      <w:r>
        <w:rPr>
          <w:rFonts w:hint="eastAsia" w:ascii="楷体" w:hAnsi="楷体" w:eastAsia="楷体" w:cs="楷体"/>
          <w:b w:val="0"/>
          <w:bCs w:val="0"/>
          <w:color w:val="1A1A1A"/>
        </w:rPr>
        <w:t>——这正是OPCVL 模块里「共情」那一维、以及伦理线里「把人当目的」（康德的绝对命令）的落点。</w:t>
      </w:r>
      <w:r>
        <w:rPr>
          <w:rFonts w:hint="eastAsia" w:ascii="楷体" w:hAnsi="楷体" w:eastAsia="楷体" w:cs="楷体"/>
          <w:b/>
          <w:bCs/>
          <w:color w:val="1A1A1A"/>
        </w:rPr>
        <w:t>感受不是思考的对立面，而是思考的深处。</w:t>
      </w:r>
    </w:p>
    <w:p w14:paraId="54773272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深度实践 = 打开意志。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悬置「恐惧之声」——那个害怕放下旧身份、害怕在未知里行动的声音。思考若不落到行动、不敢承担一次后果，就只是漂浮的聪明。</w:t>
      </w:r>
      <w:r>
        <w:rPr>
          <w:rFonts w:hint="eastAsia" w:ascii="楷体" w:hAnsi="楷体" w:eastAsia="楷体" w:cs="楷体"/>
          <w:b w:val="0"/>
          <w:bCs w:val="0"/>
          <w:color w:val="1A1A1A"/>
          <w:lang w:val="en-US" w:eastAsia="zh-CN"/>
        </w:rPr>
        <w:t>我们做的</w:t>
      </w:r>
      <w:r>
        <w:rPr>
          <w:rFonts w:hint="eastAsia" w:ascii="楷体" w:hAnsi="楷体" w:eastAsia="楷体" w:cs="楷体"/>
          <w:b w:val="0"/>
          <w:bCs w:val="0"/>
          <w:color w:val="1A1A1A"/>
        </w:rPr>
        <w:t>主动性梯度（自发／提示后／未达成）、从带练到独立迁移、「承担一次后果」——这些都不是在测「学生知不知道」，而是在练「学生敢不敢、能不能去做」。</w:t>
      </w:r>
      <w:r>
        <w:rPr>
          <w:rFonts w:hint="eastAsia" w:ascii="楷体" w:hAnsi="楷体" w:eastAsia="楷体" w:cs="楷体"/>
          <w:b/>
          <w:bCs/>
          <w:color w:val="1A1A1A"/>
        </w:rPr>
        <w:t>思维不是被讲会的，是被练出来的；深度，是一种实践。</w:t>
      </w:r>
    </w:p>
    <w:p w14:paraId="6DFE79B8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三深的真正力量，在于它们</w:t>
      </w:r>
      <w:r>
        <w:rPr>
          <w:rFonts w:hint="eastAsia" w:ascii="楷体" w:hAnsi="楷体" w:eastAsia="楷体" w:cs="楷体"/>
          <w:b/>
          <w:bCs/>
          <w:color w:val="1A1A1A"/>
        </w:rPr>
        <w:t>必须合而为一</w:t>
      </w:r>
      <w:r>
        <w:rPr>
          <w:rFonts w:hint="eastAsia" w:ascii="楷体" w:hAnsi="楷体" w:eastAsia="楷体" w:cs="楷体"/>
          <w:b w:val="0"/>
          <w:bCs w:val="0"/>
          <w:color w:val="1A1A1A"/>
        </w:rPr>
        <w:t>。只思考，是会骗人的头脑在自我合理化；只感受，是没有判断力的滥情；只实践，是没有方向的蛮干。思维印记之所以不是一台「逻辑训练器」，正因为它把三者装进了</w:t>
      </w:r>
      <w:r>
        <w:rPr>
          <w:rFonts w:hint="eastAsia" w:ascii="楷体" w:hAnsi="楷体" w:eastAsia="楷体" w:cs="楷体"/>
          <w:b/>
          <w:bCs/>
          <w:color w:val="1A1A1A"/>
        </w:rPr>
        <w:t>同一台引擎</w:t>
      </w:r>
      <w:r>
        <w:rPr>
          <w:rFonts w:hint="eastAsia" w:ascii="楷体" w:hAnsi="楷体" w:eastAsia="楷体" w:cs="楷体"/>
          <w:b w:val="0"/>
          <w:bCs w:val="0"/>
          <w:color w:val="1A1A1A"/>
        </w:rPr>
        <w:t>——而这正是「系统性」的含义。</w:t>
      </w:r>
    </w:p>
    <w:p w14:paraId="3077C6CB">
      <w:pPr>
        <w:pStyle w:val="3"/>
        <w:spacing w:before="300"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4E"/>
        </w:rPr>
        <w:t>三 · AI 作为「认知健身房」：用技术的穿透力打破惯性</w:t>
      </w:r>
    </w:p>
    <w:p w14:paraId="0AF80183">
      <w:pPr>
        <w:spacing w:after="15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6B6B"/>
          <w:sz w:val="19"/>
          <w:szCs w:val="19"/>
        </w:rPr>
        <w:t>AI as a cognitive gym: breaking inertia with technology's penetrating power</w:t>
      </w:r>
    </w:p>
    <w:p w14:paraId="62B72BA9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所有 AI 教育产品都在比一件事：AI 多聪明。</w:t>
      </w:r>
      <w:r>
        <w:rPr>
          <w:rFonts w:hint="eastAsia" w:ascii="楷体" w:hAnsi="楷体" w:eastAsia="楷体" w:cs="楷体"/>
          <w:b w:val="0"/>
          <w:bCs w:val="0"/>
          <w:color w:val="1A1A1A"/>
          <w:lang w:val="en-US" w:eastAsia="zh-CN"/>
        </w:rPr>
        <w:t>但是</w:t>
      </w:r>
      <w:r>
        <w:rPr>
          <w:rFonts w:hint="eastAsia" w:ascii="楷体" w:hAnsi="楷体" w:eastAsia="楷体" w:cs="楷体"/>
          <w:b w:val="0"/>
          <w:bCs w:val="0"/>
          <w:color w:val="1A1A1A"/>
        </w:rPr>
        <w:t>这条路是死的——「AI 越聪明，学生越被动」，它培养的是 AI 的依赖者，不是会思考的人。思维印记反过来设计：</w:t>
      </w:r>
      <w:r>
        <w:rPr>
          <w:rFonts w:hint="eastAsia" w:ascii="楷体" w:hAnsi="楷体" w:eastAsia="楷体" w:cs="楷体"/>
          <w:b/>
          <w:bCs/>
          <w:color w:val="1A1A1A"/>
        </w:rPr>
        <w:t>AI 不是答案的供给方，而是一座「认知健身房」。</w:t>
      </w:r>
    </w:p>
    <w:p w14:paraId="6FF2A75A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健身房的价值，不在于器械替你举铁，而在于它制造恰到好处的阻力，逼你自己长出肌肉。思维印记里的 AI 正是这样的「阻力器械」：</w:t>
      </w:r>
    </w:p>
    <w:p w14:paraId="4441EA49">
      <w:pPr>
        <w:pStyle w:val="16"/>
        <w:numPr>
          <w:ilvl w:val="0"/>
          <w:numId w:val="2"/>
        </w:numPr>
        <w:spacing w:after="120" w:line="30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它打破的，是大脑的惯性。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大脑的默认动作是走最省力的路——直接抄下 AI 的答案。而「思维工具卡」做的恰恰相反：点一下 SIFT 卡，AI 从「给答案的助手」切换成「陪我横向核查的脚手架」；点一下让步段卡，AI 不再顺着我，而是给出反方最强的论证。每一次点击，都是一次「停一下、怀疑一下」的刻意练习——用产品机制，强行把人从快思考拽进慢思考。这就是「打破惯性」。</w:t>
      </w:r>
    </w:p>
    <w:p w14:paraId="5B850F24">
      <w:pPr>
        <w:pStyle w:val="16"/>
        <w:numPr>
          <w:ilvl w:val="0"/>
          <w:numId w:val="2"/>
        </w:numPr>
        <w:spacing w:after="120" w:line="30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它的穿透力，在于看见人眼看不见的「深」。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科技真正的穿透力，不是算得更快，而是能记录、衡量那些过去无人能捕捉的微小瞬间——一个学生在第几轮对话里第一次产生了怀疑，一次元认知的突破。这些「深」的信号，过去只能靠老师「凭感觉」，现在第一次变成了高频、可量化、可干预的数据。</w:t>
      </w:r>
    </w:p>
    <w:p w14:paraId="21CDBC35">
      <w:pPr>
        <w:pStyle w:val="16"/>
        <w:numPr>
          <w:ilvl w:val="0"/>
          <w:numId w:val="2"/>
        </w:numPr>
        <w:spacing w:after="120" w:line="30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它最珍贵的穿透，是抵达边缘。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一个老师面对三四十个学生，注意力天然流向最响亮的那几个；最安静的、最吃力的、在「边缘」的学生，恰恰最容易被漏掉。而系统看得见每一个人的思维路径——Dashboard 里那条「风险预警栏（需私聊）」，本质上就是把「深切感受」工程化：用技术延伸老师的感知半径，让那些本会被忽视的人被看见。这呼应了一个更大的道理——</w:t>
      </w:r>
      <w:r>
        <w:rPr>
          <w:rFonts w:hint="eastAsia" w:ascii="楷体" w:hAnsi="楷体" w:eastAsia="楷体" w:cs="楷体"/>
          <w:b/>
          <w:bCs/>
          <w:color w:val="1A1A1A"/>
        </w:rPr>
        <w:t>真正的看见，往往要从最容易被忽视的盲区开始。</w:t>
      </w:r>
    </w:p>
    <w:p w14:paraId="29E1B79E">
      <w:pPr>
        <w:pStyle w:val="3"/>
        <w:spacing w:before="300"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4E"/>
        </w:rPr>
        <w:t>四 · 系统性：三深如何落进思维印记的真实骨架</w:t>
      </w:r>
    </w:p>
    <w:p w14:paraId="40403CA2">
      <w:pPr>
        <w:spacing w:after="15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6B6B"/>
          <w:sz w:val="19"/>
          <w:szCs w:val="19"/>
        </w:rPr>
        <w:t>Systems thinking: how the Three Depths live in the real architecture</w:t>
      </w:r>
    </w:p>
    <w:p w14:paraId="1EE4F671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「我们要用系统性」——这句话是「3 深」从理念变成产品的关键。系统性意味着：三深不是三个孤立的功能，而是同一套逻辑，贯穿课程库、技能树、评估平台三层，跑在</w:t>
      </w:r>
      <w:r>
        <w:rPr>
          <w:rFonts w:hint="eastAsia" w:ascii="楷体" w:hAnsi="楷体" w:eastAsia="楷体" w:cs="楷体"/>
          <w:b/>
          <w:bCs/>
          <w:color w:val="1A1A1A"/>
        </w:rPr>
        <w:t>同一台引擎</w:t>
      </w:r>
      <w:r>
        <w:rPr>
          <w:rFonts w:hint="eastAsia" w:ascii="楷体" w:hAnsi="楷体" w:eastAsia="楷体" w:cs="楷体"/>
          <w:b w:val="0"/>
          <w:bCs w:val="0"/>
          <w:color w:val="1A1A1A"/>
        </w:rPr>
        <w:t>上。</w:t>
      </w:r>
    </w:p>
    <w:p w14:paraId="126A923C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课程库（练什么）× 技能树（长在哪）× 评估平台（测什么）</w:t>
      </w:r>
      <w:r>
        <w:rPr>
          <w:rFonts w:hint="eastAsia" w:ascii="楷体" w:hAnsi="楷体" w:eastAsia="楷体" w:cs="楷体"/>
          <w:b w:val="0"/>
          <w:bCs w:val="0"/>
          <w:color w:val="1A1A1A"/>
        </w:rPr>
        <w:t>，三层正好把三深安放进一个可进阶、可定位、可测量的结构里：</w:t>
      </w:r>
    </w:p>
    <w:p w14:paraId="20281766">
      <w:pPr>
        <w:pStyle w:val="16"/>
        <w:numPr>
          <w:ilvl w:val="0"/>
          <w:numId w:val="2"/>
        </w:numPr>
        <w:spacing w:after="120" w:line="30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深度思考</w:t>
      </w:r>
      <w:r>
        <w:rPr>
          <w:rFonts w:hint="eastAsia" w:ascii="楷体" w:hAnsi="楷体" w:eastAsia="楷体" w:cs="楷体"/>
          <w:b w:val="0"/>
          <w:bCs w:val="0"/>
          <w:color w:val="1A1A1A"/>
        </w:rPr>
        <w:t>，长在技能树的</w:t>
      </w:r>
      <w:r>
        <w:rPr>
          <w:rFonts w:hint="eastAsia" w:ascii="楷体" w:hAnsi="楷体" w:eastAsia="楷体" w:cs="楷体"/>
          <w:b/>
          <w:bCs/>
          <w:color w:val="1A1A1A"/>
        </w:rPr>
        <w:t>树根到枝干</w:t>
      </w:r>
      <w:r>
        <w:rPr>
          <w:rFonts w:hint="eastAsia" w:ascii="楷体" w:hAnsi="楷体" w:eastAsia="楷体" w:cs="楷体"/>
          <w:b w:val="0"/>
          <w:bCs w:val="0"/>
          <w:color w:val="1A1A1A"/>
        </w:rPr>
        <w:t>：从信息素养的「会读信源」，到知识工具的「拆论证、读数据、校准确定度」，再到五大 AOK 的「每个学科怎么算知道」。这是从地基往上的主干。</w:t>
      </w:r>
    </w:p>
    <w:p w14:paraId="155347B7">
      <w:pPr>
        <w:pStyle w:val="16"/>
        <w:numPr>
          <w:ilvl w:val="0"/>
          <w:numId w:val="2"/>
        </w:numPr>
        <w:spacing w:after="120" w:line="30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深切感受</w:t>
      </w:r>
      <w:r>
        <w:rPr>
          <w:rFonts w:hint="eastAsia" w:ascii="楷体" w:hAnsi="楷体" w:eastAsia="楷体" w:cs="楷体"/>
          <w:b w:val="0"/>
          <w:bCs w:val="0"/>
          <w:color w:val="1A1A1A"/>
        </w:rPr>
        <w:t>，长在那条</w:t>
      </w:r>
      <w:r>
        <w:rPr>
          <w:rFonts w:hint="eastAsia" w:ascii="楷体" w:hAnsi="楷体" w:eastAsia="楷体" w:cs="楷体"/>
          <w:b/>
          <w:bCs/>
          <w:color w:val="1A1A1A"/>
        </w:rPr>
        <w:t>纵向穿过五个 AOK 的伦理线</w:t>
      </w:r>
      <w:r>
        <w:rPr>
          <w:rFonts w:hint="eastAsia" w:ascii="楷体" w:hAnsi="楷体" w:eastAsia="楷体" w:cs="楷体"/>
          <w:b w:val="0"/>
          <w:bCs w:val="0"/>
          <w:color w:val="1A1A1A"/>
        </w:rPr>
        <w:t>，和 OPCVL 里的「共情」维度：历史问「谁有权讲述」、人文社科问「有没有把人当目的」、艺术问「如何再现他人」。它不是一节孤立的伦理课，而是一根贯穿全树的筋。</w:t>
      </w:r>
    </w:p>
    <w:p w14:paraId="02A3BB70">
      <w:pPr>
        <w:pStyle w:val="16"/>
        <w:numPr>
          <w:ilvl w:val="0"/>
          <w:numId w:val="2"/>
        </w:numPr>
        <w:spacing w:after="120" w:line="30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A1A1A"/>
        </w:rPr>
        <w:t>深度实践</w:t>
      </w:r>
      <w:r>
        <w:rPr>
          <w:rFonts w:hint="eastAsia" w:ascii="楷体" w:hAnsi="楷体" w:eastAsia="楷体" w:cs="楷体"/>
          <w:b w:val="0"/>
          <w:bCs w:val="0"/>
          <w:color w:val="1A1A1A"/>
        </w:rPr>
        <w:t>，长在</w:t>
      </w:r>
      <w:r>
        <w:rPr>
          <w:rFonts w:hint="eastAsia" w:ascii="楷体" w:hAnsi="楷体" w:eastAsia="楷体" w:cs="楷体"/>
          <w:b/>
          <w:bCs/>
          <w:color w:val="1A1A1A"/>
        </w:rPr>
        <w:t>同一台引擎的运行逻辑</w:t>
      </w:r>
      <w:r>
        <w:rPr>
          <w:rFonts w:hint="eastAsia" w:ascii="楷体" w:hAnsi="楷体" w:eastAsia="楷体" w:cs="楷体"/>
          <w:b w:val="0"/>
          <w:bCs w:val="0"/>
          <w:color w:val="1A1A1A"/>
        </w:rPr>
        <w:t>里：一次只问一个、克制阶梯、主动性梯度、从带练到独立迁移。换课只是换题材与放手程度，练的始终是「敢不敢、能不能自己走完一遍」。</w:t>
      </w:r>
    </w:p>
    <w:p w14:paraId="58EBAF58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而三深最终汇于一处——</w:t>
      </w:r>
      <w:r>
        <w:rPr>
          <w:rFonts w:hint="eastAsia" w:ascii="楷体" w:hAnsi="楷体" w:eastAsia="楷体" w:cs="楷体"/>
          <w:b/>
          <w:bCs/>
          <w:color w:val="1A1A1A"/>
        </w:rPr>
        <w:t>树冠：反身性·收口</w:t>
      </w:r>
      <w:r>
        <w:rPr>
          <w:rFonts w:hint="eastAsia" w:ascii="楷体" w:hAnsi="楷体" w:eastAsia="楷体" w:cs="楷体"/>
          <w:b w:val="0"/>
          <w:bCs w:val="0"/>
          <w:color w:val="1A1A1A"/>
        </w:rPr>
        <w:t>。「把同一把尺子，诚实地、带着自信地，先量向自己」——这一个动作，同时调用了三深：要有</w:t>
      </w:r>
      <w:r>
        <w:rPr>
          <w:rFonts w:hint="eastAsia" w:ascii="楷体" w:hAnsi="楷体" w:eastAsia="楷体" w:cs="楷体"/>
          <w:b/>
          <w:bCs/>
          <w:color w:val="1A1A1A"/>
        </w:rPr>
        <w:t>深度思考</w:t>
      </w:r>
      <w:r>
        <w:rPr>
          <w:rFonts w:hint="eastAsia" w:ascii="楷体" w:hAnsi="楷体" w:eastAsia="楷体" w:cs="楷体"/>
          <w:b w:val="0"/>
          <w:bCs w:val="0"/>
          <w:color w:val="1A1A1A"/>
        </w:rPr>
        <w:t>才看得见自己的隐藏前提，要有</w:t>
      </w:r>
      <w:r>
        <w:rPr>
          <w:rFonts w:hint="eastAsia" w:ascii="楷体" w:hAnsi="楷体" w:eastAsia="楷体" w:cs="楷体"/>
          <w:b/>
          <w:bCs/>
          <w:color w:val="1A1A1A"/>
        </w:rPr>
        <w:t>深切感受</w:t>
      </w:r>
      <w:r>
        <w:rPr>
          <w:rFonts w:hint="eastAsia" w:ascii="楷体" w:hAnsi="楷体" w:eastAsia="楷体" w:cs="楷体"/>
          <w:b w:val="0"/>
          <w:bCs w:val="0"/>
          <w:color w:val="1A1A1A"/>
        </w:rPr>
        <w:t>才肯承认「我可能只信我想信的」那份不适，要有</w:t>
      </w:r>
      <w:r>
        <w:rPr>
          <w:rFonts w:hint="eastAsia" w:ascii="楷体" w:hAnsi="楷体" w:eastAsia="楷体" w:cs="楷体"/>
          <w:b/>
          <w:bCs/>
          <w:color w:val="1A1A1A"/>
        </w:rPr>
        <w:t>深度实践</w:t>
      </w:r>
      <w:r>
        <w:rPr>
          <w:rFonts w:hint="eastAsia" w:ascii="楷体" w:hAnsi="楷体" w:eastAsia="楷体" w:cs="楷体"/>
          <w:b w:val="0"/>
          <w:bCs w:val="0"/>
          <w:color w:val="1A1A1A"/>
        </w:rPr>
        <w:t>才敢真的据此修正自己。这就是 TOK 的核心「认知者与知识」，也是 D6 元认知、OPCVL D12 史观自觉、「认知者的视角」课共同指向的灵魂。</w:t>
      </w:r>
      <w:r>
        <w:rPr>
          <w:rFonts w:hint="eastAsia" w:ascii="楷体" w:hAnsi="楷体" w:eastAsia="楷体" w:cs="楷体"/>
          <w:b/>
          <w:bCs/>
          <w:color w:val="1A1A1A"/>
        </w:rPr>
        <w:t>反身性，是三深的交汇点，也是整棵树最深的那一格。</w:t>
      </w:r>
    </w:p>
    <w:p w14:paraId="0CE7CBD7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而保证这一切「合道」而非「造业」的，是那道「AI 克制阶梯」。它用一条条红线规定 AI「绝不能替学生思考」——表面上是产品规则，本质上是一条伦理底线：</w:t>
      </w:r>
      <w:r>
        <w:rPr>
          <w:rFonts w:hint="eastAsia" w:ascii="楷体" w:hAnsi="楷体" w:eastAsia="楷体" w:cs="楷体"/>
          <w:b/>
          <w:bCs/>
          <w:color w:val="1A1A1A"/>
        </w:rPr>
        <w:t>唯有 AI 后退一步，学生的「深」才有地方生长。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一个肯克制的 AI，才是合道的 AI。</w:t>
      </w:r>
    </w:p>
    <w:p w14:paraId="78FADE02">
      <w:pPr>
        <w:pStyle w:val="3"/>
        <w:spacing w:before="300"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4E"/>
        </w:rPr>
        <w:t>五 · 断层：思维印记要弥合的那道裂缝</w:t>
      </w:r>
    </w:p>
    <w:p w14:paraId="083582B7">
      <w:pPr>
        <w:spacing w:after="15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6B6B"/>
          <w:sz w:val="19"/>
          <w:szCs w:val="19"/>
        </w:rPr>
        <w:t>The fault line this product is built to bridge</w:t>
      </w:r>
    </w:p>
    <w:p w14:paraId="775C3395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  <w:lang w:val="en-US" w:eastAsia="zh-CN"/>
        </w:rPr>
        <w:t>我看到</w:t>
      </w:r>
      <w:r>
        <w:rPr>
          <w:rFonts w:hint="eastAsia" w:ascii="楷体" w:hAnsi="楷体" w:eastAsia="楷体" w:cs="楷体"/>
          <w:b w:val="0"/>
          <w:bCs w:val="0"/>
          <w:color w:val="1A1A1A"/>
        </w:rPr>
        <w:t>整个教育里</w:t>
      </w:r>
      <w:r>
        <w:rPr>
          <w:rFonts w:hint="eastAsia" w:ascii="楷体" w:hAnsi="楷体" w:eastAsia="楷体" w:cs="楷体"/>
          <w:b w:val="0"/>
          <w:bCs w:val="0"/>
          <w:color w:val="1A1A1A"/>
          <w:lang w:val="en-US" w:eastAsia="zh-CN"/>
        </w:rPr>
        <w:t>的一个断层</w:t>
      </w:r>
      <w:r>
        <w:rPr>
          <w:rFonts w:hint="eastAsia" w:ascii="楷体" w:hAnsi="楷体" w:eastAsia="楷体" w:cs="楷体"/>
          <w:b w:val="0"/>
          <w:bCs w:val="0"/>
          <w:color w:val="1A1A1A"/>
        </w:rPr>
        <w:t>：</w:t>
      </w:r>
      <w:r>
        <w:rPr>
          <w:rFonts w:hint="eastAsia" w:ascii="楷体" w:hAnsi="楷体" w:eastAsia="楷体" w:cs="楷体"/>
          <w:b w:val="0"/>
          <w:bCs w:val="0"/>
          <w:color w:val="1A1A1A"/>
          <w:lang w:val="en-US" w:eastAsia="zh-CN"/>
        </w:rPr>
        <w:t>所有的</w:t>
      </w:r>
      <w:r>
        <w:rPr>
          <w:rFonts w:hint="eastAsia" w:ascii="楷体" w:hAnsi="楷体" w:eastAsia="楷体" w:cs="楷体"/>
          <w:b/>
          <w:bCs/>
          <w:color w:val="1A1A1A"/>
        </w:rPr>
        <w:t>评估</w:t>
      </w:r>
      <w:r>
        <w:rPr>
          <w:rFonts w:hint="eastAsia" w:ascii="楷体" w:hAnsi="楷体" w:eastAsia="楷体" w:cs="楷体"/>
          <w:b/>
          <w:bCs/>
          <w:color w:val="1A1A1A"/>
          <w:lang w:val="en-US" w:eastAsia="zh-CN"/>
        </w:rPr>
        <w:t>都在</w:t>
      </w:r>
      <w:r>
        <w:rPr>
          <w:rFonts w:hint="eastAsia" w:ascii="楷体" w:hAnsi="楷体" w:eastAsia="楷体" w:cs="楷体"/>
          <w:b/>
          <w:bCs/>
          <w:color w:val="1A1A1A"/>
        </w:rPr>
        <w:t>在测「知道什么」，世界却需要「怎么想」；教学在维持教学大纲，学生却需要破出条条框框。</w:t>
      </w:r>
      <w:r>
        <w:rPr>
          <w:rFonts w:hint="eastAsia" w:ascii="楷体" w:hAnsi="楷体" w:eastAsia="楷体" w:cs="楷体"/>
          <w:b w:val="0"/>
          <w:bCs w:val="0"/>
          <w:color w:val="1A1A1A"/>
        </w:rPr>
        <w:t xml:space="preserve"> 测量的尺子和时代的需求之间，裂着一道缝。</w:t>
      </w:r>
    </w:p>
    <w:p w14:paraId="32DD9B0D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思维印记要做的，正是</w:t>
      </w:r>
      <w:r>
        <w:rPr>
          <w:rFonts w:hint="eastAsia" w:ascii="楷体" w:hAnsi="楷体" w:eastAsia="楷体" w:cs="楷体"/>
          <w:b/>
          <w:bCs/>
          <w:color w:val="1A1A1A"/>
        </w:rPr>
        <w:t>弥合这道断层</w:t>
      </w:r>
      <w:r>
        <w:rPr>
          <w:rFonts w:hint="eastAsia" w:ascii="楷体" w:hAnsi="楷体" w:eastAsia="楷体" w:cs="楷体"/>
          <w:b w:val="0"/>
          <w:bCs w:val="0"/>
          <w:color w:val="1A1A1A"/>
        </w:rPr>
        <w:t>——它既不停留在「维持基础」，也不只是悬在「未来愿景」里空谈，而是用</w:t>
      </w:r>
      <w:r>
        <w:rPr>
          <w:rFonts w:hint="eastAsia" w:ascii="楷体" w:hAnsi="楷体" w:eastAsia="楷体" w:cs="楷体"/>
          <w:b/>
          <w:bCs/>
          <w:color w:val="1A1A1A"/>
        </w:rPr>
        <w:t>系统性</w:t>
      </w:r>
      <w:r>
        <w:rPr>
          <w:rFonts w:hint="eastAsia" w:ascii="楷体" w:hAnsi="楷体" w:eastAsia="楷体" w:cs="楷体"/>
          <w:b w:val="0"/>
          <w:bCs w:val="0"/>
          <w:color w:val="1A1A1A"/>
        </w:rPr>
        <w:t>搭一座可走的桥：把「怎么想」这件最难测的事，第一次变成可练、可测、可进阶的信号；让一个学习者的意识，能够被训练着、</w:t>
      </w:r>
      <w:r>
        <w:rPr>
          <w:rFonts w:hint="eastAsia" w:ascii="楷体" w:hAnsi="楷体" w:eastAsia="楷体" w:cs="楷体"/>
          <w:b/>
          <w:bCs/>
          <w:color w:val="1A1A1A"/>
        </w:rPr>
        <w:t>有据可依地破出自己的条条框框</w:t>
      </w:r>
      <w:r>
        <w:rPr>
          <w:rFonts w:hint="eastAsia" w:ascii="楷体" w:hAnsi="楷体" w:eastAsia="楷体" w:cs="楷体"/>
          <w:b w:val="0"/>
          <w:bCs w:val="0"/>
          <w:color w:val="1A1A1A"/>
        </w:rPr>
        <w:t>。</w:t>
      </w:r>
    </w:p>
    <w:p w14:paraId="2CEECACD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而「破条条框框」，恰恰是这款产品最深的指向。批判性思维加反身性，本质上就是一种能力：</w:t>
      </w:r>
      <w:r>
        <w:rPr>
          <w:rFonts w:hint="eastAsia" w:ascii="楷体" w:hAnsi="楷体" w:eastAsia="楷体" w:cs="楷体"/>
          <w:b/>
          <w:bCs/>
          <w:color w:val="1A1A1A"/>
        </w:rPr>
        <w:t>看见自己正身处其中、却浑然不觉的那个「框」</w:t>
      </w:r>
      <w:r>
        <w:rPr>
          <w:rFonts w:hint="eastAsia" w:ascii="楷体" w:hAnsi="楷体" w:eastAsia="楷体" w:cs="楷体"/>
          <w:b w:val="0"/>
          <w:bCs w:val="0"/>
          <w:color w:val="1A1A1A"/>
        </w:rPr>
        <w:t>——「语言塑造思维」课在教人看见措辞与预设这个框，「史观自觉」在教人看见自己史观这个框，「认知者的视角」在教人看见自己立场这个框。看见框，是破框的前提。</w:t>
      </w:r>
      <w:r>
        <w:rPr>
          <w:rFonts w:hint="eastAsia" w:ascii="楷体" w:hAnsi="楷体" w:eastAsia="楷体" w:cs="楷体"/>
          <w:b/>
          <w:bCs/>
          <w:color w:val="1A1A1A"/>
        </w:rPr>
        <w:t>所以思维印记不只是在教人思考，它是在教人——一格一格地、有方法地——走出大脑给自己设的牢。</w:t>
      </w:r>
    </w:p>
    <w:p w14:paraId="7B55BFCB">
      <w:pPr>
        <w:pStyle w:val="3"/>
        <w:spacing w:before="300"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4E"/>
        </w:rPr>
        <w:t>结语 · 印记，是「深」留下的痕迹</w:t>
      </w:r>
    </w:p>
    <w:p w14:paraId="603576C8">
      <w:pPr>
        <w:spacing w:after="15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6B6B"/>
          <w:sz w:val="19"/>
          <w:szCs w:val="19"/>
        </w:rPr>
        <w:t>The mark is the trace that depth leaves</w:t>
      </w:r>
    </w:p>
    <w:p w14:paraId="6D85EDB7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在一个被 AI 加速、被算法变浅、被「最容易的答案」包围的时代，思维印记选择了一条逆向的路：不让人更快，而让人更深——深在思考，深在感受，深在实践。它用 AI 的穿透力，不是去替代人的深度，而是去训练它、去丈量它、去抵达那些最容易被忽视的边缘。</w:t>
      </w:r>
    </w:p>
    <w:p w14:paraId="454D0C5B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这就是「3 深」原则，也是「合道」二字最朴素的含义：一个让人变得更深、更诚实地面对自己、更能感受他人、更敢破出自己框架的工具，就是一个与道相合的工具。</w:t>
      </w:r>
    </w:p>
    <w:p w14:paraId="0FD54A4F">
      <w:pPr>
        <w:spacing w:after="1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A1A1A"/>
        </w:rPr>
        <w:t>而所谓「思维印记」——印记，从来不是你记住了什么，而是当那个「最容易的答案」递到面前时，你有没有停一下、怀疑一下、不顺着说下去、并承担一次后果。</w:t>
      </w:r>
      <w:r>
        <w:rPr>
          <w:rFonts w:hint="eastAsia" w:ascii="楷体" w:hAnsi="楷体" w:eastAsia="楷体" w:cs="楷体"/>
          <w:b/>
          <w:bCs/>
          <w:color w:val="1A1A1A"/>
        </w:rPr>
        <w:t>那一下「深」，才是真正刻在一个人身上、AI 拿不走的印记。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F4181"/>
    <w:multiLevelType w:val="singleLevel"/>
    <w:tmpl w:val="BEBF4181"/>
    <w:lvl w:ilvl="0" w:tentative="0">
      <w:start w:val="1"/>
      <w:numFmt w:val="bullet"/>
      <w:lvlText w:val="—"/>
      <w:lvlJc w:val="left"/>
      <w:pPr>
        <w:ind w:left="460" w:hanging="280"/>
      </w:pPr>
    </w:lvl>
  </w:abstractNum>
  <w:abstractNum w:abstractNumId="1">
    <w:nsid w:val="7ED43A33"/>
    <w:multiLevelType w:val="singleLevel"/>
    <w:tmpl w:val="7ED43A3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FDFD0F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color w:val="1A1A1A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40"/>
      <w:outlineLvl w:val="1"/>
    </w:pPr>
    <w:rPr>
      <w:rFonts w:ascii="Arial" w:hAnsi="Arial" w:eastAsia="微软雅黑"/>
      <w:b/>
      <w:bCs/>
      <w:color w:val="2E5E4E"/>
      <w:sz w:val="27"/>
      <w:szCs w:val="27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color w:val="1A1A1A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color w:val="1A1A1A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color w:val="1A1A1A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color w:val="1A1A1A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2026-06-18T11:48:37Z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95B5D266958EACF4A578336AA065A503_42</vt:lpwstr>
  </property>
</Properties>
</file>