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16FF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44"/>
          <w:szCs w:val="44"/>
        </w:rPr>
        <w:t>CRRAAB 信源评估</w:t>
      </w:r>
    </w:p>
    <w:p w14:paraId="45B95CF7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4"/>
          <w:szCs w:val="24"/>
        </w:rPr>
        <w:t>AI 辅助课程设计 · Evidence Evaluation, AI-Assisted Course Design</w:t>
      </w:r>
    </w:p>
    <w:p w14:paraId="00F7B3D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76BA493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36BF224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同一支纪录片(《经济学人》「三度的世界」),用 CRRAAB 六维框架去评估三种完全不同类型的信源——出版机构、亲历者、专家。三种信源对应的「权威从何而来」截然不同,这正是信源评估最难、也最值得训练的地方。</w:t>
      </w:r>
    </w:p>
    <w:p w14:paraId="5985477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我们把这三份任务,按「逐步放手」(gradual release)的教学法重新编排为三个环节,脚手架一路递减,并为每个环节设计 AI 的角色——这是整套设计的命门: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1900"/>
        <w:gridCol w:w="2100"/>
        <w:gridCol w:w="3200"/>
        <w:gridCol w:w="1878"/>
      </w:tblGrid>
      <w:tr w14:paraId="3A4C74D7">
        <w:trPr>
          <w:tblHeader/>
        </w:trPr>
        <w:tc>
          <w:tcPr>
            <w:tcW w:w="56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9D41DC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3134F6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信源对象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95F819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思维重点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E11E5B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角色与脚手架</w:t>
            </w:r>
          </w:p>
        </w:tc>
        <w:tc>
          <w:tcPr>
            <w:tcW w:w="187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D05EAA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学生独立度</w:t>
            </w:r>
          </w:p>
        </w:tc>
      </w:tr>
      <w:tr w14:paraId="2C71D95D">
        <w:tc>
          <w:tcPr>
            <w:tcW w:w="56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2E5E7E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2489B56">
            <w:pPr>
              <w:spacing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示范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AF1F6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94AFC9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《经济学人》(机构)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AF1F6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4F25C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出版机构层面的可靠性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AF1F6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D841BA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全程出声示范,借七个高亮点逐维讲解</w:t>
            </w:r>
          </w:p>
        </w:tc>
        <w:tc>
          <w:tcPr>
            <w:tcW w:w="187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AF1F6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F41F41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低·看 AI 做</w:t>
            </w:r>
          </w:p>
        </w:tc>
      </w:tr>
      <w:tr w14:paraId="3F5CDEF1">
        <w:tc>
          <w:tcPr>
            <w:tcW w:w="56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E7A5E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DDCD93F">
            <w:pPr>
              <w:spacing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练习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FF6F0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4E723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三位当地证人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FF6F0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7ECE3D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亲历者权威 + 三种偏见识别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FF6F0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2A847F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苏格拉底式引导,六维逐条递减脚手架</w:t>
            </w:r>
          </w:p>
        </w:tc>
        <w:tc>
          <w:tcPr>
            <w:tcW w:w="187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EFF6F0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01485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中·AI 带着做</w:t>
            </w:r>
          </w:p>
        </w:tc>
      </w:tr>
      <w:tr w14:paraId="7B32EF00">
        <w:tc>
          <w:tcPr>
            <w:tcW w:w="56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B47A1E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C07DA95">
            <w:pPr>
              <w:spacing w:after="0" w:line="276" w:lineRule="auto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独立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AF3E5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87E053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专家 Dr Rogelj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AF3E5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E2EBB1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专业资历权威 + 透明性洞见</w:t>
            </w:r>
          </w:p>
        </w:tc>
        <w:tc>
          <w:tcPr>
            <w:tcW w:w="3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AF3E5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8D46EBE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退到只反馈、守边界</w:t>
            </w:r>
          </w:p>
        </w:tc>
        <w:tc>
          <w:tcPr>
            <w:tcW w:w="187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AF3E5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858A8C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高·自己做完</w:t>
            </w:r>
          </w:p>
        </w:tc>
      </w:tr>
    </w:tbl>
    <w:p w14:paraId="5C0FB377">
      <w:pPr>
        <w:spacing w:before="4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一句话:三个环节按「逐步放手」递进——AI 从全程示范(机构),到逐维递减的引导(证人),再到基本退场(专家)。脚手架一路撤掉,学生从「看着 AI 做」走到「自己独立做完」,在过程里自然长出这套方法。</w:t>
      </w:r>
    </w:p>
    <w:p w14:paraId="5E56297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0927CC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这套课在教什么</w:t>
      </w:r>
    </w:p>
    <w:p w14:paraId="11B1BE6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skill being taught</w:t>
      </w:r>
    </w:p>
    <w:p w14:paraId="0CFEB9CE">
      <w:pPr>
        <w:pStyle w:val="4"/>
        <w:spacing w:before="17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2"/>
          <w:szCs w:val="22"/>
        </w:rPr>
        <w:t>CRRAAB 六维框架</w:t>
      </w:r>
    </w:p>
    <w:p w14:paraId="18CB499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CRRAAB 是 CRAAP 的加强版——保留时效与相关,把「信誉/权威」拆细,并把「偏见」单列为一维。每一维都配一个核心追问: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00"/>
        <w:gridCol w:w="4238"/>
      </w:tblGrid>
      <w:tr w14:paraId="1CD8146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946B4F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936315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核心追问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D796BC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这一维真正难的地方</w:t>
            </w:r>
          </w:p>
        </w:tc>
      </w:tr>
      <w:tr w14:paraId="6A4DBA9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7CD0F5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时效 Currency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CCF85D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信息够新吗?要看议题发展的速度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4A3A94F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慢变议题里几年前的也可用;快变议题里几天就过时</w:t>
            </w:r>
          </w:p>
        </w:tc>
      </w:tr>
      <w:tr w14:paraId="18D1CF0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B2D50D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R 相关 Relevance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56C371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再真,也得切中我的研究问题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562B90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时刻回到:我的问题到底是什么?需要多细?</w:t>
            </w:r>
          </w:p>
        </w:tc>
      </w:tr>
      <w:tr w14:paraId="6DBEB75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97C71E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R 信誉 Reputation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9E51658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如果说错了,这个人/机构会损失什么?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429C5D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有损失=有动机说对;匿名博主几乎无代价</w:t>
            </w:r>
          </w:p>
        </w:tc>
      </w:tr>
      <w:tr w14:paraId="5E027B6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FA2082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 权威 Authority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A1785E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他凭什么被当回事——专家资历,还是亲历?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8D8BFF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亲身经历也是权威;且好的专家会引用来源、不让你只信他</w:t>
            </w:r>
          </w:p>
        </w:tc>
      </w:tr>
      <w:tr w14:paraId="56F56BE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530759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 准确 Accuracy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DFF83B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是否用心、可核查、与已知相符?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8A6796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看同行评审、看是否三角验证、看方法与数据是否透明</w:t>
            </w:r>
          </w:p>
        </w:tc>
      </w:tr>
      <w:tr w14:paraId="7301FB4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DDC67CE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B 偏见 Bias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E2E4D7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谁会因为带偏事实而获益?</w:t>
            </w:r>
          </w:p>
        </w:tc>
        <w:tc>
          <w:tcPr>
            <w:tcW w:w="4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E3AE628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国别/政治/信仰立场;既得利益;还要留意「没说出来的」</w:t>
            </w:r>
          </w:p>
        </w:tc>
      </w:tr>
    </w:tbl>
    <w:p w14:paraId="082A5F71">
      <w:pPr>
        <w:pStyle w:val="4"/>
        <w:spacing w:before="17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2"/>
          <w:szCs w:val="22"/>
        </w:rPr>
        <w:t>核心洞见:同一个框架,三种信源,三套用法</w:t>
      </w:r>
    </w:p>
    <w:p w14:paraId="4AB5747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这套课真正高级的地方,不是「背 CRRAAB」,而是让学生体会到——评估不同类型的信源,同一维度的含义完全不同:</w:t>
      </w:r>
    </w:p>
    <w:p w14:paraId="65BF3B1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出版机构(《经济学人》):可靠性来自机构标准。难点是评估「集体声音」(主编为每篇文章负责=质量控制)、盎格鲁视角、以及编辑立场如何影响其对气候议题的取向(倾向碳交易这类市场化方案)。</w:t>
      </w:r>
    </w:p>
    <w:p w14:paraId="7DCBA91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亲历者(三位当地人):权威来自直接经验。难点是克服「穷人/没受过教育=没资格谈气候」这个直觉错误——他们对自己的环境有第一手权威;同时要识别村长想修海堤的既得利益、农民把旱灾归因气候的确认偏误、以及「没有一个受访者说自己从全球变暖中受益」这种选择性偏误。</w:t>
      </w:r>
    </w:p>
    <w:p w14:paraId="554B839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专家(Rogelj):权威来自资历与方法透明。难点是认出「承认不确定性反而更可信」——他说有四分之一的概率到三度、而你不会登上一架有二十分之一坠毁概率的飞机,这种坦诚是高可信的标志,不是弱点。</w:t>
      </w:r>
    </w:p>
    <w:p w14:paraId="4DB89BB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我们按「先看装着一切的容器,再看容器里的人」来排:先评估出品这支片子的机构,再评估片中的三位证人,最后评估片中的专家——AI 的脚手架随之一路递减。</w:t>
      </w:r>
    </w:p>
    <w:p w14:paraId="2283667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6E95CF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三环节课程结构</w:t>
      </w:r>
    </w:p>
    <w:p w14:paraId="55D7395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three-phase arc</w:t>
      </w:r>
    </w:p>
    <w:p w14:paraId="3567ACA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整套课遵循「我做给你看 → 我带你做 → 你自己做」的经典放手曲线。关键设计是:脚手架要逐步撤掉(fading),让学生从看着 AI 做,一路走到自己独立做完。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0"/>
        <w:gridCol w:w="2820"/>
        <w:gridCol w:w="2820"/>
        <w:gridCol w:w="2818"/>
      </w:tblGrid>
      <w:tr w14:paraId="014D05D0">
        <w:trPr>
          <w:tblHeader/>
        </w:trPr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E5350F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98F703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示范 · 机构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4921C46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带练 · 证人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19320B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独立 · 专家</w:t>
            </w:r>
          </w:p>
        </w:tc>
      </w:tr>
      <w:tr w14:paraId="548A76AD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0A5B90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教学法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EACF63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do(出声示范)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AE3408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do(引导练习)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7AEAE8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do(独立完成)</w:t>
            </w:r>
          </w:p>
        </w:tc>
      </w:tr>
      <w:tr w14:paraId="00D58653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0EC47A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信源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21AB0D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《经济学人》机构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D2C5ED8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三位亲历者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9C8F11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专家 Rogelj</w:t>
            </w:r>
          </w:p>
        </w:tc>
      </w:tr>
      <w:tr w14:paraId="38480853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748B61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给多少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77C3C8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全部——逐维示范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651236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很多→逐维递减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17DE8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很少——只反馈</w:t>
            </w:r>
          </w:p>
        </w:tc>
      </w:tr>
      <w:tr w14:paraId="5D85A32F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DD8E96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学生做什么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82F5078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 + 预测对照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44A7CC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 AI 引导下逐维评估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B17D3B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独立写,AI 只挑刺</w:t>
            </w:r>
          </w:p>
        </w:tc>
      </w:tr>
      <w:tr w14:paraId="431E1C9E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11A44D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产出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B287FF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看懂一份范例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6276FF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一段亲历者评估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B5E8EC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一段专家评估(独立)</w:t>
            </w:r>
          </w:p>
        </w:tc>
      </w:tr>
      <w:tr w14:paraId="0870F0C1">
        <w:tc>
          <w:tcPr>
            <w:tcW w:w="118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D219E3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脚手架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FA071F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  <w:tc>
          <w:tcPr>
            <w:tcW w:w="282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04DA07E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满→减</w:t>
            </w:r>
          </w:p>
        </w:tc>
        <w:tc>
          <w:tcPr>
            <w:tcW w:w="281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C4FC4A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基本撤掉</w:t>
            </w:r>
          </w:p>
        </w:tc>
      </w:tr>
    </w:tbl>
    <w:p w14:paraId="74153892">
      <w:pPr>
        <w:spacing w:before="4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为什么这样排? 先用《经济学人》(出品方)做示范——它有七个现成的引导点,最适合 AI 出声演示「一份好评估长什么样」。中间放最微妙的亲历者(反直觉的权威 + 三种偏见),用「逐维递减脚手架」做引导练习,核心学习发生在这里。最后让学生独立评专家——专家看似最直白,却藏着一个高级洞见(坦诚不确定反而更可信),适合作为「你自己做」的收尾。</w:t>
      </w:r>
    </w:p>
    <w:p w14:paraId="7402D53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EDF6B8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1DA5EBA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76591C76">
      <w:pPr>
        <w:pStyle w:val="3"/>
        <w:spacing w:before="240" w:after="11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4"/>
          <w:szCs w:val="24"/>
        </w:rPr>
        <w:t>示范 · AI 评估《经济学人》机构(I do)</w:t>
      </w:r>
    </w:p>
    <w:p w14:paraId="3EDDDFB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目标:给学生一个「出声思考」的完整范例,看 CRRAAB 六维如何落到「出版机构」这一信源上,建立「好评估长什么样」的样板。</w:t>
      </w:r>
    </w:p>
    <w:p w14:paraId="587461D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行为:AI 拿出关于《经济学人》的维基百科摘录与七个高亮点,逐维出声评估,边评边讲判断逻辑。例如在示范「集体声音」时:</w:t>
      </w:r>
    </w:p>
    <w:p w14:paraId="35246250">
      <w:pPr>
        <w:spacing w:before="20" w:after="130" w:line="330" w:lineRule="auto"/>
        <w:ind w:left="3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主编为每一篇文章负责,这既是质量控制(出了错有人担责、有动机做对),也可能让全杂志的观点趋于一致——所以「集体声音」要两面看,不能只当成优点。</w:t>
      </w:r>
    </w:p>
    <w:p w14:paraId="2763455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重点要示范的三个不直观判断:盎格鲁视角 vs 它的全球存在;「集体声音」的两面性;编辑立场(倾向碳交易等市场化方案)如何影响它对气候议题的取向。</w:t>
      </w:r>
    </w:p>
    <w:p w14:paraId="3E91CEF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学生不是干看:每进入一维之前,先让学生预测(「你觉得它在偏见这一维有没有问题?」),再展示 AI 的分析做对照。预测—对照能让示范不至于变成被动观看。</w:t>
      </w:r>
    </w:p>
    <w:p w14:paraId="602FB65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脚手架:满。这一环的唯一目的是让学生看清一份好评估的完整长相。</w:t>
      </w:r>
    </w:p>
    <w:p w14:paraId="4680FED2">
      <w:pPr>
        <w:pStyle w:val="3"/>
        <w:spacing w:before="240" w:after="11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4"/>
          <w:szCs w:val="24"/>
        </w:rPr>
        <w:t>带练 · 三位亲历者,逐维递减脚手架(We do)</w:t>
      </w:r>
    </w:p>
    <w:p w14:paraId="608AC46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目标:在最微妙的信源上做引导练习,并把脚手架在六维之内逐步撤掉,从「AI 带」过渡到「学生主动」。这是核心学习发生的地方。</w:t>
      </w:r>
    </w:p>
    <w:p w14:paraId="44AD14D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fading 脚手架表(同一段练习内,脚手架逐维下降):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5938"/>
      </w:tblGrid>
      <w:tr w14:paraId="19E56BB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111BCF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77689C0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脚手架强度</w:t>
            </w:r>
          </w:p>
        </w:tc>
        <w:tc>
          <w:tcPr>
            <w:tcW w:w="5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F1E3E6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的具体做法</w:t>
            </w:r>
          </w:p>
        </w:tc>
      </w:tr>
      <w:tr w14:paraId="5CC65B7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261427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 时效 / R 相关</w:t>
            </w:r>
          </w:p>
        </w:tc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6C5A28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★★★ 全程带</w:t>
            </w:r>
          </w:p>
        </w:tc>
        <w:tc>
          <w:tcPr>
            <w:tcW w:w="5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532D56D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直接示范这两维怎么评(较直观),让学生先进入状态</w:t>
            </w:r>
          </w:p>
        </w:tc>
      </w:tr>
      <w:tr w14:paraId="00262DC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FBBF0E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R 信誉 / A 权威</w:t>
            </w:r>
          </w:p>
        </w:tc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F5F905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★★ 苏格拉底式追问</w:t>
            </w:r>
          </w:p>
        </w:tc>
        <w:tc>
          <w:tcPr>
            <w:tcW w:w="5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3F6F26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不给答案,只问:村长说错了会损失什么?一个没受过教育的村民,对自己村子的环境算不算权威?</w:t>
            </w:r>
          </w:p>
        </w:tc>
      </w:tr>
      <w:tr w14:paraId="3A8BBDB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4D0D91D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 准确</w:t>
            </w:r>
          </w:p>
        </w:tc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2C42C8F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★ 仅在卡住时给 nudge</w:t>
            </w:r>
          </w:p>
        </w:tc>
        <w:tc>
          <w:tcPr>
            <w:tcW w:w="5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EA846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学生自己评;卡住时 AI 提示一句:他的说法和别的硬数据(海平面/气温)对得上吗?</w:t>
            </w:r>
          </w:p>
        </w:tc>
      </w:tr>
      <w:tr w14:paraId="6EBD007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E29AE1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B 偏见</w:t>
            </w:r>
          </w:p>
        </w:tc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9FE474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○ 学生主导,AI 只反馈</w:t>
            </w:r>
          </w:p>
        </w:tc>
        <w:tc>
          <w:tcPr>
            <w:tcW w:w="5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06CA05D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学生自己找偏见;AI 只在事后追问:有没有人会从变暖中受益却没被采访?——逼出「选择性偏误」</w:t>
            </w:r>
          </w:p>
        </w:tc>
      </w:tr>
    </w:tbl>
    <w:p w14:paraId="5B9E17B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必须逼出来的三个高级命中点(这是这一环的灵魂):</w:t>
      </w:r>
    </w:p>
    <w:p w14:paraId="4CB585C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亲历者权威:认出穷人/没受教育者对自己环境的第一手权威——不要因为话题「科学」就否定他们。</w:t>
      </w:r>
    </w:p>
    <w:p w14:paraId="230700C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既得利益 vs 确认偏误的区分:村长想修海堤(既得利益)≠ 农民把旱灾归因气候(确认偏误,可能是把随机坏运气当成长期趋势)。</w:t>
      </w:r>
    </w:p>
    <w:p w14:paraId="4B96A33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选择性偏误 / 留意「没说出来的」:没有任何受访者称自己从变暖中受益——「注意到什么不在场」是高阶技能。</w:t>
      </w:r>
    </w:p>
    <w:p w14:paraId="1F4AF66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脚手架:满→减。系统记录:每一维学生是「自发评出」「提示后评出」还是「没评到」——这条记录就是 fading 是否奏效、学生有没有在学的依据。</w:t>
      </w:r>
    </w:p>
    <w:p w14:paraId="6C40D235">
      <w:pPr>
        <w:pStyle w:val="3"/>
        <w:spacing w:before="240" w:after="11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4"/>
          <w:szCs w:val="24"/>
        </w:rPr>
        <w:t>独立 · 学生评专家 Rogelj(You do)</w:t>
      </w:r>
    </w:p>
    <w:p w14:paraId="1D7FFE5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目标:学生基本独立地把 CRRAAB 用到「专家」这一信源类型上,AI 退到只反馈。这是整套课「你自己做」的收尾,也是看学生是否真的掌握的最好窗口。</w:t>
      </w:r>
    </w:p>
    <w:p w14:paraId="17529F2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行为:AI 给出纪录片里 Rogelj 的那段转录,但不替学生下结论——学生自己逐维评,AI 只在写完后挑刺、追问(「你说他权威,他凭什么让你信?他有没有把不确定性藏起来?」)。全程守诚实边界。</w:t>
      </w:r>
    </w:p>
    <w:p w14:paraId="6159707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学生需要自己抓到的高级洞见:「承认不确定性反而更可信」——他给的是概率区间而非斩钉截铁的结论,还主动用坠机概率帮你理解风险;以及「好专家会引用来源、不要求你只凭他的权威就信」。</w:t>
      </w:r>
    </w:p>
    <w:p w14:paraId="2C9E94E1">
      <w:pPr>
        <w:spacing w:before="0" w:after="6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脚手架:基本撤掉。学生独立完成,AI 只反馈、不引导。</w:t>
      </w:r>
    </w:p>
    <w:p w14:paraId="6D09F8E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FC06F6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5D82971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p w14:paraId="3D9ABC3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整套设计成立的前提,是把 AI 的能力拆成脚手架层(可以做)和挑衅层(必须克制),并随环节调节「AI 到底能帮多少」。这张表是给开发与提示工程的硬约束: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300"/>
        <w:gridCol w:w="4038"/>
      </w:tblGrid>
      <w:tr w14:paraId="2A6A3891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8190ED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36F492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FDC3F9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41CE86C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A0C7B4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· 机构</w:t>
            </w:r>
          </w:p>
        </w:tc>
        <w:tc>
          <w:tcPr>
            <w:tcW w:w="4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192AB5F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出声完成全部六维评估;讲解每一维的判断逻辑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4DF9F2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—(这一环就是要全做、做给学生看)</w:t>
            </w:r>
          </w:p>
        </w:tc>
      </w:tr>
      <w:tr w14:paraId="2BE9209B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85884D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· 证人</w:t>
            </w:r>
          </w:p>
        </w:tc>
        <w:tc>
          <w:tcPr>
            <w:tcW w:w="4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792091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提问、给提示、在卡住处点一句、确认对错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4FD836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替学生说出该找的偏见、直接给出某一维结论(尤其偏见维)</w:t>
            </w:r>
          </w:p>
        </w:tc>
      </w:tr>
      <w:tr w14:paraId="68D1101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7D4D0A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· 专家</w:t>
            </w:r>
          </w:p>
        </w:tc>
        <w:tc>
          <w:tcPr>
            <w:tcW w:w="4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FF6FB6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提供转录、事后挑刺、追问;诚实说出「我看不到/我不确定」</w:t>
            </w:r>
          </w:p>
        </w:tc>
        <w:tc>
          <w:tcPr>
            <w:tcW w:w="4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D34074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替学生判断、主动指出该信什么或该怀疑什么</w:t>
            </w:r>
          </w:p>
        </w:tc>
      </w:tr>
    </w:tbl>
    <w:p w14:paraId="7053EFB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16A30B3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诚实降级:像原案例那样,AI 看不到视频就直说「你自己看完告诉我」——让学生始终是分析的主体。这是产品的核心哲学,所有环节都适用。</w:t>
      </w:r>
    </w:p>
    <w:p w14:paraId="65783DB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挑衅交给任务和老师,不交给 AI:该评估哪些信源、按什么顺序、埋哪些「陷阱信源」(比如混进一个石油游说网站)、要求评估到什么深度——这些写进任务里,由老师设计,而不是让 AI 临场生成。AI 一旦替学生把关键思考做了,就看不出他到底会不会了。</w:t>
      </w:r>
    </w:p>
    <w:p w14:paraId="0B78972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FBC52B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2B92525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6CF3705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这套课不靠一场单独的考试来判断掌握,而是在三个环节推进的过程中,看学生的思考有没有在变。看两件事:</w:t>
      </w:r>
    </w:p>
    <w:p w14:paraId="1E852B7B">
      <w:pPr>
        <w:pStyle w:val="4"/>
        <w:spacing w:before="17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2"/>
          <w:szCs w:val="22"/>
        </w:rPr>
        <w:t>① 主动性梯度(每一维都打一档)</w:t>
      </w:r>
    </w:p>
    <w:p w14:paraId="5E12A41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 AI 在场时,「有没有做某个动作」几乎没有区分度(AI 一提示谁都会做)。真正区分高低的是这个评估是谁发起的: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1D94535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63AD5C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705439F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ED5D58E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5919BD5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71A658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642736D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学生主动评了这一维,且判断站得住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CF75D48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38FA5C3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56BD1CD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D49CE6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AI/任务提示后才评,但评对了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76B37A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6BF06A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7993CA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68A640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提示了也没评到,或判断错误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8EDCB3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441148B8">
      <w:pPr>
        <w:pStyle w:val="4"/>
        <w:spacing w:before="17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2"/>
          <w:szCs w:val="22"/>
        </w:rPr>
        <w:t>② 命中质量(有没有抓到该信源类型的高阶点)</w:t>
      </w:r>
    </w:p>
    <w:p w14:paraId="45C796D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光走完六维不够,要看有没有抓到那几个真正难的洞见。按信源类型设一组「命中点检查」: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938"/>
      </w:tblGrid>
      <w:tr w14:paraId="454F060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72C1D3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信源类型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EFF6759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必须抓到的高阶命中点</w:t>
            </w:r>
          </w:p>
        </w:tc>
      </w:tr>
      <w:tr w14:paraId="6A2129E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D2E249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机构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3D96295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评估「集体声音」与编辑立场;识别盎格鲁视角;区分「规模大」与「准确」两回事</w:t>
            </w:r>
          </w:p>
        </w:tc>
      </w:tr>
      <w:tr w14:paraId="34DFB84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4F2F92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亲历者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60FF6E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承认亲历者对自身环境的权威;区分既得利益 / 确认偏误;注意「没说出来的」(选择性偏误)</w:t>
            </w:r>
          </w:p>
        </w:tc>
      </w:tr>
      <w:tr w14:paraId="76A3C45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C464B2C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专家</w:t>
            </w:r>
          </w:p>
        </w:tc>
        <w:tc>
          <w:tcPr>
            <w:tcW w:w="7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36600E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认出「坦诚不确定性 = 更可信」;不因其权威就盲信,留意其方法是否透明</w:t>
            </w:r>
          </w:p>
        </w:tc>
      </w:tr>
    </w:tbl>
    <w:p w14:paraId="7D2C1B1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成长曲线 = 主动性梯度整体上移。一个学生从「每一维都要提示」(机构示范阶段)到「开始自发评、并能抓到选择性偏误」(证人、专家阶段),就是 critical thinking 在长出来——这正是 Dashboard 要呈现给老师的东西,也是这套产品对大多数学生的核心价值。</w:t>
      </w:r>
    </w:p>
    <w:p w14:paraId="602C664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FA7195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老师做什么 vs 系统复用什么</w:t>
      </w:r>
    </w:p>
    <w:p w14:paraId="1CC5884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authoring vs reusable engine</w:t>
      </w:r>
    </w:p>
    <w:p w14:paraId="2BF2E6E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这套设计能不能规模化,取决于把「老师的不可替代部分」和「可复用的引擎」分开: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400"/>
        <w:gridCol w:w="3538"/>
      </w:tblGrid>
      <w:tr w14:paraId="6BAB1FF1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41B148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4DCF7B87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A787D43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07CA707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9A1B690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A68C20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CRRAAB 框架与六维卡、放手三环节模板、fading 机制、主动性梯度记录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064677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69FEB49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2A2994A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22D105E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三档「克制阶梯」、诚实降级、苏格拉底追问的提示工程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124CFB22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5120BFD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84416BA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8438B6F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选哪支纪录片/哪些信源、信源的呈现顺序、埋哪些「陷阱信源」、每一维的命中点清单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0E8D06B1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老师设计——这是 Jade 的本事所在,也是产品最该先抓的资产</w:t>
            </w:r>
          </w:p>
        </w:tc>
      </w:tr>
      <w:tr w14:paraId="3E37C5D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7694B25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内容打磨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54613F24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每个信源的转录/材料、命中点清单、范例评估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6" w:type="dxa"/>
              <w:left w:w="104" w:type="dxa"/>
              <w:bottom w:w="66" w:type="dxa"/>
              <w:right w:w="104" w:type="dxa"/>
            </w:tcMar>
            <w:vAlign w:val="center"/>
          </w:tcPr>
          <w:p w14:paraId="6482349B">
            <w:pPr>
              <w:spacing w:after="0" w:line="276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 + 系统协作,一节一节打磨</w:t>
            </w:r>
          </w:p>
        </w:tc>
      </w:tr>
    </w:tbl>
    <w:p w14:paraId="2B261178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坦白一句现实:复现一节专家课是重内容、重教学设计的活,不会自动规模化。但这恰恰是护城河——你卖的不只是一个 AI 工具,而是「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优质课程 + 练习引擎」的组合。先用这一个 CRRAAB 单元把「逐步放手、主动性梯度真能看出成长」跑通,再往技能树和别的学科上加。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1F4EA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F1FB0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CRRAAB 信源评估 · AI 辅助课程设计</w:t>
    </w:r>
    <w:r>
      <w:rPr>
        <w:color w:val="6B7280"/>
        <w:sz w:val="16"/>
        <w:szCs w:val="16"/>
      </w:rPr>
      <w:tab/>
      <w:t>Jade 单元改编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D2818"/>
    <w:multiLevelType w:val="singleLevel"/>
    <w:tmpl w:val="D77D2818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9AFE8BFD"/>
    <w:rsid w:val="FBFE9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10"/>
      <w:outlineLvl w:val="1"/>
    </w:pPr>
    <w:rPr>
      <w:rFonts w:ascii="微软雅黑" w:hAnsi="微软雅黑" w:eastAsia="微软雅黑" w:cs="微软雅黑"/>
      <w:b/>
      <w:bCs/>
      <w:color w:val="2E5E7E"/>
      <w:sz w:val="24"/>
      <w:szCs w:val="24"/>
    </w:rPr>
  </w:style>
  <w:style w:type="paragraph" w:styleId="4">
    <w:name w:val="heading 3"/>
    <w:next w:val="1"/>
    <w:qFormat/>
    <w:uiPriority w:val="0"/>
    <w:pPr>
      <w:spacing w:before="170" w:after="80"/>
      <w:outlineLvl w:val="2"/>
    </w:pPr>
    <w:rPr>
      <w:rFonts w:ascii="微软雅黑" w:hAnsi="微软雅黑" w:eastAsia="微软雅黑" w:cs="微软雅黑"/>
      <w:b/>
      <w:bCs/>
      <w:color w:val="1F3A5F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8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2026-06-15T12:35:38Z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62C4A0BC20A5EC8B1C8D2F6AAA9BDA81_42</vt:lpwstr>
  </property>
</Properties>
</file>