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73DF" w14:textId="6480B00F" w:rsidR="00847585" w:rsidRDefault="00567709">
      <w:r>
        <w:rPr>
          <w:noProof/>
        </w:rPr>
        <w:drawing>
          <wp:inline distT="0" distB="0" distL="0" distR="0" wp14:anchorId="0506D99D" wp14:editId="3670DAAB">
            <wp:extent cx="5274310" cy="268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D41" w14:textId="52F29C79" w:rsidR="00567709" w:rsidRDefault="002D230E" w:rsidP="001B2866">
      <w:pPr>
        <w:pStyle w:val="1"/>
      </w:pPr>
      <w:r>
        <w:rPr>
          <w:rFonts w:hint="eastAsia"/>
        </w:rPr>
        <w:t>方法的参数传递机制：</w:t>
      </w:r>
    </w:p>
    <w:p w14:paraId="4069AD0B" w14:textId="3E4F81B5" w:rsidR="002D230E" w:rsidRPr="001B2866" w:rsidRDefault="002D230E" w:rsidP="002D230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形参是基本数据类型：</w:t>
      </w:r>
    </w:p>
    <w:p w14:paraId="0B2FE369" w14:textId="4F8E31BA" w:rsidR="002D230E" w:rsidRPr="001B2866" w:rsidRDefault="002D230E" w:rsidP="002D230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传递数据值</w:t>
      </w:r>
    </w:p>
    <w:p w14:paraId="43B2D2D8" w14:textId="3906A8BD" w:rsidR="002D230E" w:rsidRPr="001B2866" w:rsidRDefault="002D230E" w:rsidP="002D230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实参是引用数据类型</w:t>
      </w:r>
    </w:p>
    <w:p w14:paraId="4F8438EB" w14:textId="7C1DAD97" w:rsidR="002D230E" w:rsidRPr="001B2866" w:rsidRDefault="002D230E" w:rsidP="002D230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传递地址值</w:t>
      </w:r>
    </w:p>
    <w:p w14:paraId="1999818E" w14:textId="17508A42" w:rsidR="002D230E" w:rsidRPr="001B2866" w:rsidRDefault="002D230E" w:rsidP="002D230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特殊的类型：String、包装类等对象</w:t>
      </w:r>
      <w:proofErr w:type="gramStart"/>
      <w:r w:rsidRPr="001B2866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1B2866">
        <w:rPr>
          <w:rFonts w:asciiTheme="minorEastAsia" w:hAnsiTheme="minorEastAsia" w:hint="eastAsia"/>
          <w:sz w:val="28"/>
          <w:szCs w:val="28"/>
        </w:rPr>
        <w:t>可变性。</w:t>
      </w:r>
    </w:p>
    <w:p w14:paraId="07D4B124" w14:textId="15F1E967" w:rsidR="002D230E" w:rsidRPr="001B2866" w:rsidRDefault="002D230E" w:rsidP="002D230E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1B2866">
        <w:rPr>
          <w:rFonts w:asciiTheme="minorEastAsia" w:hAnsiTheme="minorEastAsia" w:hint="eastAsia"/>
          <w:sz w:val="28"/>
          <w:szCs w:val="28"/>
        </w:rPr>
        <w:t>说明：虽然String</w:t>
      </w:r>
      <w:r w:rsidRPr="001B2866">
        <w:rPr>
          <w:rFonts w:asciiTheme="minorEastAsia" w:hAnsiTheme="minorEastAsia"/>
          <w:sz w:val="28"/>
          <w:szCs w:val="28"/>
        </w:rPr>
        <w:t xml:space="preserve"> </w:t>
      </w:r>
      <w:r w:rsidRPr="001B2866">
        <w:rPr>
          <w:rFonts w:asciiTheme="minorEastAsia" w:hAnsiTheme="minorEastAsia" w:hint="eastAsia"/>
          <w:sz w:val="28"/>
          <w:szCs w:val="28"/>
        </w:rPr>
        <w:t>和包装类型传递的是地址，但是由于自身的对象</w:t>
      </w:r>
      <w:proofErr w:type="gramStart"/>
      <w:r w:rsidRPr="001B2866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1B2866">
        <w:rPr>
          <w:rFonts w:asciiTheme="minorEastAsia" w:hAnsiTheme="minorEastAsia" w:hint="eastAsia"/>
          <w:sz w:val="28"/>
          <w:szCs w:val="28"/>
        </w:rPr>
        <w:t>可变性，所以改变它本身的值的话，会重新分配一个地址，则地址改变了。</w:t>
      </w:r>
    </w:p>
    <w:p w14:paraId="7C93E124" w14:textId="3FF5C0A1" w:rsidR="001B2866" w:rsidRDefault="001B2866" w:rsidP="002D230E">
      <w:pPr>
        <w:pStyle w:val="a3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1EBB7A1" wp14:editId="7153E7CA">
            <wp:extent cx="5525770" cy="3368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33322"/>
    <w:multiLevelType w:val="hybridMultilevel"/>
    <w:tmpl w:val="C8480494"/>
    <w:lvl w:ilvl="0" w:tplc="4C687E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32C42"/>
    <w:multiLevelType w:val="hybridMultilevel"/>
    <w:tmpl w:val="3D10EA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357B"/>
    <w:rsid w:val="0004357B"/>
    <w:rsid w:val="001B2866"/>
    <w:rsid w:val="002D230E"/>
    <w:rsid w:val="00567709"/>
    <w:rsid w:val="00847585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B16F"/>
  <w15:chartTrackingRefBased/>
  <w15:docId w15:val="{ED0BA6A5-668E-4DF7-B4BB-81762E75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28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2018-11-02T05:17:00Z</dcterms:created>
  <dcterms:modified xsi:type="dcterms:W3CDTF">2018-11-02T05:45:00Z</dcterms:modified>
</cp:coreProperties>
</file>