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/>
          <w:bCs/>
        </w:rPr>
        <w:t>Memcached 与 Redis 实现的对比</w:t>
      </w:r>
    </w:p>
    <w:bookmarkEnd w:id="0"/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"http://blog.jobbole.com/108080/"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http://blog.jobbole.com/108080/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B2055"/>
    <w:rsid w:val="634F24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2017-01-04T14:16:32Z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