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"https://yq.aliyun.com/articles/65145?utm_campaign=docker&amp;utm_medium=images&amp;utm_source=oschina&amp;utm_content=m_15176"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Style w:val="3"/>
          <w:rFonts w:hint="eastAsia" w:ascii="宋体" w:hAnsi="宋体" w:eastAsia="宋体" w:cs="宋体"/>
        </w:rPr>
        <w:t>https://yq.aliyun.com/articles/65145?utm_campaign=docker&amp;utm_medium=images&amp;utm_source=oschina&amp;utm_content=m_15176</w:t>
      </w:r>
      <w:r>
        <w:rPr>
          <w:rFonts w:hint="eastAsia" w:ascii="宋体" w:hAnsi="宋体" w:eastAsia="宋体" w:cs="宋体"/>
        </w:rPr>
        <w:fldChar w:fldCharType="end"/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虚拟化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Kvm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Xen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69230" cy="732155"/>
            <wp:effectExtent l="0" t="0" r="7620" b="10795"/>
            <wp:docPr id="2" name="图片 2" descr="7}I0FDL`YR7(M~YB80P1J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7}I0FDL`YR7(M~YB80P1J8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2405" cy="2347595"/>
            <wp:effectExtent l="0" t="0" r="4445" b="14605"/>
            <wp:docPr id="3" name="图片 3" descr="[4T2DN9ZUH$58HY%H_0}B3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[4T2DN9ZUH$58HY%H_0}B3I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常用命令</w:t>
      </w:r>
    </w:p>
    <w:p>
      <w:pPr>
        <w:rPr>
          <w:rFonts w:hint="eastAsia" w:ascii="宋体" w:hAnsi="宋体" w:eastAsia="宋体" w:cs="宋体"/>
          <w:lang w:eastAsia="zh-CN"/>
        </w:rPr>
      </w:pP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270500" cy="3011170"/>
            <wp:effectExtent l="0" t="0" r="6350" b="17780"/>
            <wp:docPr id="4" name="图片 4" descr="{87K)360N]QRJK00_HF9}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{87K)360N]QRJK00_HF9}AU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269865" cy="3496945"/>
            <wp:effectExtent l="0" t="0" r="6985" b="8255"/>
            <wp:docPr id="5" name="图片 5" descr="}}PBU[V6JW((12E{Q{0F6E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}}PBU[V6JW((12E{Q{0F6EH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停用全部运行中的容器:</w:t>
      </w:r>
    </w:p>
    <w:p>
      <w:pPr>
        <w:rPr>
          <w:rFonts w:hint="eastAsia" w:ascii="宋体" w:hAnsi="宋体" w:eastAsia="宋体" w:cs="宋体"/>
          <w:shd w:val="clear" w:color="FFFFFF" w:fill="D9D9D9"/>
          <w:lang w:val="en-US" w:eastAsia="zh-CN"/>
        </w:rPr>
      </w:pPr>
      <w:r>
        <w:rPr>
          <w:rFonts w:hint="eastAsia" w:ascii="宋体" w:hAnsi="宋体" w:eastAsia="宋体" w:cs="宋体"/>
          <w:shd w:val="clear" w:color="FFFFFF" w:fill="D9D9D9"/>
          <w:lang w:val="en-US" w:eastAsia="zh-CN"/>
        </w:rPr>
        <w:t xml:space="preserve"># </w:t>
      </w:r>
      <w:bookmarkStart w:id="0" w:name="OLE_LINK2"/>
      <w:r>
        <w:rPr>
          <w:rFonts w:hint="eastAsia" w:ascii="宋体" w:hAnsi="宋体" w:eastAsia="宋体" w:cs="宋体"/>
          <w:shd w:val="clear" w:color="FFFFFF" w:fill="D9D9D9"/>
          <w:lang w:val="en-US" w:eastAsia="zh-CN"/>
        </w:rPr>
        <w:t>docker stop $(docker ps -q)</w:t>
      </w:r>
      <w:bookmarkEnd w:id="0"/>
    </w:p>
    <w:p>
      <w:p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删除全部容器：</w:t>
      </w:r>
    </w:p>
    <w:p>
      <w:pPr>
        <w:rPr>
          <w:rFonts w:hint="eastAsia" w:ascii="宋体" w:hAnsi="宋体" w:eastAsia="宋体" w:cs="宋体"/>
          <w:shd w:val="clear" w:color="FFFFFF" w:fill="D9D9D9"/>
          <w:lang w:eastAsia="zh-CN"/>
        </w:rPr>
      </w:pPr>
      <w:r>
        <w:rPr>
          <w:rFonts w:hint="eastAsia" w:ascii="宋体" w:hAnsi="宋体" w:eastAsia="宋体" w:cs="宋体"/>
          <w:shd w:val="clear" w:color="FFFFFF" w:fill="D9D9D9"/>
          <w:lang w:val="en-US" w:eastAsia="zh-CN"/>
        </w:rPr>
        <w:t xml:space="preserve"># </w:t>
      </w:r>
      <w:bookmarkStart w:id="1" w:name="OLE_LINK1"/>
      <w:r>
        <w:rPr>
          <w:rFonts w:hint="eastAsia" w:ascii="宋体" w:hAnsi="宋体" w:eastAsia="宋体" w:cs="宋体"/>
          <w:shd w:val="clear" w:color="FFFFFF" w:fill="D9D9D9"/>
          <w:lang w:eastAsia="zh-CN"/>
        </w:rPr>
        <w:t>docker rm $(docker ps -aq)</w:t>
      </w:r>
      <w:bookmarkEnd w:id="1"/>
    </w:p>
    <w:p>
      <w:pPr>
        <w:rPr>
          <w:rFonts w:hint="eastAsia" w:ascii="宋体" w:hAnsi="宋体" w:eastAsia="宋体" w:cs="宋体"/>
          <w:lang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eastAsia="zh-CN"/>
        </w:rPr>
        <w:t>要区分容器的</w:t>
      </w:r>
      <w:r>
        <w:rPr>
          <w:rFonts w:hint="eastAsia" w:ascii="宋体" w:hAnsi="宋体" w:eastAsia="宋体" w:cs="宋体"/>
          <w:lang w:val="en-US" w:eastAsia="zh-CN"/>
        </w:rPr>
        <w:t>ID和镜像的ID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进入docker容器后，如果输入了exit退出容器，我们可以在使用docker start id来启动容器，在使用docker attach连接进去。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ctrl-p 再按 ctrl-q ，这样就可以退出到宿主机</w:t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# docker ps --help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可以查看具体的命令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 网络配置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"http://blog.chinaunix.net/uid-20788636-id-5742791.html"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3"/>
          <w:rFonts w:hint="eastAsia" w:ascii="宋体" w:hAnsi="宋体" w:eastAsia="宋体" w:cs="宋体"/>
          <w:lang w:val="en-US" w:eastAsia="zh-CN"/>
        </w:rPr>
        <w:t>http://blog.chinaunix.net/uid-20788636-id-5742791.html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</w:p>
    <w:p>
      <w:pPr>
        <w:rPr>
          <w:rFonts w:hint="eastAsia" w:ascii="宋体" w:hAnsi="宋体" w:eastAsia="宋体" w:cs="宋体"/>
          <w:lang w:val="en-US" w:eastAsia="zh-CN"/>
        </w:rPr>
      </w:pPr>
      <w:bookmarkStart w:id="2" w:name="OLE_LINK3"/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"http://www.cnblogs.com/gispathfinder/p/5871043.html"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3"/>
          <w:rFonts w:hint="eastAsia" w:ascii="宋体" w:hAnsi="宋体" w:eastAsia="宋体" w:cs="宋体"/>
          <w:lang w:val="en-US" w:eastAsia="zh-CN"/>
        </w:rPr>
        <w:t>http://www.cnblogs.com/gispathfinder/p/5871043.html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  <w:bookmarkEnd w:id="2"/>
    </w:p>
    <w:p>
      <w:pPr>
        <w:rPr>
          <w:rFonts w:hint="eastAsia" w:ascii="宋体" w:hAnsi="宋体" w:eastAsia="宋体" w:cs="宋体"/>
          <w:lang w:val="en-US" w:eastAsia="zh-CN"/>
        </w:rPr>
      </w:pPr>
      <w:bookmarkStart w:id="3" w:name="OLE_LINK4"/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"https://docs.docker.com/engine/userguide/networking/"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3"/>
          <w:rFonts w:hint="eastAsia" w:ascii="宋体" w:hAnsi="宋体" w:eastAsia="宋体" w:cs="宋体"/>
          <w:lang w:val="en-US" w:eastAsia="zh-CN"/>
        </w:rPr>
        <w:t>https://docs.docker.com/engine/userguide/networking/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</w:p>
    <w:bookmarkEnd w:id="3"/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官方文档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Docker安装后会自动创建3个网络，可以使用  docker  network  ls 查看一下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3040" cy="767715"/>
            <wp:effectExtent l="0" t="0" r="3810" b="13335"/>
            <wp:docPr id="18" name="图片 18" descr="U8Y[`FZNU(@_E851RCFMG2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U8Y[`FZNU(@_E851RCFMG2W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当你启动容器的时候，你可以使用 --networek  参数来指定你需要的网络类型来启动。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Docker默认使用 bridge 网络来进行连接 （docker0） ，你可以使用 docker run --network=&lt;NETWORK&gt; 来指定其它网络。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Bridge网络模式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3675" cy="1222375"/>
            <wp:effectExtent l="0" t="0" r="3175" b="15875"/>
            <wp:docPr id="19" name="图片 19" descr="D23BQ(V6~@~O@9XHGPOJ)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D23BQ(V6~@~O@9XHGPOJ)6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None网络模式，容器有容器指定的网络协议栈，但是并没有进行网络的额皮质。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3040" cy="1426845"/>
            <wp:effectExtent l="0" t="0" r="3810" b="1905"/>
            <wp:docPr id="20" name="图片 20" descr="1CB[JW6]H}KNFCAY}@FYY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CB[JW6]H}KNFCAY}@FYYB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Host网络模式：</w:t>
      </w:r>
      <w:r>
        <w:rPr>
          <w:rFonts w:hint="eastAsia" w:ascii="宋体" w:hAnsi="宋体" w:eastAsia="宋体" w:cs="宋体"/>
          <w:color w:val="0000FF"/>
          <w:lang w:val="en-US" w:eastAsia="zh-CN"/>
        </w:rPr>
        <w:t>与宿主机的网络配置相同。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Docker默认使用bridge网络模式，我们可以使用 docker network inspect来查看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69865" cy="4729480"/>
            <wp:effectExtent l="0" t="0" r="6985" b="13970"/>
            <wp:docPr id="21" name="图片 21" descr="J5~J51I~XPKULTFX]1T[5U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J5~J51I~XPKULTFX]1T[5UH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一、Docker提供了四种网络模式： 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host模式，使用–net=host指定。 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container模式，使用–net=container:NAME_or_ID指定。 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none模式，使用–net=none指定。 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- bridge模式，使用–net=bridge指定，默认设置。 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下面分别简单介绍一下各种网络模式。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host模式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如果启动容器的时候使用host模式，那么这个容器将不会获得一个独立的Network Namespace，而是和宿主机共用一个Network Namespace。容器将不会虚拟出自己的网卡，配置自己的IP等，而是使用宿主机的IP和端口。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但是，容器的其他方面，如文件系统、进程列表等还是和宿主机隔离的。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container模式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Container模式指定新创建的容器和已经存在的一个容器共享一个Network Namespace，而不是和宿主机共享。新创建的容器不会创建自己的网卡，配置自己的IP，而是和一个指定的容器共享IP、端口范围等。同样，两个容器除了网络方面，其他的如文件系统、进程列表等还是隔离的。两个容器的进程可以通过lo网卡设备通信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none模式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使用none模式，Docker容器拥有自己的Network Namespace，但是，并不为Docker容器进行任何网络配置。也就是说，这个Docker容器没有网卡、IP、路由等信息。需要我们自己为Docker容器添加网卡、配置IP等。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bridge模式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bridge模式是Docker默认的网络设置，此模式会为每一个容器分配Network Namespace、设置IP等，并将一个主机上的Docker容器连接到一个虚拟网桥上。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桥接网络详解：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当Docker server启动时，会在主机上创建一个名为docker0的虚拟网桥，此主机上启动的Docker容器会连接到这个虚拟网桥上。</w:t>
      </w:r>
      <w:r>
        <w:rPr>
          <w:rFonts w:hint="eastAsia" w:ascii="宋体" w:hAnsi="宋体" w:eastAsia="宋体" w:cs="宋体"/>
          <w:color w:val="0000FF"/>
          <w:lang w:val="en-US" w:eastAsia="zh-CN"/>
        </w:rPr>
        <w:t>虚拟网桥的工作方式和物理交换机类似，这样主机上的所有容器就通过交换机连在了一个二层网络中</w:t>
      </w:r>
      <w:r>
        <w:rPr>
          <w:rFonts w:hint="eastAsia" w:ascii="宋体" w:hAnsi="宋体" w:eastAsia="宋体" w:cs="宋体"/>
          <w:lang w:val="en-US" w:eastAsia="zh-CN"/>
        </w:rPr>
        <w:t>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桥接网络拓扑结构如下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"http://img.blog.csdn.net/20160603124606015?watermark/2/text/aHR0cDovL2Jsb2cuY3Nkbi5uZXQv/font/5a6L5L2T/fontsize/400/fill/I0JBQkFCMA==/dissolve/70/gravity/Center"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52925" cy="3829050"/>
            <wp:effectExtent l="0" t="0" r="9525" b="0"/>
            <wp:docPr id="1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"http://images2015.cnblogs.com/blog/132468/201609/132468-20160914104956773-342701859.jpg"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91200" cy="3514725"/>
            <wp:effectExtent l="0" t="0" r="0" b="9525"/>
            <wp:docPr id="2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Docker完成以上网络配置的过程大致是这样的：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1. 在主机上创建一对虚拟网卡veth pair设备。veth设备总是成对出现的，它们组成了一个数据的通道，数据从一个设备进入，就会从另一个设备出来。因此，veth设备常用来连接两个网络设备。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2. Docker将veth pair设备的一端放在新创建的容器中，并命名为eth0。另一端放在主机中，以veth65f9这样类似的名字命名，并将这个网络设备加入到docker0网桥中，可以通过brctl show命令查看。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（yum install bridge-utils）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2405" cy="618490"/>
            <wp:effectExtent l="0" t="0" r="4445" b="10160"/>
            <wp:docPr id="23" name="图片 23" descr="QOMYM1YXXGUDL]V(}[S)U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OMYM1YXXGUDL]V(}[S)U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网络ifconfig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drawing>
          <wp:inline distT="0" distB="0" distL="114300" distR="114300">
            <wp:extent cx="5269230" cy="2146300"/>
            <wp:effectExtent l="0" t="0" r="7620" b="635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4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3. 从docker0子网中分配一个IP给容器使用，并设置docker0的IP地址为容器的默认网关。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bridge模式下容器的通信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在bridge模式下，连在同一网桥上的容器可以相互通信（若出于安全考虑，也可以禁止它们之间通信，方法是在DOCKER_OPTS变量中设置--icc=false，这样只有使用--link才能使两个容器通信）。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容器也可以与外部通信，我们看一下主机上的Iptable规则，可以看到这么一条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shd w:val="clear" w:color="FFFFFF" w:fill="D9D9D9"/>
          <w:lang w:val="en-US" w:eastAsia="zh-CN"/>
        </w:rPr>
      </w:pPr>
      <w:r>
        <w:rPr>
          <w:rFonts w:hint="eastAsia" w:ascii="宋体" w:hAnsi="宋体" w:eastAsia="宋体" w:cs="宋体"/>
          <w:shd w:val="clear" w:color="FFFFFF" w:fill="D9D9D9"/>
          <w:lang w:val="en-US" w:eastAsia="zh-CN"/>
        </w:rPr>
        <w:t>-A POSTROUTING -s 172.17.0.0/16 ! -o docker0 -j MASQUERADE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这条规则会将源地址为172.17.0.0/16的包（也就是从Docker容器产生的包），并且不是从docker0网卡发出的，进行源地址转换，转换成主机网卡的地址。这么说可能不太好理解，举一个例子说明一下。假设主机有一块网卡为eth0，IP地址为10.10.101.105/24，网关为10.10.101.254。从主机上一个IP为172.17.0.1/16的容器中ping百度（180.76.3.151）。IP包首先从容器发往自己的默认网关docker0，包到达docker0后，也就到达了主机上。然后会查询主机的路由表，发现包应该从主机的eth0发往主机的网关10.10.105.254/24。接着包会转发给eth0，并从eth0发出去（主机的ip_forward转发应该已经打开）。这时候，上面的Iptable规则就会起作用，对包做SNAT转换，将源地址换为eth0的地址。这样，在外界看来，这个包就是从10.10.101.105上发出来的，Docker容器对外是不可见的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那么，外面的机器是如何访问Docker容器的服务呢？我们首先用下面命令创建一个含有web应用的容器，将容器的80端口映射到主机的80端口。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shd w:val="clear" w:color="FFFFFF" w:fill="D9D9D9"/>
          <w:lang w:val="en-US" w:eastAsia="zh-CN"/>
        </w:rPr>
      </w:pPr>
      <w:r>
        <w:rPr>
          <w:rFonts w:hint="eastAsia" w:ascii="宋体" w:hAnsi="宋体" w:eastAsia="宋体" w:cs="宋体"/>
          <w:shd w:val="clear" w:color="FFFFFF" w:fill="D9D9D9"/>
          <w:lang w:val="en-US" w:eastAsia="zh-CN"/>
        </w:rPr>
        <w:t>docker run -d --name web -p 80:80 fmzhen/simpleweb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然后查看Iptable规则的变化，发现多了这样一条规则：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shd w:val="clear" w:color="FFFFFF" w:fill="D9D9D9"/>
          <w:lang w:val="en-US" w:eastAsia="zh-CN"/>
        </w:rPr>
      </w:pPr>
      <w:r>
        <w:rPr>
          <w:rFonts w:hint="eastAsia" w:ascii="宋体" w:hAnsi="宋体" w:eastAsia="宋体" w:cs="宋体"/>
          <w:shd w:val="clear" w:color="FFFFFF" w:fill="D9D9D9"/>
          <w:lang w:val="en-US" w:eastAsia="zh-CN"/>
        </w:rPr>
        <w:t>-A DOCKER ! -i docker0 -p tcp -m tcp --dport 80 -j DNAT --to-destination 172.17.0.5:80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此条规则就是对主机eth0收到的目的端口为80的tcp流量进行DNAT转换，将流量发往172.17.0.5:80，也就是我们上面创建的Docker容器。所以，外界只需访问10.10.101.105:80就可以访问到容器中得服务。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除此之外，我们还可以自定义Docker使用的IP地址、DNS等信息，甚至使用自己定义的网桥，但是其工作方式还是一样的。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Docker可以自定义自己的网桥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"http://blog.csdn.net/xitongfengxi/article/details/52249988"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3"/>
          <w:rFonts w:hint="eastAsia" w:ascii="宋体" w:hAnsi="宋体" w:eastAsia="宋体" w:cs="宋体"/>
          <w:lang w:val="en-US" w:eastAsia="zh-CN"/>
        </w:rPr>
        <w:t>http://blog.csdn.net/xitongfengxi/article/details/52249988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"http://wiki.jikexueyuan.com/project/docker-technology-and-combat/bridge.html"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3"/>
          <w:rFonts w:hint="eastAsia" w:ascii="宋体" w:hAnsi="宋体" w:eastAsia="宋体" w:cs="宋体"/>
          <w:lang w:val="en-US" w:eastAsia="zh-CN"/>
        </w:rPr>
        <w:t>http://wiki.jikexueyuan.com/project/docker-technology-and-combat/bridge.html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停止docker，删掉docker0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配置网络，添加br0，并修改原来的网卡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69230" cy="1828800"/>
            <wp:effectExtent l="0" t="0" r="7620" b="0"/>
            <wp:docPr id="1" name="图片 1" descr="Q788J591)JHM[%9T~}@)B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788J591)JHM[%9T~}@)B0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Br0：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3009265" cy="1971675"/>
            <wp:effectExtent l="0" t="0" r="635" b="9525"/>
            <wp:docPr id="14" name="图片 14" descr="]5(}Z]0]2J9V}V%5XVUV5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]5(}Z]0]2J9V}V%5XVUV5N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重启网卡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69230" cy="2110740"/>
            <wp:effectExtent l="0" t="0" r="7620" b="3810"/>
            <wp:docPr id="7" name="图片 7" descr="LEJK5$7AU0K)NDYF3UL[]Y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LEJK5$7AU0K)NDYF3UL[]YP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3675" cy="2380615"/>
            <wp:effectExtent l="0" t="0" r="3175" b="635"/>
            <wp:docPr id="8" name="图片 8" descr="%YA(1H1%B0AB3X5GP}Q4T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%YA(1H1%B0AB3X5GP}Q4TB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配置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2644140" cy="1375410"/>
            <wp:effectExtent l="0" t="0" r="3810" b="15240"/>
            <wp:docPr id="9" name="图片 9" descr="T{JALXD7OT{}GO4QOLNX5O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T{JALXD7OT{}GO4QOLNX5O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4057015" cy="3037840"/>
            <wp:effectExtent l="0" t="0" r="635" b="10160"/>
            <wp:docPr id="10" name="图片 10" descr="B(V8LY5Q``QUA$E(EY%~`Z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B(V8LY5Q``QUA$E(EY%~`ZQ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4310" cy="2007235"/>
            <wp:effectExtent l="0" t="0" r="2540" b="12065"/>
            <wp:docPr id="11" name="图片 11" descr="@V]ZJAYL4RB6(87~M}L}G}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@V]ZJAYL4RB6(87~M}L}G}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69230" cy="3204210"/>
            <wp:effectExtent l="0" t="0" r="7620" b="15240"/>
            <wp:docPr id="12" name="图片 12" descr="8KYHG%JLESNXIDHCZ$8JX_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KYHG%JLESNXIDHCZ$8JX_H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2238375" cy="1752600"/>
            <wp:effectExtent l="0" t="0" r="9525" b="0"/>
            <wp:docPr id="13" name="图片 13" descr="IUHXN492A~4`Z})JZCGU@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UHXN492A~4`Z})JZCGU@OA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69865" cy="3810000"/>
            <wp:effectExtent l="0" t="0" r="6985" b="0"/>
            <wp:docPr id="15" name="图片 15" descr="CUYZ}9RNCJK[BCY%KWI9L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UYZ}9RNCJK[BCY%KWI9LF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1135" cy="3142615"/>
            <wp:effectExtent l="0" t="0" r="5715" b="635"/>
            <wp:docPr id="16" name="图片 16" descr="%ZV2A9VGKSZXQ`WA8V7)8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%ZV2A9VGKSZXQ`WA8V7)8AT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极客学院教程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默认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0500" cy="3549650"/>
            <wp:effectExtent l="0" t="0" r="6350" b="12700"/>
            <wp:docPr id="25" name="图片 25" descr="$SHXV4WEUT2{QD}9XG%{%X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$SHXV4WEUT2{QD}9XG%{%X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2405" cy="869315"/>
            <wp:effectExtent l="0" t="0" r="4445" b="6985"/>
            <wp:docPr id="6" name="图片 6" descr="[3XQ4@}T3JB%3DZ3U5AYN}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[3XQ4@}T3JB%3DZ3U5AYN}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这种不行 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IP_forward 默认是0的，不转发，启动docker后会被设为1 (/proc/sys/net/ipv4/ip_forward)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Iptables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Docker会默认开启转发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69230" cy="3102610"/>
            <wp:effectExtent l="0" t="0" r="7620" b="2540"/>
            <wp:docPr id="26" name="图片 26" descr="P0SX~51C4X1UC8A7%HN0`2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P0SX~51C4X1UC8A7%HN0`2K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1770" cy="1812290"/>
            <wp:effectExtent l="0" t="0" r="5080" b="16510"/>
            <wp:docPr id="27" name="图片 27" descr="46E1%{DROJ11{E5DFJM@BD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46E1%{DROJ11{E5DFJM@BDL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076190" cy="2780665"/>
            <wp:effectExtent l="0" t="0" r="10160" b="635"/>
            <wp:docPr id="28" name="图片 28" descr="]JK8O8$6QK%EV)OJ)2LXQ$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]JK8O8$6QK%EV)OJ)2LXQ$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67960" cy="2809875"/>
            <wp:effectExtent l="0" t="0" r="8890" b="9525"/>
            <wp:docPr id="29" name="图片 29" descr="I9O@M9N@B2LJ]]JNL`S189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9O@M9N@B2LJ]]JNL`S189J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容器互联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"http://wiki.jikexueyuan.com/project/docker-technology-and-combat/linking.html"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3"/>
          <w:rFonts w:hint="eastAsia" w:ascii="宋体" w:hAnsi="宋体" w:eastAsia="宋体" w:cs="宋体"/>
          <w:lang w:val="en-US" w:eastAsia="zh-CN"/>
        </w:rPr>
        <w:t>http://wiki.jikexueyuan.com/project/docker-technology-and-combat/linking.html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网络映射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目录映射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Dockerfile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Docker权限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启动时设置参数  </w:t>
      </w:r>
      <w:bookmarkStart w:id="4" w:name="OLE_LINK5"/>
      <w:r>
        <w:rPr>
          <w:rFonts w:hint="eastAsia" w:ascii="宋体" w:hAnsi="宋体" w:eastAsia="宋体" w:cs="宋体"/>
          <w:lang w:val="en-US" w:eastAsia="zh-CN"/>
        </w:rPr>
        <w:t>--privileged=true</w:t>
      </w:r>
      <w:bookmarkEnd w:id="4"/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使用该参数，Container内的root拥有真正的root权限。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否则，container内的root只是外部的一个普通用户权限。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Failed to get D-Bus connection: Operation not permitted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Docker时间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# cp /usr/share/zoneinfo/Asia/Shanghai /etc/localtime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"http://blog.csdn.net/u012373815/article/details/52782807"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3"/>
          <w:rFonts w:hint="eastAsia" w:ascii="宋体" w:hAnsi="宋体" w:eastAsia="宋体" w:cs="宋体"/>
          <w:lang w:val="en-US" w:eastAsia="zh-CN"/>
        </w:rPr>
        <w:t>http://blog.csdn.net/u012373815/article/details/52782807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"http://blog.csdn.net/wwq518/article/details/53318970"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3"/>
          <w:rFonts w:hint="eastAsia" w:ascii="宋体" w:hAnsi="宋体" w:eastAsia="宋体" w:cs="宋体"/>
          <w:lang w:val="en-US" w:eastAsia="zh-CN"/>
        </w:rPr>
        <w:t>http://blog.csdn.net/wwq518/article/details/53318970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HYPERLINK "http://www.centoscn.com/CentOS/config/2015/0723/5901.html" </w:instrText>
      </w:r>
      <w:r>
        <w:rPr>
          <w:rFonts w:hint="eastAsia" w:ascii="宋体" w:hAnsi="宋体" w:eastAsia="宋体" w:cs="宋体"/>
          <w:lang w:val="en-US" w:eastAsia="zh-CN"/>
        </w:rPr>
        <w:fldChar w:fldCharType="separate"/>
      </w:r>
      <w:r>
        <w:rPr>
          <w:rStyle w:val="3"/>
          <w:rFonts w:hint="eastAsia" w:ascii="宋体" w:hAnsi="宋体" w:eastAsia="宋体" w:cs="宋体"/>
          <w:lang w:val="en-US" w:eastAsia="zh-CN"/>
        </w:rPr>
        <w:t>http://www.centoscn.com/CentOS/config/2015/0723/5901.html</w: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Dockerfile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69230" cy="3362960"/>
            <wp:effectExtent l="0" t="0" r="7620" b="8890"/>
            <wp:docPr id="30" name="图片 30" descr="[4B)QV1JZ149KMH94]KHUY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[4B)QV1JZ149KMH94]KHUY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2405" cy="2833370"/>
            <wp:effectExtent l="0" t="0" r="4445" b="5080"/>
            <wp:docPr id="31" name="图片 31" descr="XM5P91$0QXONK6KKN{)KC(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XM5P91$0QXONK6KKN{)KC(X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3675" cy="1537335"/>
            <wp:effectExtent l="0" t="0" r="3175" b="5715"/>
            <wp:docPr id="32" name="图片 32" descr="8[$R6[}}V3ZO57@@I{U6SL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8[$R6[}}V3ZO57@@I{U6SL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"https://img3.doubanio.com/view/group_topic/large/public/p49267230.jpg"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62500" cy="2581275"/>
            <wp:effectExtent l="0" t="0" r="0" b="9525"/>
            <wp:docPr id="3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  <w:bookmarkStart w:id="5" w:name="_GoBack"/>
      <w:bookmarkEnd w:id="5"/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D71B0B"/>
    <w:multiLevelType w:val="singleLevel"/>
    <w:tmpl w:val="58D71B0B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58D72FB6"/>
    <w:multiLevelType w:val="singleLevel"/>
    <w:tmpl w:val="58D72FB6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AE9330B"/>
    <w:rsid w:val="003A7F4F"/>
    <w:rsid w:val="004147A7"/>
    <w:rsid w:val="07A65F73"/>
    <w:rsid w:val="0A1C7564"/>
    <w:rsid w:val="0B37248F"/>
    <w:rsid w:val="0D6C6EFB"/>
    <w:rsid w:val="116A01E5"/>
    <w:rsid w:val="117D45BE"/>
    <w:rsid w:val="13A12518"/>
    <w:rsid w:val="13F376C3"/>
    <w:rsid w:val="153E6E09"/>
    <w:rsid w:val="1B876DB3"/>
    <w:rsid w:val="1C7F0FAC"/>
    <w:rsid w:val="1FBF3ABF"/>
    <w:rsid w:val="22DC5DBF"/>
    <w:rsid w:val="27F077FE"/>
    <w:rsid w:val="2BEF5D86"/>
    <w:rsid w:val="2C7A4015"/>
    <w:rsid w:val="2D7A26F0"/>
    <w:rsid w:val="331176FA"/>
    <w:rsid w:val="33896A8D"/>
    <w:rsid w:val="35741572"/>
    <w:rsid w:val="38F90A02"/>
    <w:rsid w:val="394E1A21"/>
    <w:rsid w:val="3CBE7CB1"/>
    <w:rsid w:val="3D7E052C"/>
    <w:rsid w:val="3F79636A"/>
    <w:rsid w:val="423D4992"/>
    <w:rsid w:val="425E6DFE"/>
    <w:rsid w:val="464B1577"/>
    <w:rsid w:val="4CEB50B7"/>
    <w:rsid w:val="4D0849D6"/>
    <w:rsid w:val="50574C79"/>
    <w:rsid w:val="51D028C9"/>
    <w:rsid w:val="537F62D4"/>
    <w:rsid w:val="53C767B1"/>
    <w:rsid w:val="55C41BA7"/>
    <w:rsid w:val="55DA54D8"/>
    <w:rsid w:val="55F2670A"/>
    <w:rsid w:val="5AE9330B"/>
    <w:rsid w:val="5BDD2C48"/>
    <w:rsid w:val="5C2F1F85"/>
    <w:rsid w:val="5F7B0995"/>
    <w:rsid w:val="61DD07EE"/>
    <w:rsid w:val="644D2D6B"/>
    <w:rsid w:val="6DCA72EE"/>
    <w:rsid w:val="70AD0A13"/>
    <w:rsid w:val="72374361"/>
    <w:rsid w:val="724837C6"/>
    <w:rsid w:val="72DF01AD"/>
    <w:rsid w:val="76EF0087"/>
    <w:rsid w:val="7F8866A5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jpe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2017-03-23T15:05:00Z</dcterms:created>
  <dc:creator>Dragonite</dc:creator>
  <cp:lastModifiedBy>Dragonite</cp:lastModifiedBy>
  <dcterms:modified xsi:type="dcterms:W3CDTF">2017-04-11T15:18:42Z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2052-10.1.0.6207</vt:lpwstr>
  </property>
</Properties>
</file>