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034" w:rsidRDefault="005F1254" w:rsidP="007B1034">
      <w:pPr>
        <w:spacing w:after="0"/>
        <w:jc w:val="center"/>
        <w:rPr>
          <w:rFonts w:ascii="Verdana" w:hAnsi="Verdana"/>
          <w:b/>
        </w:rPr>
      </w:pPr>
      <w:r>
        <w:rPr>
          <w:rFonts w:ascii="Verdana" w:hAnsi="Verdana"/>
          <w:b/>
          <w:noProof/>
        </w:rPr>
        <w:drawing>
          <wp:inline distT="0" distB="0" distL="0" distR="0">
            <wp:extent cx="3762375" cy="12209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80" cy="12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34" w:rsidRDefault="007B1034" w:rsidP="007B1034">
      <w:pPr>
        <w:rPr>
          <w:rFonts w:ascii="Verdana" w:hAnsi="Verdana"/>
          <w:b/>
        </w:rPr>
      </w:pPr>
    </w:p>
    <w:p w:rsidR="007B1034" w:rsidRPr="00A864F6" w:rsidRDefault="007B1034" w:rsidP="007B1034">
      <w:pPr>
        <w:rPr>
          <w:rFonts w:ascii="Verdana" w:hAnsi="Verdana"/>
          <w:b/>
        </w:rPr>
      </w:pPr>
      <w:r>
        <w:rPr>
          <w:rFonts w:ascii="Verdana" w:hAnsi="Verdana"/>
          <w:b/>
        </w:rPr>
        <w:t>Visão</w:t>
      </w:r>
    </w:p>
    <w:p w:rsidR="007B1034" w:rsidRDefault="007B1034" w:rsidP="007B1034">
      <w:pPr>
        <w:rPr>
          <w:rFonts w:ascii="Verdana" w:eastAsia="Times New Roman" w:hAnsi="Verdana"/>
          <w:b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>Com a crescente demanda sobre Tecnologias, percebemos que muitas pessoas apesar de buscarem informações, não possuem fontes que queiram realmente passar o conhecimento da maneira como ela deve ser, livre e com embasamento técnico que permita ser aplicado e utilizado quando necessário, além de serem testados em sua criação, tornando esta informação útil e confiável.</w:t>
      </w:r>
      <w:r w:rsidRPr="000D1414">
        <w:rPr>
          <w:rFonts w:ascii="Verdana" w:eastAsia="Times New Roman" w:hAnsi="Verdana"/>
          <w:b/>
          <w:color w:val="000000"/>
          <w:sz w:val="19"/>
          <w:szCs w:val="19"/>
        </w:rPr>
        <w:t xml:space="preserve"> </w:t>
      </w:r>
    </w:p>
    <w:p w:rsidR="007B1034" w:rsidRDefault="007B1034" w:rsidP="007B1034">
      <w:pPr>
        <w:rPr>
          <w:rFonts w:ascii="Verdana" w:eastAsia="Times New Roman" w:hAnsi="Verdana"/>
          <w:b/>
          <w:color w:val="000000"/>
          <w:sz w:val="19"/>
          <w:szCs w:val="19"/>
        </w:rPr>
      </w:pPr>
    </w:p>
    <w:p w:rsidR="007B1034" w:rsidRPr="00A864F6" w:rsidRDefault="007B1034" w:rsidP="007B1034">
      <w:pPr>
        <w:rPr>
          <w:rFonts w:ascii="Verdana" w:hAnsi="Verdana"/>
          <w:b/>
        </w:rPr>
      </w:pPr>
      <w:r>
        <w:rPr>
          <w:rFonts w:ascii="Verdana" w:hAnsi="Verdana"/>
          <w:b/>
        </w:rPr>
        <w:t>Missão</w:t>
      </w:r>
    </w:p>
    <w:p w:rsidR="007B1034" w:rsidRDefault="007B1034" w:rsidP="007B1034">
      <w:pPr>
        <w:rPr>
          <w:rFonts w:ascii="Verdana" w:hAnsi="Verdana"/>
          <w:b/>
        </w:rPr>
      </w:pPr>
      <w:r>
        <w:rPr>
          <w:rFonts w:ascii="Verdana" w:eastAsia="Times New Roman" w:hAnsi="Verdana"/>
          <w:color w:val="000000"/>
          <w:sz w:val="19"/>
          <w:szCs w:val="19"/>
        </w:rPr>
        <w:t xml:space="preserve">O Laboratório foi criado com a intenção de buscar e disseminar o conhecimento de uma maneira clara e objetiva, de forma gratuita, auxiliando na evolução dos membros e da sociedade na qual estas informações são compartilhadas, buscando o crescimento de todos os envolvidos nesta criação de valores. </w:t>
      </w:r>
      <w:r>
        <w:rPr>
          <w:rFonts w:ascii="Verdana" w:hAnsi="Verdana"/>
          <w:b/>
        </w:rPr>
        <w:br w:type="page"/>
      </w:r>
    </w:p>
    <w:p w:rsidR="007B1034" w:rsidRDefault="007B1034" w:rsidP="007B1034">
      <w:pPr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hAnsi="Verdana"/>
          <w:b/>
        </w:rPr>
        <w:lastRenderedPageBreak/>
        <w:t>Licença</w:t>
      </w:r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7B1034" w:rsidRDefault="007B1034" w:rsidP="007B1034">
      <w:pPr>
        <w:shd w:val="clear" w:color="auto" w:fill="FFFFFF"/>
        <w:spacing w:after="0" w:line="240" w:lineRule="auto"/>
        <w:jc w:val="center"/>
        <w:rPr>
          <w:rFonts w:ascii="Verdana" w:eastAsia="Times New Roman" w:hAnsi="Verdana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49ED288" wp14:editId="7BFF67CC">
            <wp:extent cx="3838575" cy="1343025"/>
            <wp:effectExtent l="0" t="0" r="0" b="0"/>
            <wp:docPr id="1" name="Picture 1" descr="by-nc-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y-nc-s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34" w:rsidRPr="00A74184" w:rsidRDefault="007B1034" w:rsidP="007B1034">
      <w:pPr>
        <w:shd w:val="clear" w:color="auto" w:fill="FFFFFF"/>
        <w:spacing w:after="0" w:line="240" w:lineRule="auto"/>
        <w:jc w:val="center"/>
        <w:rPr>
          <w:rFonts w:ascii="Verdana" w:eastAsia="Times New Roman" w:hAnsi="Verdana"/>
          <w:color w:val="000000"/>
          <w:sz w:val="16"/>
          <w:szCs w:val="16"/>
        </w:rPr>
      </w:pPr>
      <w:r w:rsidRPr="00A74184">
        <w:rPr>
          <w:rFonts w:ascii="Verdana" w:eastAsia="Times New Roman" w:hAnsi="Verdana"/>
          <w:color w:val="000000"/>
          <w:sz w:val="16"/>
          <w:szCs w:val="16"/>
        </w:rPr>
        <w:t>Figura 01 – Licença Criative Commons – by-nc-as</w:t>
      </w:r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>Esta licença permite que outros remixem, adapte, e criem obras derivadas sobre a obra original, desde que com fins não comerciais e contanto que atribuam crédito ao autor e licenciem as novas criações sob os mesmos parâmetros. Outros podem fazer download ou redistribuir a obra da mesma forma que na licença anterior, mas eles também podem traduzir, fazer remixes e elaborar novas histórias com base na obra original. Toda nova obra feita a partir desta deverá ser licenciada com a mesma licença, de modo que qualquer obra derivada, por natureza, não poderá ser usada para fins comerciais.</w:t>
      </w:r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7B1034" w:rsidRPr="00D4556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  <w:lang w:val="en-US"/>
        </w:rPr>
      </w:pPr>
      <w:r w:rsidRPr="00D45564">
        <w:rPr>
          <w:rFonts w:ascii="Verdana" w:eastAsia="Times New Roman" w:hAnsi="Verdana"/>
          <w:color w:val="000000"/>
          <w:sz w:val="19"/>
          <w:szCs w:val="19"/>
          <w:lang w:val="en-US"/>
        </w:rPr>
        <w:t>This license lets other remix, tweak, and build upon</w:t>
      </w:r>
      <w:r>
        <w:rPr>
          <w:rFonts w:ascii="Verdana" w:eastAsia="Times New Roman" w:hAnsi="Verdana"/>
          <w:color w:val="000000"/>
          <w:sz w:val="19"/>
          <w:szCs w:val="19"/>
          <w:lang w:val="en-US"/>
        </w:rPr>
        <w:t xml:space="preserve"> your work non-commercially, as long as they credit you and license their new creations under the identical terms.</w:t>
      </w:r>
    </w:p>
    <w:p w:rsidR="007B1034" w:rsidRPr="00D4556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  <w:lang w:val="en-US"/>
        </w:rPr>
      </w:pPr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>Para maiores informações sobre o método de licenciamento acesse os seguintes sites:</w:t>
      </w:r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>Brasil:</w:t>
      </w:r>
    </w:p>
    <w:p w:rsidR="007B1034" w:rsidRDefault="00062DC5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hyperlink r:id="rId10" w:history="1">
        <w:r w:rsidR="007B1034" w:rsidRPr="009E0165">
          <w:rPr>
            <w:rStyle w:val="Hyperlink"/>
            <w:rFonts w:ascii="Verdana" w:eastAsia="Times New Roman" w:hAnsi="Verdana"/>
            <w:sz w:val="19"/>
            <w:szCs w:val="19"/>
          </w:rPr>
          <w:t>http://creativecommons.org.br/as-licencas/</w:t>
        </w:r>
      </w:hyperlink>
    </w:p>
    <w:p w:rsidR="007B1034" w:rsidRDefault="00062DC5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hyperlink r:id="rId11" w:history="1">
        <w:r w:rsidR="007B1034" w:rsidRPr="009E0165">
          <w:rPr>
            <w:rStyle w:val="Hyperlink"/>
            <w:rFonts w:ascii="Verdana" w:eastAsia="Times New Roman" w:hAnsi="Verdana"/>
            <w:sz w:val="19"/>
            <w:szCs w:val="19"/>
          </w:rPr>
          <w:t>http://creativecommons.org/licenses/by-nc-sa/3.0/br/</w:t>
        </w:r>
      </w:hyperlink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>Internacional:</w:t>
      </w:r>
    </w:p>
    <w:p w:rsidR="007B1034" w:rsidRDefault="00062DC5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hyperlink r:id="rId12" w:history="1">
        <w:r w:rsidR="007B1034" w:rsidRPr="009E0165">
          <w:rPr>
            <w:rStyle w:val="Hyperlink"/>
            <w:rFonts w:ascii="Verdana" w:eastAsia="Times New Roman" w:hAnsi="Verdana"/>
            <w:sz w:val="19"/>
            <w:szCs w:val="19"/>
          </w:rPr>
          <w:t>http://creativecommons.org/licenses/by-nc-sa/3.0/</w:t>
        </w:r>
      </w:hyperlink>
    </w:p>
    <w:p w:rsidR="007B1034" w:rsidRDefault="00062DC5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hyperlink r:id="rId13" w:history="1">
        <w:r w:rsidR="007B1034" w:rsidRPr="009E0165">
          <w:rPr>
            <w:rStyle w:val="Hyperlink"/>
            <w:rFonts w:ascii="Verdana" w:eastAsia="Times New Roman" w:hAnsi="Verdana"/>
            <w:sz w:val="19"/>
            <w:szCs w:val="19"/>
          </w:rPr>
          <w:t>http://creativecommons.org/licenses/by-nc-sa/3.0/legalcode</w:t>
        </w:r>
      </w:hyperlink>
    </w:p>
    <w:p w:rsidR="007B1034" w:rsidRDefault="007B1034" w:rsidP="007B1034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7B1034" w:rsidRDefault="007B1034" w:rsidP="007B1034">
      <w:pPr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br w:type="page"/>
      </w:r>
    </w:p>
    <w:p w:rsidR="007B1034" w:rsidRPr="0034673F" w:rsidRDefault="007B1034" w:rsidP="007B1034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1</w:t>
      </w:r>
      <w:r w:rsidRPr="00A864F6">
        <w:rPr>
          <w:rFonts w:ascii="Verdana" w:hAnsi="Verdana"/>
          <w:b/>
        </w:rPr>
        <w:t xml:space="preserve"> – </w:t>
      </w:r>
      <w:r w:rsidR="00804C6C">
        <w:rPr>
          <w:rFonts w:ascii="Verdana" w:hAnsi="Verdana"/>
          <w:b/>
        </w:rPr>
        <w:t>Introdução</w:t>
      </w:r>
      <w:r w:rsidR="00B4150A">
        <w:rPr>
          <w:rFonts w:ascii="Verdana" w:hAnsi="Verdana"/>
          <w:b/>
        </w:rPr>
        <w:t xml:space="preserve"> Protocolo DNS</w:t>
      </w: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>A Internet utiliza endereços IP para identificar uma entidade de rede, porém nós preferimos utilizar nomes em vez de números. Que mais fácil de guardar (OK. Sei que isso não é verdade para algumas pessoas =).</w:t>
      </w:r>
    </w:p>
    <w:p w:rsidR="00B4150A" w:rsidRPr="0038512E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>Para isso necessitamos de um serviço que faça a resolução de nome para IP, e de IP para nome. Assim nasceu o host file, um arquivo que continha o mapeamento de nome para IP e vice-versa.</w:t>
      </w: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>Enquanto a Internet era pequena o host file atendeu bem, já que, existia um host file master onde era acrescentado todas as entidades que entrava na rede e depois este arquivo era compartilhado para todos os outros hosts.</w:t>
      </w: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>Nos dias de hoje isso seria inviável com o número crescente de dispositivos conectados na Internet. Teríamos dois problemas o crescimento deste arquivo seria absurdo e o tráfego gerado para atualizar todos os hosts file inviabilizaria a Internet como a conhecemos.</w:t>
      </w: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  <w:r>
        <w:rPr>
          <w:rFonts w:ascii="Verdana" w:eastAsia="Times New Roman" w:hAnsi="Verdana"/>
          <w:color w:val="000000"/>
          <w:sz w:val="19"/>
          <w:szCs w:val="19"/>
        </w:rPr>
        <w:t xml:space="preserve">Uma solução seria descentralizar essas informações, dividindo elas em pequenas informações e distribuí-las entre computadores espalhados pelo mundo. Assim em vez de mapeamos todos os hosts, nós apenas solicitamos a resolução de nome para o computador mais próximo que tenha essa função. Assim foi criado o modelo que conhecemos hoje o </w:t>
      </w:r>
      <w:r w:rsidRPr="001F4C68">
        <w:rPr>
          <w:rFonts w:ascii="Verdana" w:eastAsia="Times New Roman" w:hAnsi="Verdana"/>
          <w:b/>
          <w:color w:val="000000"/>
          <w:sz w:val="19"/>
          <w:szCs w:val="19"/>
        </w:rPr>
        <w:t>DNS (Domain Name System)</w:t>
      </w:r>
      <w:r>
        <w:rPr>
          <w:rFonts w:ascii="Verdana" w:eastAsia="Times New Roman" w:hAnsi="Verdana"/>
          <w:color w:val="000000"/>
          <w:sz w:val="19"/>
          <w:szCs w:val="19"/>
        </w:rPr>
        <w:t>.</w:t>
      </w: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B4150A" w:rsidRDefault="00B4150A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336A57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 xml:space="preserve">2 – Características do </w:t>
      </w:r>
      <w:r w:rsidRPr="0034673F">
        <w:rPr>
          <w:rFonts w:ascii="Verdana" w:hAnsi="Verdana"/>
          <w:b/>
        </w:rPr>
        <w:t>Prot</w:t>
      </w:r>
      <w:r>
        <w:rPr>
          <w:rFonts w:ascii="Verdana" w:hAnsi="Verdana"/>
          <w:b/>
        </w:rPr>
        <w:t>ocolo DNS</w:t>
      </w:r>
    </w:p>
    <w:p w:rsidR="00336A57" w:rsidRDefault="00336A57" w:rsidP="00336A57">
      <w:pPr>
        <w:rPr>
          <w:rFonts w:ascii="Verdana" w:hAnsi="Verdana"/>
          <w:b/>
        </w:rPr>
      </w:pP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.1 – Espaço</w:t>
      </w:r>
      <w:r>
        <w:rPr>
          <w:rFonts w:ascii="Verdana" w:hAnsi="Verdana"/>
          <w:b/>
        </w:rPr>
        <w:t>s</w:t>
      </w:r>
      <w:r w:rsidRPr="00C664AB">
        <w:rPr>
          <w:rFonts w:ascii="Verdana" w:hAnsi="Verdana"/>
          <w:b/>
        </w:rPr>
        <w:t xml:space="preserve"> de Nomes</w:t>
      </w:r>
    </w:p>
    <w:p w:rsidR="00336A57" w:rsidRDefault="00336A57" w:rsidP="00336A57">
      <w:r>
        <w:t>Para evitar ambiguidade, os nomes das máquinas devem ser únicos, assim como os endereços IP devem ser únicos.</w:t>
      </w:r>
    </w:p>
    <w:p w:rsidR="00336A57" w:rsidRDefault="00336A57" w:rsidP="00336A57">
      <w:r>
        <w:t xml:space="preserve">Um espaço de nome que mapeia cada nome para um endereço IP pode ser organizado de dois modos: </w:t>
      </w:r>
      <w:r w:rsidRPr="00765052">
        <w:rPr>
          <w:b/>
        </w:rPr>
        <w:t>Plano</w:t>
      </w:r>
      <w:r>
        <w:t xml:space="preserve"> ou </w:t>
      </w:r>
      <w:r w:rsidRPr="00765052">
        <w:rPr>
          <w:b/>
        </w:rPr>
        <w:t>Hierárquico</w:t>
      </w:r>
      <w:r>
        <w:t>.</w:t>
      </w:r>
    </w:p>
    <w:p w:rsidR="00336A57" w:rsidRDefault="00336A57" w:rsidP="00336A57"/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.1</w:t>
      </w:r>
      <w:r>
        <w:rPr>
          <w:rFonts w:ascii="Verdana" w:hAnsi="Verdana"/>
          <w:b/>
        </w:rPr>
        <w:t>.1</w:t>
      </w:r>
      <w:r w:rsidRPr="00C664AB">
        <w:rPr>
          <w:rFonts w:ascii="Verdana" w:hAnsi="Verdana"/>
          <w:b/>
        </w:rPr>
        <w:t xml:space="preserve"> – Espaço de Nome</w:t>
      </w:r>
      <w:r>
        <w:rPr>
          <w:rFonts w:ascii="Verdana" w:hAnsi="Verdana"/>
          <w:b/>
        </w:rPr>
        <w:t xml:space="preserve"> Plano</w:t>
      </w:r>
    </w:p>
    <w:p w:rsidR="00336A57" w:rsidRDefault="00336A57" w:rsidP="00336A57">
      <w:r>
        <w:t xml:space="preserve">Em um espaço de nomes um nome é atribuído a um endereço IP, este nome é uma </w:t>
      </w:r>
      <w:r w:rsidR="004B52ED">
        <w:t>sequência</w:t>
      </w:r>
      <w:r>
        <w:t xml:space="preserve"> de caracteres sem nenhuma estrutura. A principal desvantagem do espaço de nome plano é a centralização dos nomes, inviabilizando seu uso em redes grade como a Internet.</w:t>
      </w:r>
    </w:p>
    <w:p w:rsidR="00336A57" w:rsidRDefault="00336A57" w:rsidP="00336A57"/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.1</w:t>
      </w:r>
      <w:r>
        <w:rPr>
          <w:rFonts w:ascii="Verdana" w:hAnsi="Verdana"/>
          <w:b/>
        </w:rPr>
        <w:t>.2</w:t>
      </w:r>
      <w:r w:rsidRPr="00C664AB">
        <w:rPr>
          <w:rFonts w:ascii="Verdana" w:hAnsi="Verdana"/>
          <w:b/>
        </w:rPr>
        <w:t xml:space="preserve"> – Espaço</w:t>
      </w:r>
      <w:r>
        <w:rPr>
          <w:rFonts w:ascii="Verdana" w:hAnsi="Verdana"/>
          <w:b/>
        </w:rPr>
        <w:t>s</w:t>
      </w:r>
      <w:r w:rsidRPr="00C664AB">
        <w:rPr>
          <w:rFonts w:ascii="Verdana" w:hAnsi="Verdana"/>
          <w:b/>
        </w:rPr>
        <w:t xml:space="preserve"> de Nome</w:t>
      </w:r>
      <w:r>
        <w:rPr>
          <w:rFonts w:ascii="Verdana" w:hAnsi="Verdana"/>
          <w:b/>
        </w:rPr>
        <w:t xml:space="preserve"> Hierárquico</w:t>
      </w:r>
    </w:p>
    <w:p w:rsidR="00336A57" w:rsidRDefault="00336A57" w:rsidP="00336A57">
      <w:r>
        <w:t>Em um espaço de nome hierárquico, todo o nome é dividido em várias partes. Onde a primeira parte pode definir a natureza da organização, a segunda pode definir o nome, a terceira o departamento e assim por diante.</w:t>
      </w:r>
    </w:p>
    <w:p w:rsidR="00336A57" w:rsidRPr="008C4F00" w:rsidRDefault="00336A57" w:rsidP="00336A57">
      <w:r>
        <w:t xml:space="preserve">Desta forma uma organização pode ter autoridade sobre a natureza da organização, outra pode ter autoridade sobre o nome e os departamentos e assim por diante. Com isso, não necessitamos nos preocupar em repetir nomes de hosts ou de recursos, pois </w:t>
      </w:r>
      <w:r w:rsidR="004B52ED">
        <w:t xml:space="preserve">as empresas de </w:t>
      </w:r>
      <w:r w:rsidR="004B52ED" w:rsidRPr="008C4F00">
        <w:t>nível superior garantem</w:t>
      </w:r>
      <w:r w:rsidRPr="008C4F00">
        <w:t xml:space="preserve"> que não haverá outra organização com o mesmo nome.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 w:rsidRPr="008C4F00">
        <w:rPr>
          <w:rFonts w:asciiTheme="minorHAnsi" w:hAnsiTheme="minorHAnsi"/>
          <w:sz w:val="22"/>
          <w:szCs w:val="22"/>
        </w:rPr>
        <w:t>Por exemplo, suponha que duas pessoas e uma empresa d</w:t>
      </w:r>
      <w:r>
        <w:rPr>
          <w:rFonts w:asciiTheme="minorHAnsi" w:hAnsiTheme="minorHAnsi"/>
          <w:sz w:val="22"/>
          <w:szCs w:val="22"/>
        </w:rPr>
        <w:t>e</w:t>
      </w:r>
      <w:r w:rsidRPr="008C4F00">
        <w:rPr>
          <w:rFonts w:asciiTheme="minorHAnsi" w:hAnsiTheme="minorHAnsi"/>
          <w:sz w:val="22"/>
          <w:szCs w:val="22"/>
        </w:rPr>
        <w:t xml:space="preserve">nomine um dos computadores de </w:t>
      </w:r>
      <w:r w:rsidRPr="008C4F00">
        <w:rPr>
          <w:rFonts w:asciiTheme="minorHAnsi" w:hAnsiTheme="minorHAnsi"/>
          <w:b/>
          <w:sz w:val="22"/>
          <w:szCs w:val="22"/>
        </w:rPr>
        <w:t>f</w:t>
      </w:r>
      <w:r>
        <w:rPr>
          <w:rFonts w:asciiTheme="minorHAnsi" w:hAnsiTheme="minorHAnsi"/>
          <w:b/>
          <w:sz w:val="22"/>
          <w:szCs w:val="22"/>
        </w:rPr>
        <w:t>usion</w:t>
      </w:r>
      <w:r w:rsidRPr="008C4F00">
        <w:rPr>
          <w:rFonts w:asciiTheme="minorHAnsi" w:hAnsiTheme="minorHAnsi"/>
          <w:sz w:val="22"/>
          <w:szCs w:val="22"/>
        </w:rPr>
        <w:t xml:space="preserve">. A primeira pessoa é </w:t>
      </w:r>
      <w:r w:rsidR="001F10CC">
        <w:rPr>
          <w:rFonts w:asciiTheme="minorHAnsi" w:hAnsiTheme="minorHAnsi"/>
          <w:sz w:val="22"/>
          <w:szCs w:val="22"/>
        </w:rPr>
        <w:t>delegada</w:t>
      </w:r>
      <w:r w:rsidRPr="008C4F00">
        <w:rPr>
          <w:rFonts w:asciiTheme="minorHAnsi" w:hAnsiTheme="minorHAnsi"/>
          <w:sz w:val="22"/>
          <w:szCs w:val="22"/>
        </w:rPr>
        <w:t xml:space="preserve"> um nome pela autoridade central (que gerencia o espaço de nomes) de </w:t>
      </w:r>
      <w:r w:rsidRPr="008C4F00">
        <w:rPr>
          <w:rFonts w:asciiTheme="minorHAnsi" w:hAnsiTheme="minorHAnsi"/>
          <w:b/>
          <w:sz w:val="22"/>
          <w:szCs w:val="22"/>
        </w:rPr>
        <w:t>how2security.com.br</w:t>
      </w:r>
      <w:r w:rsidRPr="008C4F00">
        <w:rPr>
          <w:rFonts w:asciiTheme="minorHAnsi" w:hAnsiTheme="minorHAnsi"/>
          <w:sz w:val="22"/>
          <w:szCs w:val="22"/>
        </w:rPr>
        <w:t xml:space="preserve">; à segunda pessoa é delegado o nome </w:t>
      </w:r>
      <w:r w:rsidRPr="008C4F00">
        <w:rPr>
          <w:rFonts w:asciiTheme="minorHAnsi" w:hAnsiTheme="minorHAnsi"/>
          <w:b/>
          <w:sz w:val="22"/>
          <w:szCs w:val="22"/>
        </w:rPr>
        <w:t>how2attack.com.br</w:t>
      </w:r>
      <w:r w:rsidRPr="008C4F00">
        <w:rPr>
          <w:rFonts w:asciiTheme="minorHAnsi" w:hAnsiTheme="minorHAnsi"/>
          <w:sz w:val="22"/>
          <w:szCs w:val="22"/>
        </w:rPr>
        <w:t xml:space="preserve">, e à uma terceira empresa é delegado o nome de </w:t>
      </w:r>
      <w:r w:rsidRPr="008C4F00">
        <w:rPr>
          <w:rFonts w:asciiTheme="minorHAnsi" w:hAnsiTheme="minorHAnsi"/>
          <w:b/>
          <w:sz w:val="22"/>
          <w:szCs w:val="22"/>
        </w:rPr>
        <w:t>incident.com.br</w:t>
      </w:r>
      <w:r w:rsidRPr="008C4F00">
        <w:rPr>
          <w:rFonts w:asciiTheme="minorHAnsi" w:hAnsiTheme="minorHAnsi"/>
          <w:sz w:val="22"/>
          <w:szCs w:val="22"/>
        </w:rPr>
        <w:t xml:space="preserve">. 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 w:rsidRPr="008C4F00">
        <w:rPr>
          <w:rFonts w:asciiTheme="minorHAnsi" w:hAnsiTheme="minorHAnsi"/>
          <w:sz w:val="22"/>
          <w:szCs w:val="22"/>
        </w:rPr>
        <w:t xml:space="preserve">Quando todos eles organizarem os nomes completos, isto é, incluindo o nome dos computadores (no caso </w:t>
      </w:r>
      <w:r w:rsidRPr="008C4F00">
        <w:rPr>
          <w:rFonts w:asciiTheme="minorHAnsi" w:hAnsiTheme="minorHAnsi"/>
          <w:b/>
          <w:sz w:val="22"/>
          <w:szCs w:val="22"/>
        </w:rPr>
        <w:t>fusion</w:t>
      </w:r>
      <w:r w:rsidRPr="008C4F00">
        <w:rPr>
          <w:rFonts w:asciiTheme="minorHAnsi" w:hAnsiTheme="minorHAnsi"/>
          <w:sz w:val="22"/>
          <w:szCs w:val="22"/>
        </w:rPr>
        <w:t xml:space="preserve">), o resultado final será completamente diferente: </w:t>
      </w:r>
    </w:p>
    <w:p w:rsidR="00336A57" w:rsidRPr="004619D7" w:rsidRDefault="00336A57" w:rsidP="00336A57">
      <w:pPr>
        <w:pStyle w:val="NormalWeb"/>
        <w:numPr>
          <w:ilvl w:val="0"/>
          <w:numId w:val="17"/>
        </w:numPr>
        <w:rPr>
          <w:rFonts w:asciiTheme="minorHAnsi" w:hAnsiTheme="minorHAnsi"/>
          <w:b/>
          <w:sz w:val="22"/>
          <w:szCs w:val="22"/>
          <w:lang w:val="en-US"/>
        </w:rPr>
      </w:pPr>
      <w:r w:rsidRPr="004619D7">
        <w:rPr>
          <w:rFonts w:asciiTheme="minorHAnsi" w:hAnsiTheme="minorHAnsi"/>
          <w:b/>
          <w:sz w:val="22"/>
          <w:szCs w:val="22"/>
          <w:lang w:val="en-US"/>
        </w:rPr>
        <w:t>fusion.how2security.com.br</w:t>
      </w:r>
    </w:p>
    <w:p w:rsidR="00336A57" w:rsidRPr="004619D7" w:rsidRDefault="00336A57" w:rsidP="00336A57">
      <w:pPr>
        <w:pStyle w:val="NormalWeb"/>
        <w:numPr>
          <w:ilvl w:val="0"/>
          <w:numId w:val="17"/>
        </w:numPr>
        <w:rPr>
          <w:rFonts w:asciiTheme="minorHAnsi" w:hAnsiTheme="minorHAnsi"/>
          <w:b/>
          <w:sz w:val="22"/>
          <w:szCs w:val="22"/>
          <w:lang w:val="en-US"/>
        </w:rPr>
      </w:pPr>
      <w:r w:rsidRPr="004619D7">
        <w:rPr>
          <w:rFonts w:asciiTheme="minorHAnsi" w:hAnsiTheme="minorHAnsi"/>
          <w:b/>
          <w:sz w:val="22"/>
          <w:szCs w:val="22"/>
          <w:lang w:val="en-US"/>
        </w:rPr>
        <w:t xml:space="preserve">fusion.how2attack.com.br </w:t>
      </w:r>
    </w:p>
    <w:p w:rsidR="00336A57" w:rsidRPr="004619D7" w:rsidRDefault="00336A57" w:rsidP="00336A57">
      <w:pPr>
        <w:pStyle w:val="NormalWeb"/>
        <w:numPr>
          <w:ilvl w:val="0"/>
          <w:numId w:val="17"/>
        </w:numPr>
        <w:rPr>
          <w:rFonts w:asciiTheme="minorHAnsi" w:hAnsiTheme="minorHAnsi"/>
          <w:b/>
          <w:sz w:val="22"/>
          <w:szCs w:val="22"/>
        </w:rPr>
      </w:pPr>
      <w:r w:rsidRPr="004619D7">
        <w:rPr>
          <w:rFonts w:asciiTheme="minorHAnsi" w:hAnsiTheme="minorHAnsi"/>
          <w:b/>
          <w:sz w:val="22"/>
          <w:szCs w:val="22"/>
        </w:rPr>
        <w:t>fusion.incident.com.br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 w:rsidRPr="008C4F00">
        <w:rPr>
          <w:rFonts w:asciiTheme="minorHAnsi" w:hAnsiTheme="minorHAnsi"/>
          <w:sz w:val="22"/>
          <w:szCs w:val="22"/>
        </w:rPr>
        <w:t xml:space="preserve">Esses nomes são únicos e não há necessidade de ser atribuído por uma autoridade. A zona de autoridade é responsável por delegar responsabilidades administrativas sobre porções do espaço de nomes a organizações e empresas conectadas na rede. </w:t>
      </w:r>
    </w:p>
    <w:p w:rsidR="00336A57" w:rsidRDefault="00336A57" w:rsidP="00336A57">
      <w:pPr>
        <w:pStyle w:val="NormalWeb"/>
        <w:rPr>
          <w:rFonts w:asciiTheme="minorHAnsi" w:hAnsiTheme="minorHAnsi"/>
          <w:color w:val="000000"/>
          <w:sz w:val="22"/>
          <w:szCs w:val="22"/>
        </w:rPr>
      </w:pP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2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 xml:space="preserve"> – Espaço</w:t>
      </w:r>
      <w:r>
        <w:rPr>
          <w:rFonts w:ascii="Verdana" w:hAnsi="Verdana"/>
          <w:b/>
        </w:rPr>
        <w:t>s</w:t>
      </w:r>
      <w:r w:rsidRPr="00C664AB">
        <w:rPr>
          <w:rFonts w:ascii="Verdana" w:hAnsi="Verdana"/>
          <w:b/>
        </w:rPr>
        <w:t xml:space="preserve"> de Nome</w:t>
      </w:r>
      <w:r>
        <w:rPr>
          <w:rFonts w:ascii="Verdana" w:hAnsi="Verdana"/>
          <w:b/>
        </w:rPr>
        <w:t xml:space="preserve"> de Domínio</w:t>
      </w:r>
    </w:p>
    <w:p w:rsidR="00336A57" w:rsidRDefault="00336A57" w:rsidP="00336A57">
      <w:pPr>
        <w:pStyle w:val="NormalWeb"/>
      </w:pPr>
      <w:r w:rsidRPr="00E9160E">
        <w:rPr>
          <w:rFonts w:asciiTheme="minorHAnsi" w:hAnsiTheme="minorHAnsi"/>
          <w:sz w:val="22"/>
          <w:szCs w:val="22"/>
        </w:rPr>
        <w:t xml:space="preserve">O espaço de nomes de domínio </w:t>
      </w:r>
      <w:r w:rsidRPr="00E9160E">
        <w:rPr>
          <w:rStyle w:val="Strong"/>
          <w:rFonts w:asciiTheme="minorHAnsi" w:hAnsiTheme="minorHAnsi"/>
          <w:sz w:val="22"/>
          <w:szCs w:val="22"/>
        </w:rPr>
        <w:t>(Domain Name Space)</w:t>
      </w:r>
      <w:r w:rsidRPr="00E9160E">
        <w:rPr>
          <w:rFonts w:asciiTheme="minorHAnsi" w:hAnsiTheme="minorHAnsi"/>
          <w:sz w:val="22"/>
          <w:szCs w:val="22"/>
        </w:rPr>
        <w:t xml:space="preserve"> foi desenvolvido para oferecer uma estrutura hierárquica de nomes de espaço. Neste tipo de hierarquia, os nomes são definidos numa estrutura de árvore invertida, isto é, com a raiz no topo. A árvore pode ter somente </w:t>
      </w:r>
      <w:r w:rsidRPr="008E7208">
        <w:rPr>
          <w:rFonts w:asciiTheme="minorHAnsi" w:hAnsiTheme="minorHAnsi"/>
          <w:b/>
          <w:sz w:val="22"/>
          <w:szCs w:val="22"/>
        </w:rPr>
        <w:t>128 níveis</w:t>
      </w:r>
      <w:r w:rsidRPr="00E9160E">
        <w:rPr>
          <w:rFonts w:asciiTheme="minorHAnsi" w:hAnsiTheme="minorHAnsi"/>
          <w:sz w:val="22"/>
          <w:szCs w:val="22"/>
        </w:rPr>
        <w:t xml:space="preserve">: </w:t>
      </w:r>
      <w:r w:rsidRPr="005B72A6">
        <w:rPr>
          <w:rFonts w:asciiTheme="minorHAnsi" w:hAnsiTheme="minorHAnsi"/>
          <w:b/>
          <w:sz w:val="22"/>
          <w:szCs w:val="22"/>
        </w:rPr>
        <w:t>nível 0</w:t>
      </w:r>
      <w:r w:rsidRPr="00E9160E">
        <w:rPr>
          <w:rFonts w:asciiTheme="minorHAnsi" w:hAnsiTheme="minorHAnsi"/>
          <w:sz w:val="22"/>
          <w:szCs w:val="22"/>
        </w:rPr>
        <w:t xml:space="preserve"> </w:t>
      </w:r>
      <w:r w:rsidRPr="008E7208">
        <w:rPr>
          <w:rFonts w:asciiTheme="minorHAnsi" w:hAnsiTheme="minorHAnsi"/>
          <w:b/>
          <w:sz w:val="22"/>
          <w:szCs w:val="22"/>
        </w:rPr>
        <w:t xml:space="preserve">(raiz) </w:t>
      </w:r>
      <w:r w:rsidRPr="00E9160E">
        <w:rPr>
          <w:rFonts w:asciiTheme="minorHAnsi" w:hAnsiTheme="minorHAnsi"/>
          <w:sz w:val="22"/>
          <w:szCs w:val="22"/>
        </w:rPr>
        <w:t xml:space="preserve">até o </w:t>
      </w:r>
      <w:r w:rsidRPr="005B72A6">
        <w:rPr>
          <w:rFonts w:asciiTheme="minorHAnsi" w:hAnsiTheme="minorHAnsi"/>
          <w:b/>
          <w:sz w:val="22"/>
          <w:szCs w:val="22"/>
        </w:rPr>
        <w:t>nível 127</w:t>
      </w:r>
      <w:r w:rsidRPr="00E9160E">
        <w:rPr>
          <w:rFonts w:asciiTheme="minorHAnsi" w:hAnsiTheme="minorHAnsi"/>
          <w:sz w:val="22"/>
          <w:szCs w:val="22"/>
        </w:rPr>
        <w:t>. Considerando que a raiz no topo une toda árvore, cada nível da árvore define um nível hierárquico</w:t>
      </w:r>
      <w:r>
        <w:t xml:space="preserve">. </w:t>
      </w:r>
    </w:p>
    <w:p w:rsidR="00336A57" w:rsidRDefault="00336A57" w:rsidP="00336A57">
      <w:pPr>
        <w:pStyle w:val="NormalWeb"/>
        <w:jc w:val="center"/>
      </w:pPr>
      <w:r>
        <w:rPr>
          <w:noProof/>
        </w:rPr>
        <w:drawing>
          <wp:inline distT="0" distB="0" distL="0" distR="0" wp14:anchorId="4FE7BFED" wp14:editId="08BAC97B">
            <wp:extent cx="5391150" cy="208597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A57" w:rsidRPr="00E9160E" w:rsidRDefault="008E7208" w:rsidP="00336A57">
      <w:pPr>
        <w:pStyle w:val="NormalWeb"/>
        <w:jc w:val="center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>Figura 01</w:t>
      </w:r>
      <w:r w:rsidR="00336A57" w:rsidRPr="00E9160E">
        <w:rPr>
          <w:rFonts w:asciiTheme="minorHAnsi" w:hAnsiTheme="minorHAnsi"/>
          <w:sz w:val="16"/>
          <w:szCs w:val="16"/>
        </w:rPr>
        <w:t xml:space="preserve"> – Espaço de Nome de Domínio</w:t>
      </w:r>
    </w:p>
    <w:p w:rsidR="00336A57" w:rsidRDefault="00336A57" w:rsidP="00336A57">
      <w:pPr>
        <w:pStyle w:val="NormalWeb"/>
      </w:pP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2.1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Componentes do Nome de Nível Superior</w:t>
      </w:r>
    </w:p>
    <w:p w:rsidR="00336A57" w:rsidRDefault="00336A57" w:rsidP="00336A57">
      <w:pPr>
        <w:pStyle w:val="NormalWeb"/>
      </w:pPr>
      <w:r w:rsidRPr="00F80EE2">
        <w:rPr>
          <w:rFonts w:asciiTheme="minorHAnsi" w:hAnsiTheme="minorHAnsi"/>
          <w:sz w:val="22"/>
          <w:szCs w:val="22"/>
        </w:rPr>
        <w:t xml:space="preserve">Cada nível da árvore possui um componente do nome, o qual é uma </w:t>
      </w:r>
      <w:r w:rsidRPr="00AD3DF2">
        <w:rPr>
          <w:rFonts w:asciiTheme="minorHAnsi" w:hAnsiTheme="minorHAnsi"/>
          <w:b/>
          <w:sz w:val="22"/>
          <w:szCs w:val="22"/>
        </w:rPr>
        <w:t>string</w:t>
      </w:r>
      <w:r w:rsidRPr="00F80EE2">
        <w:rPr>
          <w:rFonts w:asciiTheme="minorHAnsi" w:hAnsiTheme="minorHAnsi"/>
          <w:sz w:val="22"/>
          <w:szCs w:val="22"/>
        </w:rPr>
        <w:t xml:space="preserve"> com um máximo de </w:t>
      </w:r>
      <w:r w:rsidRPr="00451C58">
        <w:rPr>
          <w:rFonts w:asciiTheme="minorHAnsi" w:hAnsiTheme="minorHAnsi"/>
          <w:b/>
          <w:sz w:val="22"/>
          <w:szCs w:val="22"/>
        </w:rPr>
        <w:t>63 caracteres</w:t>
      </w:r>
      <w:r w:rsidRPr="00F80EE2">
        <w:rPr>
          <w:rFonts w:asciiTheme="minorHAnsi" w:hAnsiTheme="minorHAnsi"/>
          <w:sz w:val="22"/>
          <w:szCs w:val="22"/>
        </w:rPr>
        <w:t xml:space="preserve">. O domínio raiz da árvore tem associada uma </w:t>
      </w:r>
      <w:r w:rsidRPr="00AD3DF2">
        <w:rPr>
          <w:rFonts w:asciiTheme="minorHAnsi" w:hAnsiTheme="minorHAnsi"/>
          <w:b/>
          <w:sz w:val="22"/>
          <w:szCs w:val="22"/>
        </w:rPr>
        <w:t>string nula</w:t>
      </w:r>
      <w:r w:rsidRPr="00F80EE2">
        <w:rPr>
          <w:rFonts w:asciiTheme="minorHAnsi" w:hAnsiTheme="minorHAnsi"/>
          <w:sz w:val="22"/>
          <w:szCs w:val="22"/>
        </w:rPr>
        <w:t xml:space="preserve">. O </w:t>
      </w:r>
      <w:r w:rsidRPr="00F80EE2">
        <w:rPr>
          <w:rStyle w:val="HTMLAcronym"/>
          <w:rFonts w:asciiTheme="minorHAnsi" w:hAnsiTheme="minorHAnsi"/>
          <w:b/>
          <w:bCs/>
          <w:sz w:val="22"/>
          <w:szCs w:val="22"/>
        </w:rPr>
        <w:t>DNS</w:t>
      </w:r>
      <w:r w:rsidRPr="00F80EE2">
        <w:rPr>
          <w:rFonts w:asciiTheme="minorHAnsi" w:hAnsiTheme="minorHAnsi"/>
          <w:sz w:val="22"/>
          <w:szCs w:val="22"/>
        </w:rPr>
        <w:t xml:space="preserve"> requer que as subdivisões do espaço raiz recebam componentes do nome diferentes para assegurar a unicidade dos nomes de domínio.</w:t>
      </w:r>
      <w:r>
        <w:t xml:space="preserve"> </w:t>
      </w:r>
    </w:p>
    <w:p w:rsidR="00336A57" w:rsidRDefault="00336A57" w:rsidP="00336A57">
      <w:pPr>
        <w:pStyle w:val="NormalWeb"/>
        <w:rPr>
          <w:rFonts w:ascii="Verdana" w:hAnsi="Verdana"/>
          <w:b/>
        </w:rPr>
      </w:pP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2.2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Nomes de Domínios</w:t>
      </w:r>
    </w:p>
    <w:p w:rsidR="00336A57" w:rsidRPr="00E9160E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 w:rsidRPr="00E9160E">
        <w:rPr>
          <w:rFonts w:asciiTheme="minorHAnsi" w:hAnsiTheme="minorHAnsi"/>
          <w:sz w:val="22"/>
          <w:szCs w:val="22"/>
        </w:rPr>
        <w:t>Cada nível (</w:t>
      </w:r>
      <w:r w:rsidRPr="00836113">
        <w:rPr>
          <w:rFonts w:asciiTheme="minorHAnsi" w:hAnsiTheme="minorHAnsi"/>
          <w:b/>
          <w:sz w:val="22"/>
          <w:szCs w:val="22"/>
        </w:rPr>
        <w:t>nó</w:t>
      </w:r>
      <w:r w:rsidRPr="00E9160E">
        <w:rPr>
          <w:rFonts w:asciiTheme="minorHAnsi" w:hAnsiTheme="minorHAnsi"/>
          <w:sz w:val="22"/>
          <w:szCs w:val="22"/>
        </w:rPr>
        <w:t xml:space="preserve">) na árvore possui um nome de domínio (um componente do nome). O nome de domínio completo é uma sequência de componentes do nome separados por pontos </w:t>
      </w:r>
      <w:r w:rsidRPr="001D1E07">
        <w:rPr>
          <w:rFonts w:asciiTheme="minorHAnsi" w:hAnsiTheme="minorHAnsi"/>
          <w:b/>
          <w:sz w:val="22"/>
          <w:szCs w:val="22"/>
        </w:rPr>
        <w:t>(.)</w:t>
      </w:r>
      <w:r w:rsidRPr="00E9160E">
        <w:rPr>
          <w:rFonts w:asciiTheme="minorHAnsi" w:hAnsiTheme="minorHAnsi"/>
          <w:sz w:val="22"/>
          <w:szCs w:val="22"/>
        </w:rPr>
        <w:t xml:space="preserve">. Os nomes do domínio são sempre lidos do nível de interesse mais baixo na direção da raiz. Isto significa que um nome de domínio completo sempre termina numa </w:t>
      </w:r>
      <w:r w:rsidRPr="00836113">
        <w:rPr>
          <w:rFonts w:asciiTheme="minorHAnsi" w:hAnsiTheme="minorHAnsi"/>
          <w:b/>
          <w:sz w:val="22"/>
          <w:szCs w:val="22"/>
        </w:rPr>
        <w:t>string nula</w:t>
      </w:r>
      <w:r w:rsidRPr="00E9160E">
        <w:rPr>
          <w:rFonts w:asciiTheme="minorHAnsi" w:hAnsiTheme="minorHAnsi"/>
          <w:sz w:val="22"/>
          <w:szCs w:val="22"/>
        </w:rPr>
        <w:t xml:space="preserve">, o que significa que o último caractere é um ponto. A Figura abaixo mostra alguns nomes de domínio. </w:t>
      </w:r>
    </w:p>
    <w:p w:rsidR="00336A57" w:rsidRDefault="00336A57" w:rsidP="00336A57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00D03A1F" wp14:editId="4F5260D9">
            <wp:extent cx="4572000" cy="4257524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5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A57" w:rsidRPr="00E9160E" w:rsidRDefault="00336A57" w:rsidP="00336A57">
      <w:pPr>
        <w:pStyle w:val="NormalWeb"/>
        <w:jc w:val="center"/>
        <w:rPr>
          <w:rFonts w:asciiTheme="minorHAnsi" w:hAnsiTheme="minorHAnsi"/>
          <w:sz w:val="16"/>
          <w:szCs w:val="16"/>
        </w:rPr>
      </w:pPr>
      <w:r w:rsidRPr="00E9160E">
        <w:rPr>
          <w:rFonts w:asciiTheme="minorHAnsi" w:hAnsiTheme="minorHAnsi"/>
          <w:sz w:val="16"/>
          <w:szCs w:val="16"/>
        </w:rPr>
        <w:t>Figura 02 – Nomes de Domínios</w:t>
      </w:r>
    </w:p>
    <w:p w:rsidR="00336A57" w:rsidRPr="001D1E07" w:rsidRDefault="00336A57" w:rsidP="00336A57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0C6E74">
        <w:rPr>
          <w:rStyle w:val="Strong"/>
          <w:color w:val="17365D" w:themeColor="text2" w:themeShade="BF"/>
        </w:rPr>
        <w:t>FQDN</w:t>
      </w:r>
      <w:r w:rsidRPr="000C6E74">
        <w:rPr>
          <w:color w:val="17365D" w:themeColor="text2" w:themeShade="BF"/>
        </w:rPr>
        <w:t xml:space="preserve"> </w:t>
      </w:r>
      <w:r w:rsidRPr="001D1E07">
        <w:t xml:space="preserve">→ Se um componente do nome termina em uma </w:t>
      </w:r>
      <w:r w:rsidRPr="007A4334">
        <w:rPr>
          <w:b/>
        </w:rPr>
        <w:t>string nula</w:t>
      </w:r>
      <w:r w:rsidRPr="001D1E07">
        <w:t xml:space="preserve">, esse nome é denominado </w:t>
      </w:r>
      <w:r w:rsidRPr="001D1E07">
        <w:rPr>
          <w:rStyle w:val="Strong"/>
        </w:rPr>
        <w:t>FQDN (Fully Qualified Domain Name)</w:t>
      </w:r>
      <w:r w:rsidRPr="001D1E07">
        <w:t xml:space="preserve"> Um </w:t>
      </w:r>
      <w:r w:rsidRPr="001D1E07">
        <w:rPr>
          <w:rStyle w:val="Strong"/>
        </w:rPr>
        <w:t>FQDN</w:t>
      </w:r>
      <w:r w:rsidRPr="001D1E07">
        <w:t xml:space="preserve"> é um nome de domínio que contém o nome completo de um host. Ele contém todos os componentes do nome, do mais específico ao mais gera</w:t>
      </w:r>
      <w:r>
        <w:t>l</w:t>
      </w:r>
      <w:r w:rsidRPr="001D1E07">
        <w:t xml:space="preserve">, que definem unicamente o nome do host. Por exemplo, o nome do domínio: </w:t>
      </w:r>
      <w:r w:rsidRPr="007A4334">
        <w:rPr>
          <w:b/>
          <w:i/>
        </w:rPr>
        <w:t>fusion.art.how2security.com.br.</w:t>
      </w:r>
    </w:p>
    <w:p w:rsidR="00336A57" w:rsidRPr="007A4334" w:rsidRDefault="00336A57" w:rsidP="00336A57">
      <w:pPr>
        <w:numPr>
          <w:ilvl w:val="0"/>
          <w:numId w:val="18"/>
        </w:numPr>
        <w:spacing w:before="100" w:beforeAutospacing="1" w:after="100" w:afterAutospacing="1" w:line="240" w:lineRule="auto"/>
        <w:rPr>
          <w:b/>
        </w:rPr>
      </w:pPr>
      <w:r w:rsidRPr="000C6E74">
        <w:rPr>
          <w:rStyle w:val="Strong"/>
          <w:color w:val="17365D" w:themeColor="text2" w:themeShade="BF"/>
        </w:rPr>
        <w:t>PQDN</w:t>
      </w:r>
      <w:r w:rsidRPr="000C6E74">
        <w:rPr>
          <w:color w:val="17365D" w:themeColor="text2" w:themeShade="BF"/>
        </w:rPr>
        <w:t xml:space="preserve"> </w:t>
      </w:r>
      <w:r w:rsidRPr="00C76A69">
        <w:t xml:space="preserve">→ Se um componente do nome não termina em uma </w:t>
      </w:r>
      <w:r w:rsidRPr="007A4334">
        <w:rPr>
          <w:b/>
        </w:rPr>
        <w:t>string nula</w:t>
      </w:r>
      <w:r w:rsidRPr="00C76A69">
        <w:t xml:space="preserve">, esse nome é denominado </w:t>
      </w:r>
      <w:r w:rsidRPr="00C76A69">
        <w:rPr>
          <w:rStyle w:val="Strong"/>
        </w:rPr>
        <w:t>PQDN (Partial Qualified Domain Name)</w:t>
      </w:r>
      <w:r w:rsidRPr="00C76A69">
        <w:t xml:space="preserve">. Um </w:t>
      </w:r>
      <w:r w:rsidRPr="00C76A69">
        <w:rPr>
          <w:rStyle w:val="Strong"/>
        </w:rPr>
        <w:t>PQDN</w:t>
      </w:r>
      <w:r w:rsidRPr="00C76A69">
        <w:t xml:space="preserve"> é um nome de domínio que é iniciado em </w:t>
      </w:r>
      <w:r w:rsidRPr="001D1E07">
        <w:t>certo</w:t>
      </w:r>
      <w:r>
        <w:t xml:space="preserve"> componente de nome da hiera</w:t>
      </w:r>
      <w:r w:rsidRPr="001D1E07">
        <w:t>rquia</w:t>
      </w:r>
      <w:r w:rsidRPr="00C76A69">
        <w:t xml:space="preserve">, mas não alcança a raiz. Ele é utilizado quando o nome a ser resolvido pertence ao mesmo site que o cliente. Aqui, resolver significa retirar a porção do nome, denominado sufixo, para criar um </w:t>
      </w:r>
      <w:r w:rsidRPr="00C76A69">
        <w:rPr>
          <w:rStyle w:val="Strong"/>
        </w:rPr>
        <w:t>FQDN</w:t>
      </w:r>
      <w:r w:rsidRPr="00C76A69">
        <w:t xml:space="preserve">. Por exemplo, se um usuário no domínio </w:t>
      </w:r>
      <w:r w:rsidRPr="00C76A69">
        <w:rPr>
          <w:b/>
        </w:rPr>
        <w:t>how2security.com.br</w:t>
      </w:r>
      <w:r w:rsidRPr="00C76A69">
        <w:t xml:space="preserve"> deseja obter o endereço </w:t>
      </w:r>
      <w:r w:rsidRPr="00C76A69">
        <w:rPr>
          <w:rStyle w:val="Strong"/>
        </w:rPr>
        <w:t>IP</w:t>
      </w:r>
      <w:r w:rsidRPr="00C76A69">
        <w:t xml:space="preserve"> de um computador denominado </w:t>
      </w:r>
      <w:r w:rsidRPr="007A4334">
        <w:rPr>
          <w:b/>
        </w:rPr>
        <w:t>fusion</w:t>
      </w:r>
      <w:r w:rsidRPr="00C76A69">
        <w:t xml:space="preserve">, ele pode definir o nome parcial: </w:t>
      </w:r>
      <w:r w:rsidRPr="007A4334">
        <w:rPr>
          <w:b/>
        </w:rPr>
        <w:t>fusion.</w:t>
      </w:r>
    </w:p>
    <w:p w:rsidR="00336A57" w:rsidRDefault="00336A57" w:rsidP="00336A57">
      <w:pPr>
        <w:spacing w:before="100" w:beforeAutospacing="1" w:after="100" w:afterAutospacing="1" w:line="240" w:lineRule="auto"/>
        <w:ind w:left="360"/>
      </w:pPr>
      <w:r w:rsidRPr="00C76A69">
        <w:t xml:space="preserve">O cliente </w:t>
      </w:r>
      <w:r w:rsidRPr="00C76A69">
        <w:rPr>
          <w:rStyle w:val="HTMLAcronym"/>
          <w:b/>
        </w:rPr>
        <w:t>DNS</w:t>
      </w:r>
      <w:r w:rsidRPr="00C76A69">
        <w:t xml:space="preserve"> adiciona o sufixo </w:t>
      </w:r>
      <w:r w:rsidRPr="00C76A69">
        <w:rPr>
          <w:b/>
        </w:rPr>
        <w:t>art.how2security.com.br</w:t>
      </w:r>
      <w:r w:rsidRPr="00C76A69">
        <w:t xml:space="preserve"> antes de passar o endereço ao servidor de </w:t>
      </w:r>
      <w:r w:rsidRPr="00C76A69">
        <w:rPr>
          <w:rStyle w:val="HTMLAcronym"/>
          <w:b/>
          <w:bCs/>
        </w:rPr>
        <w:t>DNS</w:t>
      </w:r>
      <w:r w:rsidRPr="00C76A69">
        <w:t xml:space="preserve">. O cliente normalmente mantém </w:t>
      </w:r>
      <w:r>
        <w:t>uma lista de sufixo. A seguir va</w:t>
      </w:r>
      <w:r w:rsidRPr="00C76A69">
        <w:t>mos lista</w:t>
      </w:r>
      <w:r>
        <w:t>r</w:t>
      </w:r>
      <w:r w:rsidRPr="00C76A69">
        <w:t xml:space="preserve"> alguns sufixos: </w:t>
      </w:r>
    </w:p>
    <w:p w:rsidR="00336A57" w:rsidRPr="000C6E74" w:rsidRDefault="00336A57" w:rsidP="00336A57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b/>
          <w:color w:val="17365D" w:themeColor="text2" w:themeShade="BF"/>
        </w:rPr>
      </w:pPr>
      <w:r w:rsidRPr="000C6E74">
        <w:rPr>
          <w:b/>
          <w:color w:val="17365D" w:themeColor="text2" w:themeShade="BF"/>
        </w:rPr>
        <w:t>FQDN</w:t>
      </w:r>
    </w:p>
    <w:p w:rsidR="00336A57" w:rsidRPr="002026DA" w:rsidRDefault="00336A57" w:rsidP="00336A57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b/>
          <w:lang w:val="en-US"/>
        </w:rPr>
      </w:pPr>
      <w:r w:rsidRPr="002026DA">
        <w:rPr>
          <w:b/>
          <w:lang w:val="en-US"/>
        </w:rPr>
        <w:t>fusion.art.how2security.com.br</w:t>
      </w:r>
    </w:p>
    <w:p w:rsidR="00336A57" w:rsidRPr="002026DA" w:rsidRDefault="00336A57" w:rsidP="00336A57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b/>
        </w:rPr>
      </w:pPr>
      <w:r w:rsidRPr="002026DA">
        <w:rPr>
          <w:b/>
        </w:rPr>
        <w:t>mail.how2security.com.br</w:t>
      </w:r>
    </w:p>
    <w:p w:rsidR="00336A57" w:rsidRPr="002026DA" w:rsidRDefault="00062DC5" w:rsidP="00336A57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b/>
        </w:rPr>
      </w:pPr>
      <w:hyperlink r:id="rId16" w:history="1">
        <w:r w:rsidR="00336A57" w:rsidRPr="002026DA">
          <w:rPr>
            <w:rStyle w:val="Hyperlink"/>
            <w:b/>
            <w:color w:val="auto"/>
            <w:u w:val="none"/>
          </w:rPr>
          <w:t>www.how2security.com.br</w:t>
        </w:r>
      </w:hyperlink>
    </w:p>
    <w:p w:rsidR="00336A57" w:rsidRPr="000C6E74" w:rsidRDefault="00336A57" w:rsidP="00336A57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b/>
          <w:color w:val="17365D" w:themeColor="text2" w:themeShade="BF"/>
        </w:rPr>
      </w:pPr>
      <w:r w:rsidRPr="000C6E74">
        <w:rPr>
          <w:b/>
          <w:color w:val="17365D" w:themeColor="text2" w:themeShade="BF"/>
        </w:rPr>
        <w:t>PQDN</w:t>
      </w:r>
    </w:p>
    <w:p w:rsidR="00336A57" w:rsidRPr="002026DA" w:rsidRDefault="00336A57" w:rsidP="00336A57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b/>
        </w:rPr>
      </w:pPr>
      <w:r w:rsidRPr="002026DA">
        <w:rPr>
          <w:b/>
        </w:rPr>
        <w:lastRenderedPageBreak/>
        <w:t>fusion.art.how2security</w:t>
      </w:r>
    </w:p>
    <w:p w:rsidR="00336A57" w:rsidRPr="002026DA" w:rsidRDefault="00336A57" w:rsidP="00336A57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b/>
        </w:rPr>
      </w:pPr>
      <w:r w:rsidRPr="002026DA">
        <w:rPr>
          <w:b/>
        </w:rPr>
        <w:t>mail.how2security</w:t>
      </w:r>
    </w:p>
    <w:p w:rsidR="00336A57" w:rsidRPr="002026DA" w:rsidRDefault="00336A57" w:rsidP="00336A57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  <w:rPr>
          <w:b/>
        </w:rPr>
      </w:pPr>
      <w:r w:rsidRPr="002026DA">
        <w:rPr>
          <w:b/>
        </w:rPr>
        <w:t>www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2.3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Domínios</w:t>
      </w:r>
    </w:p>
    <w:p w:rsidR="00336A57" w:rsidRPr="001808D3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 w:rsidRPr="001808D3">
        <w:rPr>
          <w:rFonts w:asciiTheme="minorHAnsi" w:hAnsiTheme="minorHAnsi"/>
          <w:sz w:val="22"/>
          <w:szCs w:val="22"/>
        </w:rPr>
        <w:t xml:space="preserve">Um domínio é uma subárvore do espaço de nomes do domínio. O nome do domínio é a coleção dos componentes de nomes até o topo da subárvore. A </w:t>
      </w:r>
      <w:r w:rsidRPr="007A4334">
        <w:rPr>
          <w:rFonts w:asciiTheme="minorHAnsi" w:hAnsiTheme="minorHAnsi"/>
          <w:b/>
          <w:sz w:val="22"/>
          <w:szCs w:val="22"/>
        </w:rPr>
        <w:t>Figura 03</w:t>
      </w:r>
      <w:r w:rsidRPr="001808D3">
        <w:rPr>
          <w:rFonts w:asciiTheme="minorHAnsi" w:hAnsiTheme="minorHAnsi"/>
          <w:sz w:val="22"/>
          <w:szCs w:val="22"/>
        </w:rPr>
        <w:t xml:space="preserve"> ilustra alguns domínios. Observe que o próprio domínio pode ser dividido em domínio</w:t>
      </w:r>
      <w:r>
        <w:rPr>
          <w:rFonts w:asciiTheme="minorHAnsi" w:hAnsiTheme="minorHAnsi"/>
          <w:sz w:val="22"/>
          <w:szCs w:val="22"/>
        </w:rPr>
        <w:t>s</w:t>
      </w:r>
      <w:r w:rsidRPr="001808D3">
        <w:rPr>
          <w:rFonts w:asciiTheme="minorHAnsi" w:hAnsiTheme="minorHAnsi"/>
          <w:sz w:val="22"/>
          <w:szCs w:val="22"/>
        </w:rPr>
        <w:t xml:space="preserve"> menor</w:t>
      </w:r>
      <w:r>
        <w:rPr>
          <w:rFonts w:asciiTheme="minorHAnsi" w:hAnsiTheme="minorHAnsi"/>
          <w:sz w:val="22"/>
          <w:szCs w:val="22"/>
        </w:rPr>
        <w:t>es</w:t>
      </w:r>
      <w:r w:rsidRPr="001808D3">
        <w:rPr>
          <w:rFonts w:asciiTheme="minorHAnsi" w:hAnsiTheme="minorHAnsi"/>
          <w:sz w:val="22"/>
          <w:szCs w:val="22"/>
        </w:rPr>
        <w:t xml:space="preserve"> ou subdomínios, como às vezes são chamados. </w:t>
      </w:r>
    </w:p>
    <w:p w:rsidR="00336A57" w:rsidRDefault="00336A57" w:rsidP="00336A57">
      <w:pPr>
        <w:pStyle w:val="NormalWeb"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65A3768" wp14:editId="6E0C562A">
            <wp:extent cx="5400675" cy="3267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A57" w:rsidRPr="00794703" w:rsidRDefault="00336A57" w:rsidP="00336A57">
      <w:pPr>
        <w:pStyle w:val="NormalWeb"/>
        <w:jc w:val="center"/>
        <w:rPr>
          <w:rFonts w:asciiTheme="minorHAnsi" w:hAnsiTheme="minorHAnsi"/>
          <w:sz w:val="16"/>
          <w:szCs w:val="16"/>
        </w:rPr>
      </w:pPr>
      <w:r w:rsidRPr="00794703">
        <w:rPr>
          <w:rFonts w:asciiTheme="minorHAnsi" w:hAnsiTheme="minorHAnsi"/>
          <w:sz w:val="16"/>
          <w:szCs w:val="16"/>
        </w:rPr>
        <w:t>Figura 03 - Domínios</w:t>
      </w: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3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Distribuições do Espaço de Nomes</w:t>
      </w:r>
    </w:p>
    <w:p w:rsidR="00336A57" w:rsidRPr="001B632C" w:rsidRDefault="00336A57" w:rsidP="00336A57">
      <w:pPr>
        <w:pStyle w:val="NormalWeb"/>
        <w:rPr>
          <w:rFonts w:asciiTheme="minorHAnsi" w:hAnsiTheme="minorHAnsi"/>
          <w:color w:val="000000"/>
          <w:sz w:val="22"/>
          <w:szCs w:val="22"/>
        </w:rPr>
      </w:pPr>
      <w:r w:rsidRPr="00F37DCE">
        <w:rPr>
          <w:rFonts w:asciiTheme="minorHAnsi" w:hAnsiTheme="minorHAnsi"/>
          <w:sz w:val="22"/>
          <w:szCs w:val="22"/>
        </w:rPr>
        <w:t>A informação armazenada no espaço de nomes do domínio deve ser compartilhada, pois ela é ineficiente e pouco confiável quando fica armazenada em um computador central.</w:t>
      </w:r>
      <w:r>
        <w:rPr>
          <w:rFonts w:asciiTheme="minorHAnsi" w:hAnsiTheme="minorHAnsi"/>
          <w:sz w:val="22"/>
          <w:szCs w:val="22"/>
        </w:rPr>
        <w:t xml:space="preserve"> Por isso, temos a hierarquia de nomes.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3.1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Hierarquia de Servidores de Nomes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Como falamos anteriormente, o </w:t>
      </w:r>
      <w:r w:rsidRPr="007A4334">
        <w:rPr>
          <w:rFonts w:asciiTheme="minorHAnsi" w:hAnsiTheme="minorHAnsi"/>
          <w:b/>
          <w:sz w:val="22"/>
          <w:szCs w:val="22"/>
        </w:rPr>
        <w:t>DNS</w:t>
      </w:r>
      <w:r>
        <w:rPr>
          <w:rFonts w:asciiTheme="minorHAnsi" w:hAnsiTheme="minorHAnsi"/>
          <w:sz w:val="22"/>
          <w:szCs w:val="22"/>
        </w:rPr>
        <w:t xml:space="preserve"> é uma base distribuída em vários servidores. Para diminuir o tráfego, o espaço de nome é dividido em vários domínios e subdomínios, todos conectados na raiz. Assim um domínio pode crescer e ficar grande, pois cada servidor </w:t>
      </w:r>
      <w:r w:rsidRPr="007A4334">
        <w:rPr>
          <w:rFonts w:asciiTheme="minorHAnsi" w:hAnsiTheme="minorHAnsi"/>
          <w:b/>
          <w:sz w:val="22"/>
          <w:szCs w:val="22"/>
        </w:rPr>
        <w:t>DNS</w:t>
      </w:r>
      <w:r>
        <w:rPr>
          <w:rFonts w:asciiTheme="minorHAnsi" w:hAnsiTheme="minorHAnsi"/>
          <w:sz w:val="22"/>
          <w:szCs w:val="22"/>
        </w:rPr>
        <w:t xml:space="preserve"> é responsável pelo domínio e subdomínio abaixo dele, em outras palavras cada servidor </w:t>
      </w:r>
      <w:r w:rsidRPr="007A4334">
        <w:rPr>
          <w:rFonts w:asciiTheme="minorHAnsi" w:hAnsiTheme="minorHAnsi"/>
          <w:b/>
          <w:sz w:val="22"/>
          <w:szCs w:val="22"/>
        </w:rPr>
        <w:t>DNS</w:t>
      </w:r>
      <w:r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lastRenderedPageBreak/>
        <w:t>tem autoridade em seu domínio e subdomínios. Assim, é construída a hierarquia de servidores do mesmo modo que é montada a hierarquia de nomes.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</w:p>
    <w:p w:rsidR="00336A57" w:rsidRDefault="00336A57" w:rsidP="00336A57">
      <w:pPr>
        <w:pStyle w:val="NormalWeb"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A526ABD" wp14:editId="76D5BAA2">
            <wp:extent cx="5391150" cy="2733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A57" w:rsidRPr="00E9490D" w:rsidRDefault="00336A57" w:rsidP="00336A57">
      <w:pPr>
        <w:pStyle w:val="NormalWeb"/>
        <w:jc w:val="center"/>
        <w:rPr>
          <w:rFonts w:asciiTheme="minorHAnsi" w:hAnsiTheme="minorHAnsi"/>
          <w:sz w:val="16"/>
          <w:szCs w:val="16"/>
        </w:rPr>
      </w:pPr>
      <w:r w:rsidRPr="00E9490D">
        <w:rPr>
          <w:rFonts w:asciiTheme="minorHAnsi" w:hAnsiTheme="minorHAnsi"/>
          <w:sz w:val="16"/>
          <w:szCs w:val="16"/>
        </w:rPr>
        <w:t>Figura 04 – Hierarquia de Servidores e Nomes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3.2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Zonas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Uma zona é uma porção administrativa de um domínio </w:t>
      </w:r>
      <w:r w:rsidRPr="00A63F7D">
        <w:rPr>
          <w:rFonts w:asciiTheme="minorHAnsi" w:hAnsiTheme="minorHAnsi"/>
          <w:b/>
          <w:sz w:val="22"/>
          <w:szCs w:val="22"/>
        </w:rPr>
        <w:t>DNS</w:t>
      </w:r>
      <w:r>
        <w:rPr>
          <w:rFonts w:asciiTheme="minorHAnsi" w:hAnsiTheme="minorHAnsi"/>
          <w:sz w:val="22"/>
          <w:szCs w:val="22"/>
        </w:rPr>
        <w:t xml:space="preserve">, e aceita </w:t>
      </w:r>
      <w:r w:rsidR="00176891">
        <w:rPr>
          <w:rFonts w:asciiTheme="minorHAnsi" w:hAnsiTheme="minorHAnsi"/>
          <w:sz w:val="22"/>
          <w:szCs w:val="22"/>
        </w:rPr>
        <w:t>as responsabilidades</w:t>
      </w:r>
      <w:r>
        <w:rPr>
          <w:rFonts w:asciiTheme="minorHAnsi" w:hAnsiTheme="minorHAnsi"/>
          <w:sz w:val="22"/>
          <w:szCs w:val="22"/>
        </w:rPr>
        <w:t xml:space="preserve"> do domínio e não cria subdomínios, o domínio e o subdomínio e a zona são as mesmas coisas.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Porém se subdividimos um domínio em porções menores (subdomínios) delegamos a autoridade do domínio para outros servidores. Daí o domínio e a zona se tornam coisas diferentes.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Desta forma o detalhamento do domínio fica armazenado em servidores de níveis mais baixos.</w:t>
      </w:r>
    </w:p>
    <w:p w:rsidR="00336A57" w:rsidRDefault="00336A57" w:rsidP="00336A57">
      <w:pPr>
        <w:pStyle w:val="NormalWeb"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0065E13A" wp14:editId="5F7E11A9">
            <wp:extent cx="4865184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84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A57" w:rsidRPr="002D57AB" w:rsidRDefault="00336A57" w:rsidP="00336A57">
      <w:pPr>
        <w:pStyle w:val="NormalWeb"/>
        <w:jc w:val="center"/>
        <w:rPr>
          <w:rFonts w:asciiTheme="minorHAnsi" w:hAnsiTheme="minorHAnsi"/>
          <w:sz w:val="16"/>
          <w:szCs w:val="16"/>
        </w:rPr>
      </w:pPr>
      <w:r w:rsidRPr="002D57AB">
        <w:rPr>
          <w:rFonts w:asciiTheme="minorHAnsi" w:hAnsiTheme="minorHAnsi"/>
          <w:sz w:val="16"/>
          <w:szCs w:val="16"/>
        </w:rPr>
        <w:t>Figura 05 – Zonas e Domínio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3.3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Servidor Raiz</w:t>
      </w:r>
    </w:p>
    <w:p w:rsidR="00336A57" w:rsidRPr="008C4F00" w:rsidRDefault="00336A57" w:rsidP="00336A57">
      <w:pPr>
        <w:pStyle w:val="NormalWeb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Um servidor raiz é um servidor onde </w:t>
      </w:r>
      <w:r w:rsidR="00176891">
        <w:rPr>
          <w:rFonts w:asciiTheme="minorHAnsi" w:hAnsiTheme="minorHAnsi"/>
          <w:sz w:val="22"/>
          <w:szCs w:val="22"/>
        </w:rPr>
        <w:t>consiste em</w:t>
      </w:r>
      <w:r>
        <w:rPr>
          <w:rFonts w:asciiTheme="minorHAnsi" w:hAnsiTheme="minorHAnsi"/>
          <w:sz w:val="22"/>
          <w:szCs w:val="22"/>
        </w:rPr>
        <w:t xml:space="preserve"> toda árvore. O servidor raiz não armazena nenhuma informação sobre os subdomínios, apenas delega autoridade a outros servidores, fazendo </w:t>
      </w:r>
      <w:r w:rsidR="00176891">
        <w:rPr>
          <w:rFonts w:asciiTheme="minorHAnsi" w:hAnsiTheme="minorHAnsi"/>
          <w:sz w:val="22"/>
          <w:szCs w:val="22"/>
        </w:rPr>
        <w:t>referência</w:t>
      </w:r>
      <w:r>
        <w:rPr>
          <w:rFonts w:asciiTheme="minorHAnsi" w:hAnsiTheme="minorHAnsi"/>
          <w:sz w:val="22"/>
          <w:szCs w:val="22"/>
        </w:rPr>
        <w:t xml:space="preserve"> a eles. Eles estão espalhados por vários locais ao redor do mundo</w:t>
      </w:r>
      <w:r w:rsidRPr="00F37DCE">
        <w:rPr>
          <w:rFonts w:asciiTheme="minorHAnsi" w:hAnsiTheme="minorHAnsi"/>
          <w:sz w:val="22"/>
          <w:szCs w:val="22"/>
        </w:rPr>
        <w:t>.</w:t>
      </w:r>
    </w:p>
    <w:p w:rsidR="00336A57" w:rsidRDefault="00336A57" w:rsidP="00336A57">
      <w:pPr>
        <w:pStyle w:val="NormalWeb"/>
        <w:rPr>
          <w:rFonts w:asciiTheme="minorHAnsi" w:hAnsiTheme="minorHAnsi"/>
          <w:color w:val="000000"/>
          <w:sz w:val="22"/>
          <w:szCs w:val="22"/>
        </w:rPr>
      </w:pPr>
    </w:p>
    <w:p w:rsidR="00336A57" w:rsidRPr="00C664AB" w:rsidRDefault="00336A57" w:rsidP="00336A57">
      <w:pPr>
        <w:rPr>
          <w:rFonts w:ascii="Verdana" w:hAnsi="Verdana"/>
          <w:b/>
        </w:rPr>
      </w:pP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3.4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Servidores Primários e Secundários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O </w:t>
      </w:r>
      <w:r w:rsidRPr="00A63F7D">
        <w:rPr>
          <w:rFonts w:asciiTheme="minorHAnsi" w:hAnsiTheme="minorHAnsi"/>
          <w:b/>
          <w:sz w:val="22"/>
          <w:szCs w:val="22"/>
        </w:rPr>
        <w:t>DNS</w:t>
      </w:r>
      <w:r>
        <w:rPr>
          <w:rFonts w:asciiTheme="minorHAnsi" w:hAnsiTheme="minorHAnsi"/>
          <w:sz w:val="22"/>
          <w:szCs w:val="22"/>
        </w:rPr>
        <w:t xml:space="preserve"> define dois tipos de servidores, </w:t>
      </w:r>
      <w:r w:rsidRPr="00A63F7D">
        <w:rPr>
          <w:rFonts w:asciiTheme="minorHAnsi" w:hAnsiTheme="minorHAnsi"/>
          <w:b/>
          <w:sz w:val="22"/>
          <w:szCs w:val="22"/>
        </w:rPr>
        <w:t>o Servidor DNS Primário</w:t>
      </w:r>
      <w:r>
        <w:rPr>
          <w:rFonts w:asciiTheme="minorHAnsi" w:hAnsiTheme="minorHAnsi"/>
          <w:sz w:val="22"/>
          <w:szCs w:val="22"/>
        </w:rPr>
        <w:t xml:space="preserve"> e o </w:t>
      </w:r>
      <w:r w:rsidRPr="00A63F7D">
        <w:rPr>
          <w:rFonts w:asciiTheme="minorHAnsi" w:hAnsiTheme="minorHAnsi"/>
          <w:b/>
          <w:sz w:val="22"/>
          <w:szCs w:val="22"/>
        </w:rPr>
        <w:t>Servidor DNS Secundário</w:t>
      </w:r>
      <w:r>
        <w:rPr>
          <w:rFonts w:asciiTheme="minorHAnsi" w:hAnsiTheme="minorHAnsi"/>
          <w:sz w:val="22"/>
          <w:szCs w:val="22"/>
        </w:rPr>
        <w:t>.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Ambos servidores tem a autoridade sobre a zona ao qual eles servem. Assim criando uma redundância do banco de dados do </w:t>
      </w:r>
      <w:r w:rsidRPr="00A63F7D">
        <w:rPr>
          <w:rFonts w:asciiTheme="minorHAnsi" w:hAnsiTheme="minorHAnsi"/>
          <w:b/>
          <w:sz w:val="22"/>
          <w:szCs w:val="22"/>
        </w:rPr>
        <w:t>DNS</w:t>
      </w:r>
      <w:r>
        <w:rPr>
          <w:rFonts w:asciiTheme="minorHAnsi" w:hAnsiTheme="minorHAnsi"/>
          <w:sz w:val="22"/>
          <w:szCs w:val="22"/>
        </w:rPr>
        <w:t xml:space="preserve">, em caso de falha do </w:t>
      </w:r>
      <w:r w:rsidRPr="00A63F7D">
        <w:rPr>
          <w:rFonts w:asciiTheme="minorHAnsi" w:hAnsiTheme="minorHAnsi"/>
          <w:b/>
          <w:sz w:val="22"/>
          <w:szCs w:val="22"/>
        </w:rPr>
        <w:t>Servidor DNS Primário</w:t>
      </w:r>
      <w:r>
        <w:rPr>
          <w:rFonts w:asciiTheme="minorHAnsi" w:hAnsiTheme="minorHAnsi"/>
          <w:sz w:val="22"/>
          <w:szCs w:val="22"/>
        </w:rPr>
        <w:t xml:space="preserve"> o </w:t>
      </w:r>
      <w:r w:rsidRPr="00A63F7D">
        <w:rPr>
          <w:rFonts w:asciiTheme="minorHAnsi" w:hAnsiTheme="minorHAnsi"/>
          <w:b/>
          <w:sz w:val="22"/>
          <w:szCs w:val="22"/>
        </w:rPr>
        <w:t>Servidor DNS Secundário</w:t>
      </w:r>
      <w:r>
        <w:rPr>
          <w:rFonts w:asciiTheme="minorHAnsi" w:hAnsiTheme="minorHAnsi"/>
          <w:sz w:val="22"/>
          <w:szCs w:val="22"/>
        </w:rPr>
        <w:t xml:space="preserve"> tem plenas condições de atender as requisições dos clientes.</w:t>
      </w:r>
    </w:p>
    <w:p w:rsidR="00336A57" w:rsidRDefault="00336A57" w:rsidP="00336A57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 diferencia entre os </w:t>
      </w:r>
      <w:r w:rsidRPr="00A63F7D">
        <w:rPr>
          <w:rFonts w:asciiTheme="minorHAnsi" w:hAnsiTheme="minorHAnsi"/>
          <w:b/>
          <w:sz w:val="22"/>
          <w:szCs w:val="22"/>
        </w:rPr>
        <w:t>DNS Primário</w:t>
      </w:r>
      <w:r>
        <w:rPr>
          <w:rFonts w:asciiTheme="minorHAnsi" w:hAnsiTheme="minorHAnsi"/>
          <w:b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 e o </w:t>
      </w:r>
      <w:r w:rsidRPr="00A63F7D">
        <w:rPr>
          <w:rFonts w:asciiTheme="minorHAnsi" w:hAnsiTheme="minorHAnsi"/>
          <w:b/>
          <w:sz w:val="22"/>
          <w:szCs w:val="22"/>
        </w:rPr>
        <w:t>Secundário</w:t>
      </w:r>
      <w:r>
        <w:rPr>
          <w:rFonts w:asciiTheme="minorHAnsi" w:hAnsiTheme="minorHAnsi"/>
          <w:b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 são:</w:t>
      </w:r>
    </w:p>
    <w:p w:rsidR="00336A57" w:rsidRDefault="00336A57" w:rsidP="00336A57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6C39BA">
        <w:rPr>
          <w:rFonts w:asciiTheme="minorHAnsi" w:hAnsiTheme="minorHAnsi"/>
          <w:b/>
          <w:color w:val="17365D" w:themeColor="text2" w:themeShade="BF"/>
          <w:sz w:val="22"/>
          <w:szCs w:val="22"/>
        </w:rPr>
        <w:t>Servidor DNS Primário</w:t>
      </w:r>
      <w:r w:rsidRPr="006C39BA">
        <w:rPr>
          <w:rFonts w:asciiTheme="minorHAnsi" w:hAnsiTheme="minorHAnsi"/>
          <w:color w:val="17365D" w:themeColor="text2" w:themeShade="BF"/>
          <w:sz w:val="22"/>
          <w:szCs w:val="22"/>
        </w:rPr>
        <w:t xml:space="preserve"> </w:t>
      </w:r>
      <w:r w:rsidRPr="0096637C">
        <w:rPr>
          <w:rFonts w:asciiTheme="minorHAnsi" w:hAnsiTheme="minorHAnsi"/>
          <w:sz w:val="22"/>
          <w:szCs w:val="22"/>
        </w:rPr>
        <w:sym w:font="Wingdings" w:char="F0E0"/>
      </w:r>
      <w:r>
        <w:rPr>
          <w:rFonts w:asciiTheme="minorHAnsi" w:hAnsiTheme="minorHAnsi"/>
          <w:sz w:val="22"/>
          <w:szCs w:val="22"/>
        </w:rPr>
        <w:t xml:space="preserve"> Armazena no disco local as informações sobre a zona que tem autoridade. Ele é o responsável por criar, manter e atualizar os arquivos de zona. Todas as alterações devem ser </w:t>
      </w:r>
      <w:r w:rsidR="006C39BA">
        <w:rPr>
          <w:rFonts w:asciiTheme="minorHAnsi" w:hAnsiTheme="minorHAnsi"/>
          <w:sz w:val="22"/>
          <w:szCs w:val="22"/>
        </w:rPr>
        <w:t>feitas</w:t>
      </w:r>
      <w:r>
        <w:rPr>
          <w:rFonts w:asciiTheme="minorHAnsi" w:hAnsiTheme="minorHAnsi"/>
          <w:sz w:val="22"/>
          <w:szCs w:val="22"/>
        </w:rPr>
        <w:t xml:space="preserve"> nele, e ele é responsável pela replicação entre os </w:t>
      </w:r>
      <w:r w:rsidRPr="00A63F7D">
        <w:rPr>
          <w:rFonts w:asciiTheme="minorHAnsi" w:hAnsiTheme="minorHAnsi"/>
          <w:b/>
          <w:sz w:val="22"/>
          <w:szCs w:val="22"/>
        </w:rPr>
        <w:t>Servidores DNS Secundários</w:t>
      </w:r>
      <w:r>
        <w:rPr>
          <w:rFonts w:asciiTheme="minorHAnsi" w:hAnsiTheme="minorHAnsi"/>
          <w:sz w:val="22"/>
          <w:szCs w:val="22"/>
        </w:rPr>
        <w:t>.</w:t>
      </w:r>
    </w:p>
    <w:p w:rsidR="00336A57" w:rsidRPr="0096637C" w:rsidRDefault="00336A57" w:rsidP="00336A57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6C39BA">
        <w:rPr>
          <w:rFonts w:asciiTheme="minorHAnsi" w:hAnsiTheme="minorHAnsi"/>
          <w:b/>
          <w:color w:val="17365D" w:themeColor="text2" w:themeShade="BF"/>
          <w:sz w:val="22"/>
          <w:szCs w:val="22"/>
        </w:rPr>
        <w:t>Servidor DNS Secundário</w:t>
      </w:r>
      <w:r w:rsidRPr="006C39BA">
        <w:rPr>
          <w:rFonts w:asciiTheme="minorHAnsi" w:hAnsiTheme="minorHAnsi"/>
          <w:color w:val="17365D" w:themeColor="text2" w:themeShade="BF"/>
          <w:sz w:val="22"/>
          <w:szCs w:val="22"/>
        </w:rPr>
        <w:t xml:space="preserve"> </w:t>
      </w:r>
      <w:r w:rsidRPr="0096637C">
        <w:rPr>
          <w:rFonts w:asciiTheme="minorHAnsi" w:hAnsiTheme="minorHAnsi"/>
          <w:sz w:val="22"/>
          <w:szCs w:val="22"/>
        </w:rPr>
        <w:sym w:font="Wingdings" w:char="F0E0"/>
      </w:r>
      <w:r>
        <w:rPr>
          <w:rFonts w:asciiTheme="minorHAnsi" w:hAnsiTheme="minorHAnsi"/>
          <w:sz w:val="22"/>
          <w:szCs w:val="22"/>
        </w:rPr>
        <w:t xml:space="preserve"> Ele recebe as informações sobre a zona de outro servidor (</w:t>
      </w:r>
      <w:r w:rsidRPr="0080563E">
        <w:rPr>
          <w:rFonts w:asciiTheme="minorHAnsi" w:hAnsiTheme="minorHAnsi"/>
          <w:b/>
          <w:sz w:val="22"/>
          <w:szCs w:val="22"/>
        </w:rPr>
        <w:t>Primário</w:t>
      </w:r>
      <w:r>
        <w:rPr>
          <w:rFonts w:asciiTheme="minorHAnsi" w:hAnsiTheme="minorHAnsi"/>
          <w:sz w:val="22"/>
          <w:szCs w:val="22"/>
        </w:rPr>
        <w:t xml:space="preserve"> ou </w:t>
      </w:r>
      <w:r w:rsidRPr="0080563E">
        <w:rPr>
          <w:rFonts w:asciiTheme="minorHAnsi" w:hAnsiTheme="minorHAnsi"/>
          <w:b/>
          <w:sz w:val="22"/>
          <w:szCs w:val="22"/>
        </w:rPr>
        <w:t>Secundário</w:t>
      </w:r>
      <w:r>
        <w:rPr>
          <w:rFonts w:asciiTheme="minorHAnsi" w:hAnsiTheme="minorHAnsi"/>
          <w:sz w:val="22"/>
          <w:szCs w:val="22"/>
        </w:rPr>
        <w:t>) e armazena em seu disco local. Este servidor é somente leitura, não podendo alterar seus arquivos de zona local.</w:t>
      </w:r>
    </w:p>
    <w:p w:rsidR="00336A57" w:rsidRPr="0038512E" w:rsidRDefault="00336A57" w:rsidP="00B4150A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D33860" w:rsidRDefault="00D33860">
      <w:pPr>
        <w:rPr>
          <w:rFonts w:ascii="Verdana" w:hAnsi="Verdana"/>
          <w:b/>
        </w:rPr>
      </w:pPr>
    </w:p>
    <w:p w:rsidR="006C39BA" w:rsidRDefault="006C39BA" w:rsidP="006C39BA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3 – Mensagens DNS</w:t>
      </w:r>
    </w:p>
    <w:p w:rsidR="006C39BA" w:rsidRDefault="006C39BA" w:rsidP="006C39BA"/>
    <w:p w:rsidR="006C39BA" w:rsidRDefault="006C39BA" w:rsidP="006C39BA"/>
    <w:p w:rsidR="006C39BA" w:rsidRPr="008228BE" w:rsidRDefault="006C39BA" w:rsidP="006C39BA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1823C28" wp14:editId="4C4A93E3">
            <wp:extent cx="5391150" cy="1400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8228BE" w:rsidRDefault="006C39BA" w:rsidP="006C39BA">
      <w:pPr>
        <w:jc w:val="center"/>
        <w:rPr>
          <w:sz w:val="16"/>
          <w:szCs w:val="16"/>
        </w:rPr>
      </w:pPr>
      <w:r w:rsidRPr="008228BE">
        <w:rPr>
          <w:sz w:val="16"/>
          <w:szCs w:val="16"/>
        </w:rPr>
        <w:t>Figura 01 – Mensagem DNS</w:t>
      </w:r>
    </w:p>
    <w:p w:rsidR="006C39BA" w:rsidRDefault="006C39BA" w:rsidP="006C39BA">
      <w:pPr>
        <w:rPr>
          <w:rFonts w:ascii="Verdana" w:hAnsi="Verdana"/>
          <w:b/>
        </w:rPr>
      </w:pPr>
    </w:p>
    <w:p w:rsidR="006C39BA" w:rsidRPr="00C664AB" w:rsidRDefault="006C39BA" w:rsidP="006C39BA">
      <w:pPr>
        <w:rPr>
          <w:rFonts w:ascii="Verdana" w:hAnsi="Verdana"/>
          <w:b/>
        </w:rPr>
      </w:pPr>
      <w:r>
        <w:rPr>
          <w:rFonts w:ascii="Verdana" w:hAnsi="Verdana"/>
          <w:b/>
        </w:rPr>
        <w:t>3</w:t>
      </w:r>
      <w:r w:rsidRPr="00C664AB">
        <w:rPr>
          <w:rFonts w:ascii="Verdana" w:hAnsi="Verdana"/>
          <w:b/>
        </w:rPr>
        <w:t xml:space="preserve">.1 – </w:t>
      </w:r>
      <w:r>
        <w:rPr>
          <w:rFonts w:ascii="Verdana" w:hAnsi="Verdana"/>
          <w:b/>
        </w:rPr>
        <w:t>Header das Mensagens DNS (Cabeçalho)</w:t>
      </w:r>
    </w:p>
    <w:p w:rsidR="006C39BA" w:rsidRDefault="006C39BA" w:rsidP="006C39BA">
      <w:r>
        <w:t xml:space="preserve">O </w:t>
      </w:r>
      <w:r w:rsidRPr="001F6B3F">
        <w:rPr>
          <w:b/>
        </w:rPr>
        <w:t>DNS</w:t>
      </w:r>
      <w:r>
        <w:t xml:space="preserve"> tem dois tipos de mensagens: de consulta e de resposta, </w:t>
      </w:r>
      <w:r w:rsidR="00AC096C">
        <w:t>ambas têm</w:t>
      </w:r>
      <w:r>
        <w:t xml:space="preserve"> o mesmo formato. </w:t>
      </w:r>
    </w:p>
    <w:p w:rsidR="006C39BA" w:rsidRDefault="006C39BA" w:rsidP="006C39BA">
      <w:r>
        <w:t xml:space="preserve">No cabeçalho das mensagens DNS de consulta temos o uso de dois campos o </w:t>
      </w:r>
      <w:r w:rsidRPr="00C3536D">
        <w:rPr>
          <w:b/>
        </w:rPr>
        <w:t>Header</w:t>
      </w:r>
      <w:r>
        <w:t xml:space="preserve"> e o </w:t>
      </w:r>
      <w:r w:rsidRPr="00C3536D">
        <w:rPr>
          <w:b/>
        </w:rPr>
        <w:t>Question</w:t>
      </w:r>
      <w:r>
        <w:t xml:space="preserve">, já na resposta temos o uso de cinco campos o </w:t>
      </w:r>
      <w:r w:rsidRPr="00C3536D">
        <w:rPr>
          <w:b/>
        </w:rPr>
        <w:t>Header</w:t>
      </w:r>
      <w:r>
        <w:t xml:space="preserve">, </w:t>
      </w:r>
      <w:r w:rsidRPr="00C3536D">
        <w:rPr>
          <w:b/>
        </w:rPr>
        <w:t>Question</w:t>
      </w:r>
      <w:r>
        <w:t xml:space="preserve">, </w:t>
      </w:r>
      <w:r w:rsidRPr="00C3536D">
        <w:rPr>
          <w:b/>
        </w:rPr>
        <w:t>Answer</w:t>
      </w:r>
      <w:r>
        <w:t xml:space="preserve">, </w:t>
      </w:r>
      <w:r w:rsidRPr="00C3536D">
        <w:rPr>
          <w:b/>
        </w:rPr>
        <w:t>Autority</w:t>
      </w:r>
      <w:r>
        <w:t xml:space="preserve"> e </w:t>
      </w:r>
      <w:r w:rsidRPr="00C3536D">
        <w:rPr>
          <w:b/>
        </w:rPr>
        <w:t>Additional</w:t>
      </w:r>
      <w:r>
        <w:t>.</w:t>
      </w:r>
    </w:p>
    <w:p w:rsidR="006C39BA" w:rsidRDefault="006C39BA" w:rsidP="006C39BA">
      <w:r>
        <w:t xml:space="preserve">Aqui iremos ver os campos que compõe o </w:t>
      </w:r>
      <w:r w:rsidRPr="00C3536D">
        <w:rPr>
          <w:b/>
        </w:rPr>
        <w:t>Header</w:t>
      </w:r>
      <w:r>
        <w:t xml:space="preserve">, seu tamanho é de </w:t>
      </w:r>
      <w:r w:rsidRPr="00C3536D">
        <w:rPr>
          <w:b/>
        </w:rPr>
        <w:t>12 bytes</w:t>
      </w:r>
      <w:r>
        <w:t xml:space="preserve">, e se for uma mensagem de consulta ela tem alguns campos zerados, seu formato é demostrado na </w:t>
      </w:r>
      <w:r w:rsidRPr="00C3536D">
        <w:rPr>
          <w:b/>
        </w:rPr>
        <w:t>Figura 01.</w:t>
      </w:r>
    </w:p>
    <w:p w:rsidR="006C39BA" w:rsidRPr="000B7F3F" w:rsidRDefault="006C39BA" w:rsidP="006C39BA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64183EA2" wp14:editId="1127BE85">
            <wp:extent cx="5391150" cy="3762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0B7F3F" w:rsidRDefault="006C39BA" w:rsidP="006C39BA">
      <w:pPr>
        <w:jc w:val="center"/>
        <w:rPr>
          <w:sz w:val="16"/>
          <w:szCs w:val="16"/>
        </w:rPr>
      </w:pPr>
      <w:r w:rsidRPr="000B7F3F">
        <w:rPr>
          <w:sz w:val="16"/>
          <w:szCs w:val="16"/>
        </w:rPr>
        <w:t>Figura 0</w:t>
      </w:r>
      <w:r>
        <w:rPr>
          <w:sz w:val="16"/>
          <w:szCs w:val="16"/>
        </w:rPr>
        <w:t>2</w:t>
      </w:r>
      <w:r w:rsidRPr="000B7F3F">
        <w:rPr>
          <w:sz w:val="16"/>
          <w:szCs w:val="16"/>
        </w:rPr>
        <w:t xml:space="preserve"> – Header das Mensagens DNS</w:t>
      </w:r>
    </w:p>
    <w:p w:rsidR="006C39BA" w:rsidRDefault="006C39BA" w:rsidP="006C39BA"/>
    <w:p w:rsidR="006C39BA" w:rsidRDefault="006C39BA" w:rsidP="006C39BA">
      <w:r>
        <w:t>Os campos são preenchidos da seguinte forma:</w:t>
      </w:r>
    </w:p>
    <w:p w:rsidR="006C39BA" w:rsidRDefault="006C39BA" w:rsidP="006C39BA">
      <w:pPr>
        <w:pStyle w:val="ListParagraph"/>
        <w:numPr>
          <w:ilvl w:val="0"/>
          <w:numId w:val="21"/>
        </w:numPr>
      </w:pPr>
      <w:r w:rsidRPr="00AC096C">
        <w:rPr>
          <w:b/>
          <w:color w:val="17365D" w:themeColor="text2" w:themeShade="BF"/>
        </w:rPr>
        <w:t>Identification (Identificação)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</w:t>
      </w:r>
      <w:r w:rsidRPr="001F6B3F">
        <w:rPr>
          <w:b/>
        </w:rPr>
        <w:t>16 bits</w:t>
      </w:r>
      <w:r>
        <w:t xml:space="preserve"> usados pelo cliente para identificar qual resposta corresponde à consulta, o servidor duplica esse número na resposta correspondente a consulta.</w:t>
      </w:r>
    </w:p>
    <w:p w:rsidR="006C39BA" w:rsidRDefault="006C39BA" w:rsidP="006C39BA">
      <w:pPr>
        <w:pStyle w:val="ListParagraph"/>
        <w:numPr>
          <w:ilvl w:val="0"/>
          <w:numId w:val="21"/>
        </w:numPr>
      </w:pPr>
      <w:r w:rsidRPr="00AC096C">
        <w:rPr>
          <w:b/>
          <w:color w:val="17365D" w:themeColor="text2" w:themeShade="BF"/>
        </w:rPr>
        <w:t>Flags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</w:t>
      </w:r>
      <w:r w:rsidRPr="001F6B3F">
        <w:rPr>
          <w:b/>
        </w:rPr>
        <w:t>16 bits</w:t>
      </w:r>
      <w:r>
        <w:t xml:space="preserve"> que consiste em outros subcampos, são eles:</w:t>
      </w:r>
    </w:p>
    <w:p w:rsidR="006C39BA" w:rsidRDefault="006C39BA" w:rsidP="006C39BA">
      <w:pPr>
        <w:pStyle w:val="ListParagraph"/>
        <w:numPr>
          <w:ilvl w:val="1"/>
          <w:numId w:val="21"/>
        </w:numPr>
      </w:pPr>
      <w:r w:rsidRPr="00AC096C">
        <w:rPr>
          <w:b/>
          <w:color w:val="17365D" w:themeColor="text2" w:themeShade="BF"/>
        </w:rPr>
        <w:t>QR (Consulta/Resposta)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1F6B3F">
        <w:rPr>
          <w:b/>
        </w:rPr>
        <w:t>1 bit</w:t>
      </w:r>
      <w:r>
        <w:t xml:space="preserve">  que define o tipo de mensagem. Se for </w:t>
      </w:r>
      <w:r w:rsidRPr="001F6B3F">
        <w:rPr>
          <w:b/>
        </w:rPr>
        <w:t>0 (zero)</w:t>
      </w:r>
      <w:r>
        <w:t xml:space="preserve">, a mensagem é uma consulta. Se for </w:t>
      </w:r>
      <w:r w:rsidRPr="001F6B3F">
        <w:rPr>
          <w:b/>
        </w:rPr>
        <w:t>1 (um)</w:t>
      </w:r>
      <w:r>
        <w:t>, a mensagem é uma resposta.</w:t>
      </w:r>
    </w:p>
    <w:p w:rsidR="006C39BA" w:rsidRDefault="006C39BA" w:rsidP="006C39BA">
      <w:pPr>
        <w:pStyle w:val="ListParagraph"/>
        <w:numPr>
          <w:ilvl w:val="1"/>
          <w:numId w:val="21"/>
        </w:numPr>
      </w:pPr>
      <w:r w:rsidRPr="00AC096C">
        <w:rPr>
          <w:b/>
          <w:color w:val="17365D" w:themeColor="text2" w:themeShade="BF"/>
        </w:rPr>
        <w:t>OpCode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1F6B3F">
        <w:rPr>
          <w:b/>
        </w:rPr>
        <w:t>4 bits</w:t>
      </w:r>
      <w:r>
        <w:t xml:space="preserve"> que define o tipo de consulta ou resposta.</w:t>
      </w:r>
    </w:p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1051"/>
        <w:gridCol w:w="4902"/>
      </w:tblGrid>
      <w:tr w:rsidR="006C39BA" w:rsidTr="00986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</w:tcPr>
          <w:p w:rsidR="006C39BA" w:rsidRDefault="006C39BA" w:rsidP="00986C72">
            <w:r>
              <w:t>Valor</w:t>
            </w:r>
          </w:p>
        </w:tc>
        <w:tc>
          <w:tcPr>
            <w:tcW w:w="4902" w:type="dxa"/>
          </w:tcPr>
          <w:p w:rsidR="006C39BA" w:rsidRDefault="006C39BA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Significado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</w:tcPr>
          <w:p w:rsidR="006C39BA" w:rsidRDefault="006C39BA" w:rsidP="00986C72">
            <w:r>
              <w:t>0</w:t>
            </w:r>
          </w:p>
        </w:tc>
        <w:tc>
          <w:tcPr>
            <w:tcW w:w="4902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QUERY </w:t>
            </w:r>
            <w:r w:rsidRPr="00442FD1">
              <w:sym w:font="Wingdings" w:char="F0E0"/>
            </w:r>
            <w:r>
              <w:t xml:space="preserve"> Consulta Padrão</w:t>
            </w:r>
          </w:p>
        </w:tc>
      </w:tr>
      <w:tr w:rsidR="006C39BA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</w:tcPr>
          <w:p w:rsidR="006C39BA" w:rsidRDefault="006C39BA" w:rsidP="00986C72">
            <w:r>
              <w:t>1</w:t>
            </w:r>
          </w:p>
        </w:tc>
        <w:tc>
          <w:tcPr>
            <w:tcW w:w="4902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IQUERY </w:t>
            </w:r>
            <w:r w:rsidRPr="00442FD1">
              <w:sym w:font="Wingdings" w:char="F0E0"/>
            </w:r>
            <w:r>
              <w:t xml:space="preserve"> Consulta Inversa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</w:tcPr>
          <w:p w:rsidR="006C39BA" w:rsidRDefault="006C39BA" w:rsidP="00986C72">
            <w:r>
              <w:t>2</w:t>
            </w:r>
          </w:p>
        </w:tc>
        <w:tc>
          <w:tcPr>
            <w:tcW w:w="4902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STATUS </w:t>
            </w:r>
            <w:r w:rsidRPr="00442FD1">
              <w:sym w:font="Wingdings" w:char="F0E0"/>
            </w:r>
            <w:r>
              <w:t xml:space="preserve"> Pedido de Status do Servidor</w:t>
            </w:r>
          </w:p>
        </w:tc>
      </w:tr>
      <w:tr w:rsidR="006C39BA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</w:tcPr>
          <w:p w:rsidR="006C39BA" w:rsidRDefault="006C39BA" w:rsidP="00986C72">
            <w:r>
              <w:t>3 – 15</w:t>
            </w:r>
          </w:p>
        </w:tc>
        <w:tc>
          <w:tcPr>
            <w:tcW w:w="4902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Reservado para uso futuro</w:t>
            </w:r>
          </w:p>
        </w:tc>
      </w:tr>
    </w:tbl>
    <w:p w:rsidR="006C39BA" w:rsidRPr="00442FD1" w:rsidRDefault="006C39BA" w:rsidP="006C39BA">
      <w:pPr>
        <w:jc w:val="center"/>
        <w:rPr>
          <w:sz w:val="16"/>
          <w:szCs w:val="16"/>
        </w:rPr>
      </w:pPr>
      <w:r w:rsidRPr="00442FD1">
        <w:rPr>
          <w:sz w:val="16"/>
          <w:szCs w:val="16"/>
        </w:rPr>
        <w:t>Tabela 01 - OpCode</w:t>
      </w:r>
    </w:p>
    <w:p w:rsidR="006C39BA" w:rsidRDefault="006C39BA" w:rsidP="006C39BA">
      <w:pPr>
        <w:pStyle w:val="ListParagraph"/>
        <w:numPr>
          <w:ilvl w:val="1"/>
          <w:numId w:val="21"/>
        </w:numPr>
      </w:pPr>
      <w:r w:rsidRPr="00AC096C">
        <w:rPr>
          <w:b/>
          <w:color w:val="17365D" w:themeColor="text2" w:themeShade="BF"/>
        </w:rPr>
        <w:t>AA (Resposta Autorizada)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1F6B3F">
        <w:rPr>
          <w:b/>
        </w:rPr>
        <w:t>1 bit</w:t>
      </w:r>
      <w:r>
        <w:t xml:space="preserve">. Quando seu valor for </w:t>
      </w:r>
      <w:r w:rsidRPr="001F6B3F">
        <w:rPr>
          <w:b/>
        </w:rPr>
        <w:t>1 (um)</w:t>
      </w:r>
      <w:r>
        <w:t xml:space="preserve"> significa que o servidor de nomes é um servidor autorizado. Ele é utilizado apenas em </w:t>
      </w:r>
      <w:r w:rsidRPr="00442FD1">
        <w:rPr>
          <w:b/>
        </w:rPr>
        <w:t>mensagens de respostas</w:t>
      </w:r>
      <w:r>
        <w:t>.</w:t>
      </w:r>
    </w:p>
    <w:p w:rsidR="006C39BA" w:rsidRDefault="006C39BA" w:rsidP="006C39BA">
      <w:pPr>
        <w:pStyle w:val="ListParagraph"/>
        <w:numPr>
          <w:ilvl w:val="1"/>
          <w:numId w:val="21"/>
        </w:numPr>
      </w:pPr>
      <w:r w:rsidRPr="00AC096C">
        <w:rPr>
          <w:b/>
          <w:color w:val="17365D" w:themeColor="text2" w:themeShade="BF"/>
        </w:rPr>
        <w:lastRenderedPageBreak/>
        <w:t>TC (Truncado)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1F6B3F">
        <w:rPr>
          <w:b/>
        </w:rPr>
        <w:t>1 bit</w:t>
      </w:r>
      <w:r>
        <w:t xml:space="preserve">. Quando seu valor for </w:t>
      </w:r>
      <w:r w:rsidRPr="001F6B3F">
        <w:rPr>
          <w:b/>
        </w:rPr>
        <w:t>1 (um)</w:t>
      </w:r>
      <w:r>
        <w:t xml:space="preserve"> significa que a resposta tinha mais que </w:t>
      </w:r>
      <w:r w:rsidRPr="001F6B3F">
        <w:rPr>
          <w:b/>
        </w:rPr>
        <w:t>512 bytes</w:t>
      </w:r>
      <w:r>
        <w:t xml:space="preserve"> e foi truncada devido o canal de transmissão utilizado (</w:t>
      </w:r>
      <w:r w:rsidRPr="001F6B3F">
        <w:rPr>
          <w:b/>
        </w:rPr>
        <w:t>UDP</w:t>
      </w:r>
      <w:r>
        <w:t xml:space="preserve">) tem tamanho inferior a </w:t>
      </w:r>
      <w:r w:rsidRPr="001F6B3F">
        <w:rPr>
          <w:b/>
        </w:rPr>
        <w:t>512 bytes</w:t>
      </w:r>
      <w:r>
        <w:t>.</w:t>
      </w:r>
    </w:p>
    <w:p w:rsidR="006C39BA" w:rsidRDefault="006C39BA" w:rsidP="006C39BA">
      <w:pPr>
        <w:pStyle w:val="ListParagraph"/>
        <w:numPr>
          <w:ilvl w:val="1"/>
          <w:numId w:val="21"/>
        </w:numPr>
      </w:pPr>
      <w:r w:rsidRPr="00AC096C">
        <w:rPr>
          <w:b/>
          <w:color w:val="17365D" w:themeColor="text2" w:themeShade="BF"/>
        </w:rPr>
        <w:t>RD (Recursividade Desejada)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1F6B3F">
        <w:rPr>
          <w:b/>
        </w:rPr>
        <w:t>1 bit</w:t>
      </w:r>
      <w:r>
        <w:t xml:space="preserve">. Quando seu valor for </w:t>
      </w:r>
      <w:r w:rsidRPr="001F6B3F">
        <w:rPr>
          <w:b/>
        </w:rPr>
        <w:t xml:space="preserve">1 (um) </w:t>
      </w:r>
      <w:r>
        <w:t>significa que o cliente deseja uma resposta recursiva. Ele é configurado na mensagem de consulta e repetido na mensagem de resposta.</w:t>
      </w:r>
    </w:p>
    <w:p w:rsidR="006C39BA" w:rsidRDefault="006C39BA" w:rsidP="006C39BA">
      <w:pPr>
        <w:pStyle w:val="ListParagraph"/>
        <w:numPr>
          <w:ilvl w:val="1"/>
          <w:numId w:val="21"/>
        </w:numPr>
      </w:pPr>
      <w:r w:rsidRPr="00AC096C">
        <w:rPr>
          <w:b/>
          <w:color w:val="17365D" w:themeColor="text2" w:themeShade="BF"/>
        </w:rPr>
        <w:t>RA (Recursividade Disponível)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1F6B3F">
        <w:rPr>
          <w:b/>
        </w:rPr>
        <w:t>1 bit</w:t>
      </w:r>
      <w:r>
        <w:t>. Quando é configurado na resposta significa que o servidor responderá a recursivamente. Este subcampo está presente apenas nas mensagens de respostas.</w:t>
      </w:r>
    </w:p>
    <w:p w:rsidR="006C39BA" w:rsidRDefault="006C39BA" w:rsidP="006C39BA">
      <w:pPr>
        <w:pStyle w:val="ListParagraph"/>
        <w:numPr>
          <w:ilvl w:val="1"/>
          <w:numId w:val="21"/>
        </w:numPr>
      </w:pPr>
      <w:r w:rsidRPr="00AC096C">
        <w:rPr>
          <w:b/>
          <w:color w:val="17365D" w:themeColor="text2" w:themeShade="BF"/>
        </w:rPr>
        <w:t>Z (Reservado)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1F6B3F">
        <w:rPr>
          <w:b/>
        </w:rPr>
        <w:t>3 bits</w:t>
      </w:r>
      <w:r>
        <w:t xml:space="preserve"> configurado como </w:t>
      </w:r>
      <w:r w:rsidRPr="001F6B3F">
        <w:rPr>
          <w:b/>
        </w:rPr>
        <w:t>000</w:t>
      </w:r>
      <w:r>
        <w:t>.</w:t>
      </w:r>
    </w:p>
    <w:p w:rsidR="006C39BA" w:rsidRDefault="006C39BA" w:rsidP="006C39BA">
      <w:pPr>
        <w:pStyle w:val="ListParagraph"/>
        <w:numPr>
          <w:ilvl w:val="1"/>
          <w:numId w:val="21"/>
        </w:numPr>
      </w:pPr>
      <w:r w:rsidRPr="00AC096C">
        <w:rPr>
          <w:b/>
          <w:color w:val="17365D" w:themeColor="text2" w:themeShade="BF"/>
        </w:rPr>
        <w:t>RCode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1F6B3F">
        <w:rPr>
          <w:b/>
        </w:rPr>
        <w:t>4 bits</w:t>
      </w:r>
      <w:r>
        <w:t xml:space="preserve"> que mostra o status de erro da resposta. Somente um servidor autorizado pode entregar essa resposta. Seus valores são:</w:t>
      </w:r>
    </w:p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1250"/>
        <w:gridCol w:w="5831"/>
      </w:tblGrid>
      <w:tr w:rsidR="006C39BA" w:rsidTr="00986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6C39BA" w:rsidRDefault="006C39BA" w:rsidP="00986C72">
            <w:r>
              <w:t>Valor</w:t>
            </w:r>
          </w:p>
        </w:tc>
        <w:tc>
          <w:tcPr>
            <w:tcW w:w="5831" w:type="dxa"/>
          </w:tcPr>
          <w:p w:rsidR="006C39BA" w:rsidRDefault="006C39BA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Significado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6C39BA" w:rsidRDefault="006C39BA" w:rsidP="00986C72">
            <w:r>
              <w:t>0</w:t>
            </w:r>
          </w:p>
        </w:tc>
        <w:tc>
          <w:tcPr>
            <w:tcW w:w="583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 Erro</w:t>
            </w:r>
          </w:p>
        </w:tc>
      </w:tr>
      <w:tr w:rsidR="006C39BA" w:rsidTr="00986C72">
        <w:trPr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6C39BA" w:rsidRDefault="006C39BA" w:rsidP="00986C72">
            <w:r>
              <w:t>1</w:t>
            </w:r>
          </w:p>
        </w:tc>
        <w:tc>
          <w:tcPr>
            <w:tcW w:w="5831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 de Formato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6C39BA" w:rsidRDefault="006C39BA" w:rsidP="00986C72">
            <w:r>
              <w:t>2</w:t>
            </w:r>
          </w:p>
        </w:tc>
        <w:tc>
          <w:tcPr>
            <w:tcW w:w="583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Problema no Servidor de Nomes</w:t>
            </w:r>
          </w:p>
        </w:tc>
      </w:tr>
      <w:tr w:rsidR="006C39BA" w:rsidTr="00986C72">
        <w:trPr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6C39BA" w:rsidRDefault="006C39BA" w:rsidP="00986C72">
            <w:r>
              <w:t>3</w:t>
            </w:r>
          </w:p>
        </w:tc>
        <w:tc>
          <w:tcPr>
            <w:tcW w:w="5831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Problema de Referência de Domínio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6C39BA" w:rsidRDefault="006C39BA" w:rsidP="00986C72">
            <w:r>
              <w:t>4</w:t>
            </w:r>
          </w:p>
        </w:tc>
        <w:tc>
          <w:tcPr>
            <w:tcW w:w="583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 de Consulta não Suportado</w:t>
            </w:r>
          </w:p>
        </w:tc>
      </w:tr>
      <w:tr w:rsidR="006C39BA" w:rsidTr="00986C72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6C39BA" w:rsidRDefault="006C39BA" w:rsidP="00986C72">
            <w:r>
              <w:t>5</w:t>
            </w:r>
          </w:p>
        </w:tc>
        <w:tc>
          <w:tcPr>
            <w:tcW w:w="5831" w:type="dxa"/>
          </w:tcPr>
          <w:p w:rsidR="006C39BA" w:rsidRDefault="00AC096C" w:rsidP="00AC0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Proibido </w:t>
            </w:r>
            <w:r w:rsidR="009264B1">
              <w:t>Administrativamente</w:t>
            </w:r>
            <w:r w:rsidR="006C39BA">
              <w:t xml:space="preserve"> (Politicas)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6C39BA" w:rsidRDefault="006C39BA" w:rsidP="00986C72">
            <w:r>
              <w:t>6 – 15</w:t>
            </w:r>
          </w:p>
        </w:tc>
        <w:tc>
          <w:tcPr>
            <w:tcW w:w="583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Reservados</w:t>
            </w:r>
          </w:p>
        </w:tc>
      </w:tr>
    </w:tbl>
    <w:p w:rsidR="006C39BA" w:rsidRPr="00BA6FAD" w:rsidRDefault="006C39BA" w:rsidP="006C39BA">
      <w:pPr>
        <w:jc w:val="center"/>
        <w:rPr>
          <w:sz w:val="16"/>
          <w:szCs w:val="16"/>
        </w:rPr>
      </w:pPr>
      <w:r w:rsidRPr="00BA6FAD">
        <w:rPr>
          <w:sz w:val="16"/>
          <w:szCs w:val="16"/>
        </w:rPr>
        <w:t>Tabela 02 - RCode</w:t>
      </w:r>
    </w:p>
    <w:p w:rsidR="006C39BA" w:rsidRDefault="006C39BA" w:rsidP="006C39BA">
      <w:pPr>
        <w:pStyle w:val="ListParagraph"/>
        <w:numPr>
          <w:ilvl w:val="0"/>
          <w:numId w:val="21"/>
        </w:numPr>
      </w:pPr>
      <w:r w:rsidRPr="00AC096C">
        <w:rPr>
          <w:b/>
          <w:color w:val="17365D" w:themeColor="text2" w:themeShade="BF"/>
        </w:rPr>
        <w:t>QD Count (Contador de Registros de Perguntas)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</w:t>
      </w:r>
      <w:r w:rsidRPr="00B94E3C">
        <w:rPr>
          <w:b/>
        </w:rPr>
        <w:t>16 bits</w:t>
      </w:r>
      <w:r>
        <w:t xml:space="preserve"> que contém um contador de consultas na seção de perguntas da mensagem.</w:t>
      </w:r>
    </w:p>
    <w:p w:rsidR="006C39BA" w:rsidRDefault="006C39BA" w:rsidP="006C39BA">
      <w:pPr>
        <w:pStyle w:val="ListParagraph"/>
        <w:numPr>
          <w:ilvl w:val="0"/>
          <w:numId w:val="21"/>
        </w:numPr>
      </w:pPr>
      <w:r w:rsidRPr="00AC096C">
        <w:rPr>
          <w:b/>
          <w:color w:val="17365D" w:themeColor="text2" w:themeShade="BF"/>
        </w:rPr>
        <w:t>AN Count (Contador de Registro de Resposta)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</w:t>
      </w:r>
      <w:r w:rsidRPr="00B94E3C">
        <w:rPr>
          <w:b/>
        </w:rPr>
        <w:t>16 bits</w:t>
      </w:r>
      <w:r>
        <w:t xml:space="preserve"> que contém um contador de registros de resposta na seção de respostas da mensagem de resposta. Seu valor é zerado em uma mensagem de consulta.</w:t>
      </w:r>
    </w:p>
    <w:p w:rsidR="006C39BA" w:rsidRDefault="006C39BA" w:rsidP="006C39BA">
      <w:pPr>
        <w:pStyle w:val="ListParagraph"/>
        <w:numPr>
          <w:ilvl w:val="0"/>
          <w:numId w:val="21"/>
        </w:numPr>
      </w:pPr>
      <w:r w:rsidRPr="00AC096C">
        <w:rPr>
          <w:b/>
          <w:color w:val="17365D" w:themeColor="text2" w:themeShade="BF"/>
        </w:rPr>
        <w:t>NS Count (Contador de Registros Autorizados)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</w:t>
      </w:r>
      <w:r w:rsidRPr="00B94E3C">
        <w:rPr>
          <w:b/>
        </w:rPr>
        <w:t>16 bits</w:t>
      </w:r>
      <w:r>
        <w:t xml:space="preserve"> que contém um contador de registros autorizados na seção autorizada das mensagens de respostas. Seu valor é zerado em uma mensagem de consulta.</w:t>
      </w:r>
    </w:p>
    <w:p w:rsidR="006C39BA" w:rsidRDefault="006C39BA" w:rsidP="006C39BA">
      <w:pPr>
        <w:pStyle w:val="ListParagraph"/>
        <w:numPr>
          <w:ilvl w:val="0"/>
          <w:numId w:val="21"/>
        </w:numPr>
      </w:pPr>
      <w:r w:rsidRPr="00AC096C">
        <w:rPr>
          <w:b/>
          <w:color w:val="17365D" w:themeColor="text2" w:themeShade="BF"/>
        </w:rPr>
        <w:t>AR Count (Contador de Registros Adicionais)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</w:t>
      </w:r>
      <w:r w:rsidRPr="00B94E3C">
        <w:rPr>
          <w:b/>
        </w:rPr>
        <w:t>16 bits</w:t>
      </w:r>
      <w:r>
        <w:t xml:space="preserve"> que contém um contador de registros adicionais na seção adicionais d</w:t>
      </w:r>
      <w:r w:rsidR="00AC096C">
        <w:t>e</w:t>
      </w:r>
      <w:r>
        <w:t xml:space="preserve"> uma mensagem de resposta. Seu valor é zerado em uma mensagem de consulta.</w:t>
      </w:r>
    </w:p>
    <w:p w:rsidR="006C39BA" w:rsidRDefault="006C39BA" w:rsidP="006C39BA"/>
    <w:p w:rsidR="006C39BA" w:rsidRPr="00C664AB" w:rsidRDefault="006C39BA" w:rsidP="006C39BA">
      <w:pPr>
        <w:rPr>
          <w:rFonts w:ascii="Verdana" w:hAnsi="Verdana"/>
          <w:b/>
        </w:rPr>
      </w:pPr>
      <w:r>
        <w:rPr>
          <w:rFonts w:ascii="Verdana" w:hAnsi="Verdana"/>
          <w:b/>
        </w:rPr>
        <w:t>3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Question Section das Mensagens DNS</w:t>
      </w:r>
    </w:p>
    <w:p w:rsidR="006C39BA" w:rsidRDefault="006C39BA" w:rsidP="006C39BA">
      <w:r>
        <w:t xml:space="preserve">O campo </w:t>
      </w:r>
      <w:r w:rsidRPr="00C3536D">
        <w:rPr>
          <w:b/>
        </w:rPr>
        <w:t>Question Section (Seção de Pergunta)</w:t>
      </w:r>
      <w:r>
        <w:t xml:space="preserve"> é utilizado pelo cliente para transmitir informações referentes à consulta para o servidor.  Seu formato é demostrado na </w:t>
      </w:r>
      <w:r w:rsidRPr="00C3536D">
        <w:rPr>
          <w:b/>
        </w:rPr>
        <w:t>Figura 03</w:t>
      </w:r>
      <w:r>
        <w:t>.</w:t>
      </w:r>
    </w:p>
    <w:p w:rsidR="006C39BA" w:rsidRPr="009E55D1" w:rsidRDefault="006C39BA" w:rsidP="006C39BA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CC4BCD9" wp14:editId="628DA413">
            <wp:extent cx="539115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9E55D1" w:rsidRDefault="006C39BA" w:rsidP="006C39BA">
      <w:pPr>
        <w:jc w:val="center"/>
        <w:rPr>
          <w:sz w:val="16"/>
          <w:szCs w:val="16"/>
        </w:rPr>
      </w:pPr>
      <w:r w:rsidRPr="009E55D1">
        <w:rPr>
          <w:sz w:val="16"/>
          <w:szCs w:val="16"/>
        </w:rPr>
        <w:t>Figura 03 – Formato do Campo Question Section</w:t>
      </w:r>
    </w:p>
    <w:p w:rsidR="006C39BA" w:rsidRDefault="006C39BA" w:rsidP="006C39BA"/>
    <w:p w:rsidR="006C39BA" w:rsidRDefault="006C39BA" w:rsidP="006C39BA">
      <w:r>
        <w:t>Ele contém três subcampos, são eles:</w:t>
      </w:r>
    </w:p>
    <w:p w:rsidR="006C39BA" w:rsidRDefault="006C39BA" w:rsidP="006C39BA">
      <w:pPr>
        <w:pStyle w:val="ListParagraph"/>
        <w:numPr>
          <w:ilvl w:val="0"/>
          <w:numId w:val="22"/>
        </w:numPr>
      </w:pPr>
      <w:r w:rsidRPr="00AC096C">
        <w:rPr>
          <w:b/>
          <w:color w:val="17365D" w:themeColor="text2" w:themeShade="BF"/>
        </w:rPr>
        <w:t xml:space="preserve">Query Name (Nome da Consulta) </w:t>
      </w:r>
      <w:r>
        <w:sym w:font="Wingdings" w:char="F0E0"/>
      </w:r>
      <w:r>
        <w:t xml:space="preserve"> Esse é um campo de tamanho variável que contém uma série de rótulos (</w:t>
      </w:r>
      <w:r w:rsidRPr="00C73861">
        <w:rPr>
          <w:b/>
        </w:rPr>
        <w:t>label</w:t>
      </w:r>
      <w:r>
        <w:t xml:space="preserve">) que consiste do nome de domínio ou um endereço IP. O nome do domínio é codificado com uma série de pares de tamanho e valor que indica o tamanho do rótulo seguido do rótulo e finalizando com uma </w:t>
      </w:r>
      <w:r w:rsidRPr="00C73861">
        <w:rPr>
          <w:b/>
        </w:rPr>
        <w:t>string</w:t>
      </w:r>
      <w:r>
        <w:t xml:space="preserve"> nula indicando o root. Por exemplo, no domínio </w:t>
      </w:r>
      <w:hyperlink r:id="rId23" w:history="1">
        <w:r w:rsidRPr="003C6BD4">
          <w:rPr>
            <w:rStyle w:val="Hyperlink"/>
            <w:b/>
            <w:color w:val="auto"/>
            <w:u w:val="none"/>
          </w:rPr>
          <w:t>www.how2security.com.br</w:t>
        </w:r>
      </w:hyperlink>
      <w:r w:rsidRPr="003C6BD4">
        <w:rPr>
          <w:b/>
        </w:rPr>
        <w:t>,</w:t>
      </w:r>
      <w:r w:rsidRPr="003C6BD4">
        <w:t xml:space="preserve"> </w:t>
      </w:r>
      <w:r>
        <w:t xml:space="preserve">este domínio seria expresso da seguinte forma: </w:t>
      </w:r>
      <w:r w:rsidRPr="003C6BD4">
        <w:rPr>
          <w:b/>
          <w:i/>
          <w:color w:val="0070C0"/>
        </w:rPr>
        <w:t>0x03</w:t>
      </w:r>
      <w:r w:rsidRPr="00942B22">
        <w:rPr>
          <w:b/>
          <w:i/>
        </w:rPr>
        <w:t>www</w:t>
      </w:r>
      <w:r w:rsidRPr="003C6BD4">
        <w:rPr>
          <w:b/>
          <w:i/>
          <w:color w:val="0070C0"/>
        </w:rPr>
        <w:t>0x0C</w:t>
      </w:r>
      <w:r w:rsidRPr="00942B22">
        <w:rPr>
          <w:b/>
          <w:i/>
        </w:rPr>
        <w:t>how2security</w:t>
      </w:r>
      <w:r w:rsidRPr="003C6BD4">
        <w:rPr>
          <w:b/>
          <w:i/>
          <w:color w:val="0070C0"/>
        </w:rPr>
        <w:t>0x03</w:t>
      </w:r>
      <w:r w:rsidRPr="00942B22">
        <w:rPr>
          <w:b/>
          <w:i/>
        </w:rPr>
        <w:t>com</w:t>
      </w:r>
      <w:r w:rsidRPr="003C6BD4">
        <w:rPr>
          <w:b/>
          <w:i/>
          <w:color w:val="0070C0"/>
        </w:rPr>
        <w:t>0x02</w:t>
      </w:r>
      <w:r w:rsidRPr="00942B22">
        <w:rPr>
          <w:b/>
          <w:i/>
        </w:rPr>
        <w:t>br</w:t>
      </w:r>
      <w:r w:rsidRPr="003C6BD4">
        <w:rPr>
          <w:b/>
          <w:i/>
          <w:color w:val="FF0000"/>
        </w:rPr>
        <w:t>0x00</w:t>
      </w:r>
      <w:r>
        <w:t xml:space="preserve">, onde os dígitos hexadecimais representam o tamanho de cada rótulo e os caracteres </w:t>
      </w:r>
      <w:r w:rsidRPr="00AC096C">
        <w:rPr>
          <w:b/>
        </w:rPr>
        <w:t>ASCII</w:t>
      </w:r>
      <w:r>
        <w:t xml:space="preserve"> indicam os rótulos individuais e o final </w:t>
      </w:r>
      <w:r w:rsidRPr="006C3578">
        <w:rPr>
          <w:b/>
          <w:color w:val="FF0000"/>
        </w:rPr>
        <w:t>0x00</w:t>
      </w:r>
      <w:r>
        <w:t xml:space="preserve"> indica o final do nome (</w:t>
      </w:r>
      <w:r w:rsidRPr="00C73861">
        <w:rPr>
          <w:b/>
        </w:rPr>
        <w:t>root</w:t>
      </w:r>
      <w:r>
        <w:t>).</w:t>
      </w:r>
    </w:p>
    <w:p w:rsidR="006C39BA" w:rsidRDefault="006C39BA" w:rsidP="006C39BA">
      <w:pPr>
        <w:pStyle w:val="ListParagraph"/>
        <w:numPr>
          <w:ilvl w:val="0"/>
          <w:numId w:val="22"/>
        </w:numPr>
      </w:pPr>
      <w:r w:rsidRPr="00AC096C">
        <w:rPr>
          <w:b/>
          <w:color w:val="17365D" w:themeColor="text2" w:themeShade="BF"/>
        </w:rPr>
        <w:t>Query Type (Tipo de Pergunta)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C73861">
        <w:rPr>
          <w:b/>
        </w:rPr>
        <w:t>16 bits</w:t>
      </w:r>
      <w:r>
        <w:t xml:space="preserve"> que define o tipo de consulta. Na </w:t>
      </w:r>
      <w:r w:rsidRPr="00C73861">
        <w:rPr>
          <w:b/>
        </w:rPr>
        <w:t>Tabela 03</w:t>
      </w:r>
      <w:r>
        <w:t xml:space="preserve"> temos os principais tipos de registros usados em uma consulta.</w:t>
      </w:r>
    </w:p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1330"/>
        <w:gridCol w:w="1589"/>
        <w:gridCol w:w="5585"/>
      </w:tblGrid>
      <w:tr w:rsidR="006C39BA" w:rsidTr="00986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Tipo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Mnemônico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01 - (0x01)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Endereço. Um Endereço IPv4 de 32 bits. É utilizado para converter um nome de domínio em um endereço IP.</w:t>
            </w:r>
          </w:p>
        </w:tc>
      </w:tr>
      <w:tr w:rsidR="006C39BA" w:rsidTr="00986C7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02 - (0x02)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NS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Servidor de Nomes. Identifica os servidores autorizados para uma zona.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03 - (0x03)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MD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e-mail de destino (Mail Destination).</w:t>
            </w:r>
          </w:p>
        </w:tc>
      </w:tr>
      <w:tr w:rsidR="006C39BA" w:rsidTr="00986C7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04 - (0x04)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MF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encaminhador de e-mail  (Mail Fowarder).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05 - (0x05)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CNAME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Canônico. Identifica um pseudônimo (alias) para um nome de um host.</w:t>
            </w:r>
          </w:p>
        </w:tc>
      </w:tr>
      <w:tr w:rsidR="006C39BA" w:rsidTr="00986C7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06 - (0x06)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SOA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Inicio de Autoridade. Marca o </w:t>
            </w:r>
            <w:r w:rsidR="00AC096C">
              <w:t>início</w:t>
            </w:r>
            <w:r>
              <w:t xml:space="preserve"> de uma zona.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11 -(0x0B)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WKS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Serviços Conhecidos. Define os serviços de rede que o host oferece.</w:t>
            </w:r>
          </w:p>
        </w:tc>
      </w:tr>
      <w:tr w:rsidR="006C39BA" w:rsidTr="00986C7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12 - (0x0C)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PTR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Ponteiro. Usado para converter um endereço IP em um nome de domínio.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lastRenderedPageBreak/>
              <w:t>13 - (0x0D)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HINFO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Informações do Host. Fornece a descrição de hardware e do sistema operacional usado por um host.</w:t>
            </w:r>
          </w:p>
        </w:tc>
      </w:tr>
      <w:tr w:rsidR="006C39BA" w:rsidTr="00986C7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14 – (0x0E)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MINFO</w:t>
            </w:r>
          </w:p>
        </w:tc>
        <w:tc>
          <w:tcPr>
            <w:tcW w:w="5701" w:type="dxa"/>
          </w:tcPr>
          <w:p w:rsidR="006C39BA" w:rsidRDefault="006C39BA" w:rsidP="00AC09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Informações sobre mailbox ou </w:t>
            </w:r>
            <w:r w:rsidR="00AC096C">
              <w:t>mail</w:t>
            </w:r>
            <w:r>
              <w:t xml:space="preserve"> list.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15 - (0x0F)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MX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Troca de Correspondência. Redireciona os e-mails para um servidor de correio.</w:t>
            </w:r>
          </w:p>
        </w:tc>
      </w:tr>
      <w:tr w:rsidR="006C39BA" w:rsidTr="00986C7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16 – (0x10)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TXT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Série de caracteres.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28 - (0x1C)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AAAA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Endereço. Um endereço IPv6.</w:t>
            </w:r>
          </w:p>
        </w:tc>
      </w:tr>
      <w:tr w:rsidR="006C39BA" w:rsidTr="00986C7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33 - (0x21)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Registros de Serviços.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251 - (0xFB)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IXFR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pedido de transferência de zona incremental.</w:t>
            </w:r>
          </w:p>
        </w:tc>
      </w:tr>
      <w:tr w:rsidR="006C39BA" w:rsidTr="00986C7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252 - (0xFC)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AXFR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pedido para a transferência da zona inteira.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6" w:type="dxa"/>
          </w:tcPr>
          <w:p w:rsidR="006C39BA" w:rsidRDefault="006C39BA" w:rsidP="00986C72">
            <w:r>
              <w:t>255 - (0xFF)</w:t>
            </w:r>
          </w:p>
        </w:tc>
        <w:tc>
          <w:tcPr>
            <w:tcW w:w="1597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</w:t>
            </w:r>
          </w:p>
        </w:tc>
        <w:tc>
          <w:tcPr>
            <w:tcW w:w="5701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pedido de todos os registros.</w:t>
            </w:r>
          </w:p>
        </w:tc>
      </w:tr>
    </w:tbl>
    <w:p w:rsidR="006C39BA" w:rsidRPr="006A3037" w:rsidRDefault="006C39BA" w:rsidP="006C39BA">
      <w:pPr>
        <w:jc w:val="center"/>
        <w:rPr>
          <w:sz w:val="16"/>
          <w:szCs w:val="16"/>
        </w:rPr>
      </w:pPr>
      <w:r w:rsidRPr="006A3037">
        <w:rPr>
          <w:sz w:val="16"/>
          <w:szCs w:val="16"/>
        </w:rPr>
        <w:t>Tabela 03 – Tipos de Pergunta</w:t>
      </w:r>
    </w:p>
    <w:p w:rsidR="006C39BA" w:rsidRDefault="006C39BA" w:rsidP="006C39BA">
      <w:pPr>
        <w:pStyle w:val="ListParagraph"/>
        <w:numPr>
          <w:ilvl w:val="0"/>
          <w:numId w:val="22"/>
        </w:numPr>
      </w:pPr>
      <w:r w:rsidRPr="00AC096C">
        <w:rPr>
          <w:b/>
          <w:color w:val="17365D" w:themeColor="text2" w:themeShade="BF"/>
        </w:rPr>
        <w:t>Query Class (Classe da Pergunta)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subcampo de </w:t>
      </w:r>
      <w:r w:rsidRPr="00C73861">
        <w:rPr>
          <w:b/>
        </w:rPr>
        <w:t>16 bits</w:t>
      </w:r>
      <w:r>
        <w:t xml:space="preserve"> que define o protocolo específico usando no DNS.</w:t>
      </w:r>
    </w:p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782"/>
        <w:gridCol w:w="1405"/>
        <w:gridCol w:w="4410"/>
      </w:tblGrid>
      <w:tr w:rsidR="006C39BA" w:rsidTr="00986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7" w:type="dxa"/>
          </w:tcPr>
          <w:p w:rsidR="006C39BA" w:rsidRDefault="006C39BA" w:rsidP="00986C72">
            <w:r>
              <w:t>Classe</w:t>
            </w:r>
          </w:p>
        </w:tc>
        <w:tc>
          <w:tcPr>
            <w:tcW w:w="1253" w:type="dxa"/>
          </w:tcPr>
          <w:p w:rsidR="006C39BA" w:rsidRDefault="006C39BA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Mnemônicos</w:t>
            </w:r>
          </w:p>
        </w:tc>
        <w:tc>
          <w:tcPr>
            <w:tcW w:w="4410" w:type="dxa"/>
          </w:tcPr>
          <w:p w:rsidR="006C39BA" w:rsidRDefault="006C39BA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7" w:type="dxa"/>
          </w:tcPr>
          <w:p w:rsidR="006C39BA" w:rsidRDefault="006C39BA" w:rsidP="00986C72">
            <w:r>
              <w:t>1</w:t>
            </w:r>
          </w:p>
        </w:tc>
        <w:tc>
          <w:tcPr>
            <w:tcW w:w="1253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</w:t>
            </w:r>
          </w:p>
        </w:tc>
        <w:tc>
          <w:tcPr>
            <w:tcW w:w="4410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Internet</w:t>
            </w:r>
          </w:p>
        </w:tc>
      </w:tr>
      <w:tr w:rsidR="006C39BA" w:rsidTr="00986C72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7" w:type="dxa"/>
          </w:tcPr>
          <w:p w:rsidR="006C39BA" w:rsidRDefault="006C39BA" w:rsidP="00986C72">
            <w:r>
              <w:t>2</w:t>
            </w:r>
          </w:p>
        </w:tc>
        <w:tc>
          <w:tcPr>
            <w:tcW w:w="1253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CSNET</w:t>
            </w:r>
          </w:p>
        </w:tc>
        <w:tc>
          <w:tcPr>
            <w:tcW w:w="4410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 CSNET (obsoleta)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7" w:type="dxa"/>
          </w:tcPr>
          <w:p w:rsidR="006C39BA" w:rsidRDefault="006C39BA" w:rsidP="00986C72">
            <w:r>
              <w:t>3</w:t>
            </w:r>
          </w:p>
        </w:tc>
        <w:tc>
          <w:tcPr>
            <w:tcW w:w="1253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CS</w:t>
            </w:r>
          </w:p>
        </w:tc>
        <w:tc>
          <w:tcPr>
            <w:tcW w:w="4410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rede COAS</w:t>
            </w:r>
          </w:p>
        </w:tc>
      </w:tr>
      <w:tr w:rsidR="006C39BA" w:rsidTr="00986C72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7" w:type="dxa"/>
          </w:tcPr>
          <w:p w:rsidR="006C39BA" w:rsidRDefault="006C39BA" w:rsidP="00986C72">
            <w:r>
              <w:t>4</w:t>
            </w:r>
          </w:p>
        </w:tc>
        <w:tc>
          <w:tcPr>
            <w:tcW w:w="1253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HS</w:t>
            </w:r>
          </w:p>
        </w:tc>
        <w:tc>
          <w:tcPr>
            <w:tcW w:w="4410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Servidor Hesiod Desenvolvido pelo MIT.</w:t>
            </w:r>
          </w:p>
        </w:tc>
      </w:tr>
    </w:tbl>
    <w:p w:rsidR="006C39BA" w:rsidRPr="003B0219" w:rsidRDefault="006C39BA" w:rsidP="006C39BA">
      <w:pPr>
        <w:jc w:val="center"/>
        <w:rPr>
          <w:sz w:val="16"/>
          <w:szCs w:val="16"/>
        </w:rPr>
      </w:pPr>
      <w:r w:rsidRPr="003B0219">
        <w:rPr>
          <w:sz w:val="16"/>
          <w:szCs w:val="16"/>
        </w:rPr>
        <w:t>Tabela 04 – Classes de Pergunta</w:t>
      </w:r>
    </w:p>
    <w:p w:rsidR="006C39BA" w:rsidRDefault="006C39BA" w:rsidP="006C39BA"/>
    <w:p w:rsidR="006C39BA" w:rsidRPr="00C664AB" w:rsidRDefault="006C39BA" w:rsidP="006C39BA">
      <w:pPr>
        <w:rPr>
          <w:rFonts w:ascii="Verdana" w:hAnsi="Verdana"/>
          <w:b/>
        </w:rPr>
      </w:pPr>
      <w:r>
        <w:rPr>
          <w:rFonts w:ascii="Verdana" w:hAnsi="Verdana"/>
          <w:b/>
        </w:rPr>
        <w:t>3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3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Resources Records das Mensagens DNS</w:t>
      </w:r>
    </w:p>
    <w:p w:rsidR="006C39BA" w:rsidRDefault="006C39BA" w:rsidP="006C39BA">
      <w:r>
        <w:t>As seções de resposta, autoridade e adicionais (</w:t>
      </w:r>
      <w:r w:rsidRPr="00C73861">
        <w:rPr>
          <w:b/>
        </w:rPr>
        <w:t>Answer</w:t>
      </w:r>
      <w:r>
        <w:t xml:space="preserve">, </w:t>
      </w:r>
      <w:r w:rsidRPr="00C73861">
        <w:rPr>
          <w:b/>
        </w:rPr>
        <w:t>Authority</w:t>
      </w:r>
      <w:r>
        <w:t xml:space="preserve"> e </w:t>
      </w:r>
      <w:r w:rsidRPr="00C73861">
        <w:rPr>
          <w:b/>
        </w:rPr>
        <w:t>Additional</w:t>
      </w:r>
      <w:r>
        <w:t xml:space="preserve">) compartilham o mesmo formato.  Cada nome de domínio é associado a um registro chamado </w:t>
      </w:r>
      <w:r w:rsidRPr="00C73861">
        <w:rPr>
          <w:b/>
        </w:rPr>
        <w:t>Resouce Records (RRs)</w:t>
      </w:r>
      <w:r>
        <w:t>.</w:t>
      </w:r>
    </w:p>
    <w:p w:rsidR="006C39BA" w:rsidRDefault="006C39BA" w:rsidP="006C39BA">
      <w:r>
        <w:t xml:space="preserve">O número de </w:t>
      </w:r>
      <w:r w:rsidRPr="00C73861">
        <w:rPr>
          <w:b/>
        </w:rPr>
        <w:t>RRs</w:t>
      </w:r>
      <w:r>
        <w:t xml:space="preserve"> é especificado no campo correspondente dos contadores dentro do cabeçalho DNS. E todos os </w:t>
      </w:r>
      <w:r w:rsidRPr="00C73861">
        <w:rPr>
          <w:b/>
        </w:rPr>
        <w:t>RR</w:t>
      </w:r>
      <w:r>
        <w:t xml:space="preserve"> tem o seguinte formato:</w:t>
      </w:r>
    </w:p>
    <w:p w:rsidR="006C39BA" w:rsidRPr="00280EA6" w:rsidRDefault="006C39BA" w:rsidP="006C39BA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EDC6589" wp14:editId="1830238C">
            <wp:extent cx="5391150" cy="2619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Default="006C39BA" w:rsidP="006C39BA">
      <w:pPr>
        <w:jc w:val="center"/>
      </w:pPr>
      <w:r w:rsidRPr="00280EA6">
        <w:rPr>
          <w:sz w:val="16"/>
          <w:szCs w:val="16"/>
        </w:rPr>
        <w:t>Figura 04 – Formato do RR</w:t>
      </w:r>
    </w:p>
    <w:p w:rsidR="006C39BA" w:rsidRDefault="006C39BA" w:rsidP="006C39BA">
      <w:r>
        <w:lastRenderedPageBreak/>
        <w:t>Agora vamos à descrição de cada campo:</w:t>
      </w:r>
    </w:p>
    <w:p w:rsidR="006C39BA" w:rsidRDefault="006C39BA" w:rsidP="006C39BA">
      <w:pPr>
        <w:pStyle w:val="ListParagraph"/>
        <w:numPr>
          <w:ilvl w:val="0"/>
          <w:numId w:val="22"/>
        </w:numPr>
      </w:pPr>
      <w:r w:rsidRPr="00AC096C">
        <w:rPr>
          <w:b/>
          <w:color w:val="17365D" w:themeColor="text2" w:themeShade="BF"/>
        </w:rPr>
        <w:t>Name (Nome do Domínio)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comprimento variável que contém o nome do domínio. É uma </w:t>
      </w:r>
      <w:r w:rsidR="00792D43">
        <w:t>cópia</w:t>
      </w:r>
      <w:r>
        <w:t xml:space="preserve"> do nome do domínio presente no </w:t>
      </w:r>
      <w:r w:rsidRPr="00C73861">
        <w:rPr>
          <w:b/>
        </w:rPr>
        <w:t>Query Name</w:t>
      </w:r>
      <w:r>
        <w:t xml:space="preserve"> do </w:t>
      </w:r>
      <w:r w:rsidRPr="00C73861">
        <w:rPr>
          <w:b/>
        </w:rPr>
        <w:t>Question Section</w:t>
      </w:r>
      <w:r>
        <w:t xml:space="preserve">.  O DNS faz uso da compactação em todo lugar em que um nome é repedido, esse campo é um ponteiro que desloca para o </w:t>
      </w:r>
      <w:r w:rsidR="00792D43">
        <w:t>início</w:t>
      </w:r>
      <w:r>
        <w:t xml:space="preserve"> do campo </w:t>
      </w:r>
      <w:r w:rsidRPr="00C73861">
        <w:rPr>
          <w:b/>
        </w:rPr>
        <w:t>Query Name</w:t>
      </w:r>
      <w:r>
        <w:t>.</w:t>
      </w:r>
    </w:p>
    <w:p w:rsidR="006C39BA" w:rsidRDefault="006C39BA" w:rsidP="006C39BA">
      <w:pPr>
        <w:pStyle w:val="ListParagraph"/>
        <w:numPr>
          <w:ilvl w:val="0"/>
          <w:numId w:val="22"/>
        </w:numPr>
      </w:pPr>
      <w:r w:rsidRPr="00AC096C">
        <w:rPr>
          <w:b/>
          <w:color w:val="17365D" w:themeColor="text2" w:themeShade="BF"/>
        </w:rPr>
        <w:t>Type (Tipo de Domínio)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campo é igual ao campo </w:t>
      </w:r>
      <w:r w:rsidRPr="00C73861">
        <w:rPr>
          <w:b/>
        </w:rPr>
        <w:t>Query Type</w:t>
      </w:r>
      <w:r>
        <w:t xml:space="preserve"> do </w:t>
      </w:r>
      <w:r w:rsidRPr="00C73861">
        <w:rPr>
          <w:b/>
        </w:rPr>
        <w:t>Question Section</w:t>
      </w:r>
      <w:r>
        <w:t>.</w:t>
      </w:r>
    </w:p>
    <w:p w:rsidR="006C39BA" w:rsidRDefault="006C39BA" w:rsidP="006C39BA">
      <w:pPr>
        <w:pStyle w:val="ListParagraph"/>
        <w:numPr>
          <w:ilvl w:val="0"/>
          <w:numId w:val="22"/>
        </w:numPr>
      </w:pPr>
      <w:r w:rsidRPr="00AC096C">
        <w:rPr>
          <w:b/>
          <w:color w:val="17365D" w:themeColor="text2" w:themeShade="BF"/>
        </w:rPr>
        <w:t>Class (Classe do Domínio)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campo é igual ao campo </w:t>
      </w:r>
      <w:r w:rsidRPr="00C73861">
        <w:rPr>
          <w:b/>
        </w:rPr>
        <w:t>Query Class</w:t>
      </w:r>
      <w:r>
        <w:t xml:space="preserve"> do </w:t>
      </w:r>
      <w:r w:rsidRPr="00C73861">
        <w:rPr>
          <w:b/>
        </w:rPr>
        <w:t>Question Section</w:t>
      </w:r>
      <w:r>
        <w:t>.</w:t>
      </w:r>
    </w:p>
    <w:p w:rsidR="006C39BA" w:rsidRDefault="006C39BA" w:rsidP="006C39BA">
      <w:pPr>
        <w:pStyle w:val="ListParagraph"/>
        <w:numPr>
          <w:ilvl w:val="0"/>
          <w:numId w:val="22"/>
        </w:numPr>
      </w:pPr>
      <w:r w:rsidRPr="00AC096C">
        <w:rPr>
          <w:b/>
          <w:color w:val="17365D" w:themeColor="text2" w:themeShade="BF"/>
        </w:rPr>
        <w:t>TTL – Time to Life (Tempo de Vida)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</w:t>
      </w:r>
      <w:r w:rsidRPr="00C73861">
        <w:rPr>
          <w:b/>
        </w:rPr>
        <w:t>32 bits</w:t>
      </w:r>
      <w:r>
        <w:t xml:space="preserve"> que define em segundos o tempo em que a resposta é </w:t>
      </w:r>
      <w:r w:rsidR="00792D43">
        <w:t>válida</w:t>
      </w:r>
      <w:r>
        <w:t>. Esse valor também é utilizado para manter o registro em cache. Um valor zerado significa que este registre só é valido para essa consulta.</w:t>
      </w:r>
    </w:p>
    <w:p w:rsidR="006C39BA" w:rsidRDefault="006C39BA" w:rsidP="006C39BA">
      <w:pPr>
        <w:pStyle w:val="ListParagraph"/>
        <w:numPr>
          <w:ilvl w:val="0"/>
          <w:numId w:val="22"/>
        </w:numPr>
      </w:pPr>
      <w:r w:rsidRPr="00AC096C">
        <w:rPr>
          <w:b/>
          <w:color w:val="17365D" w:themeColor="text2" w:themeShade="BF"/>
        </w:rPr>
        <w:t>RD Lenght (Comprimento dos Dados do Recurso)</w:t>
      </w:r>
      <w:r w:rsidRPr="00AC096C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</w:t>
      </w:r>
      <w:r w:rsidRPr="00C73861">
        <w:rPr>
          <w:b/>
        </w:rPr>
        <w:t>16 bits</w:t>
      </w:r>
      <w:r>
        <w:t xml:space="preserve"> que define o comprimento dos dados do recurso.</w:t>
      </w:r>
    </w:p>
    <w:p w:rsidR="006C39BA" w:rsidRDefault="006C39BA" w:rsidP="006C39BA">
      <w:pPr>
        <w:pStyle w:val="ListParagraph"/>
        <w:numPr>
          <w:ilvl w:val="0"/>
          <w:numId w:val="22"/>
        </w:numPr>
      </w:pPr>
      <w:r w:rsidRPr="00792D43">
        <w:rPr>
          <w:b/>
          <w:color w:val="17365D" w:themeColor="text2" w:themeShade="BF"/>
        </w:rPr>
        <w:t>RData (Dados do Recurso)</w:t>
      </w:r>
      <w:r w:rsidRPr="00792D43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Esse é um campo de tamanho variável que contém a resposta para a consulta (</w:t>
      </w:r>
      <w:r w:rsidRPr="00C73861">
        <w:rPr>
          <w:b/>
        </w:rPr>
        <w:t>Answer Section</w:t>
      </w:r>
      <w:r>
        <w:t>), o nome de domínio do servidor autorizado (</w:t>
      </w:r>
      <w:r w:rsidRPr="00C73861">
        <w:rPr>
          <w:b/>
        </w:rPr>
        <w:t>Authority Section</w:t>
      </w:r>
      <w:r>
        <w:t>) ou informações adicionais (</w:t>
      </w:r>
      <w:r w:rsidRPr="00C73861">
        <w:rPr>
          <w:b/>
        </w:rPr>
        <w:t>Additional Section</w:t>
      </w:r>
      <w:r>
        <w:t>). Ele pode conter os seguintes dados:</w:t>
      </w:r>
    </w:p>
    <w:p w:rsidR="006C39BA" w:rsidRDefault="006C39BA" w:rsidP="006C39BA">
      <w:pPr>
        <w:pStyle w:val="ListParagraph"/>
        <w:numPr>
          <w:ilvl w:val="1"/>
          <w:numId w:val="22"/>
        </w:numPr>
      </w:pPr>
      <w:r w:rsidRPr="00792D43">
        <w:rPr>
          <w:b/>
          <w:color w:val="17365D" w:themeColor="text2" w:themeShade="BF"/>
        </w:rPr>
        <w:t xml:space="preserve">IP Address (Endereço IP) </w:t>
      </w:r>
      <w:r>
        <w:sym w:font="Wingdings" w:char="F0E0"/>
      </w:r>
      <w:r>
        <w:t xml:space="preserve"> Ele é escrito em octetos. Se for </w:t>
      </w:r>
      <w:r w:rsidRPr="00C73861">
        <w:rPr>
          <w:b/>
        </w:rPr>
        <w:t>IPv4</w:t>
      </w:r>
      <w:r>
        <w:t xml:space="preserve"> serão </w:t>
      </w:r>
      <w:r w:rsidRPr="00C73861">
        <w:rPr>
          <w:b/>
        </w:rPr>
        <w:t>4</w:t>
      </w:r>
      <w:r>
        <w:t xml:space="preserve"> octetos ou se for </w:t>
      </w:r>
      <w:r w:rsidRPr="00C73861">
        <w:rPr>
          <w:b/>
        </w:rPr>
        <w:t>IPv6</w:t>
      </w:r>
      <w:r>
        <w:t xml:space="preserve"> </w:t>
      </w:r>
      <w:r w:rsidRPr="00C73861">
        <w:rPr>
          <w:b/>
        </w:rPr>
        <w:t>16</w:t>
      </w:r>
      <w:r>
        <w:t xml:space="preserve"> octetos.</w:t>
      </w:r>
    </w:p>
    <w:p w:rsidR="006C39BA" w:rsidRDefault="006C39BA" w:rsidP="006C39BA">
      <w:pPr>
        <w:pStyle w:val="ListParagraph"/>
        <w:numPr>
          <w:ilvl w:val="1"/>
          <w:numId w:val="22"/>
        </w:numPr>
      </w:pPr>
      <w:r w:rsidRPr="00792D43">
        <w:rPr>
          <w:b/>
          <w:color w:val="17365D" w:themeColor="text2" w:themeShade="BF"/>
        </w:rPr>
        <w:t xml:space="preserve">Domain Name (Nome de Domínio) </w:t>
      </w:r>
      <w:r>
        <w:sym w:font="Wingdings" w:char="F0E0"/>
      </w:r>
      <w:r>
        <w:t xml:space="preserve"> Os nomes de domínio são expressos como uma sequência de rótulos. Cada rótulo é precedido de um campo de comprimento de </w:t>
      </w:r>
      <w:r w:rsidRPr="00C73861">
        <w:rPr>
          <w:b/>
        </w:rPr>
        <w:t>1 byte</w:t>
      </w:r>
      <w:r>
        <w:t xml:space="preserve"> que define o número de caracteres presente no rótulo. E para identificar o final dos caracteres ele é sinalizado por uma </w:t>
      </w:r>
      <w:r w:rsidRPr="00C73861">
        <w:rPr>
          <w:b/>
        </w:rPr>
        <w:t>string</w:t>
      </w:r>
      <w:r>
        <w:t xml:space="preserve"> </w:t>
      </w:r>
      <w:r w:rsidRPr="00C73861">
        <w:rPr>
          <w:b/>
        </w:rPr>
        <w:t>nula</w:t>
      </w:r>
      <w:r>
        <w:t xml:space="preserve"> </w:t>
      </w:r>
      <w:r w:rsidRPr="00C73861">
        <w:rPr>
          <w:b/>
        </w:rPr>
        <w:t>(0x00)</w:t>
      </w:r>
      <w:r>
        <w:t xml:space="preserve">. Para distinguir um campo de comprimento de um ponteiro de deslocamento, os </w:t>
      </w:r>
      <w:r w:rsidRPr="00C73861">
        <w:rPr>
          <w:b/>
        </w:rPr>
        <w:t>2 bits</w:t>
      </w:r>
      <w:r>
        <w:t xml:space="preserve"> mais significativos do byte estão zerados (</w:t>
      </w:r>
      <w:r>
        <w:rPr>
          <w:b/>
        </w:rPr>
        <w:t>0</w:t>
      </w:r>
      <w:r w:rsidRPr="00C73861">
        <w:rPr>
          <w:b/>
        </w:rPr>
        <w:t>0</w:t>
      </w:r>
      <w:r>
        <w:t xml:space="preserve">). Como o comprimento máximo de um rótulo é </w:t>
      </w:r>
      <w:r w:rsidRPr="00C73861">
        <w:rPr>
          <w:b/>
        </w:rPr>
        <w:t>63 bytes</w:t>
      </w:r>
      <w:r>
        <w:t xml:space="preserve"> ele usará apenas os </w:t>
      </w:r>
      <w:r w:rsidRPr="00C73861">
        <w:rPr>
          <w:b/>
        </w:rPr>
        <w:t>6 bits</w:t>
      </w:r>
      <w:r>
        <w:t xml:space="preserve"> menos significativos do byte </w:t>
      </w:r>
      <w:r w:rsidRPr="00C73861">
        <w:rPr>
          <w:b/>
        </w:rPr>
        <w:t>(Binário = 11111|Byte = 00111111|Hexa = 0x3F|Dec = 63)</w:t>
      </w:r>
      <w:r>
        <w:t xml:space="preserve">. Enquanto o ponteiro de deslocamento ficaria com um valor de </w:t>
      </w:r>
      <w:r w:rsidRPr="00792D43">
        <w:rPr>
          <w:b/>
        </w:rPr>
        <w:t>192</w:t>
      </w:r>
      <w:r>
        <w:t xml:space="preserve"> </w:t>
      </w:r>
      <w:r w:rsidRPr="00C73861">
        <w:rPr>
          <w:b/>
        </w:rPr>
        <w:t>(Binário e Byte= 11000000|Hexa = 0xC0|Dec = 192)</w:t>
      </w:r>
      <w:r>
        <w:t>.</w:t>
      </w:r>
    </w:p>
    <w:p w:rsidR="006C39BA" w:rsidRDefault="006C39BA" w:rsidP="006C39BA">
      <w:pPr>
        <w:pStyle w:val="ListParagraph"/>
        <w:numPr>
          <w:ilvl w:val="1"/>
          <w:numId w:val="22"/>
        </w:numPr>
      </w:pPr>
      <w:r w:rsidRPr="00792D43">
        <w:rPr>
          <w:b/>
          <w:color w:val="17365D" w:themeColor="text2" w:themeShade="BF"/>
        </w:rPr>
        <w:t>Dereference Pointer (Ponteiro de Deslocamento)</w:t>
      </w:r>
      <w:r w:rsidRPr="00792D43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Os nomes de domínio repetidos podem utilizar um ponteiro.  Ficando com algo como </w:t>
      </w:r>
      <w:r w:rsidRPr="00C73861">
        <w:rPr>
          <w:b/>
        </w:rPr>
        <w:t>0xC00C</w:t>
      </w:r>
      <w:r>
        <w:t xml:space="preserve"> que são divididos em dois valores </w:t>
      </w:r>
      <w:r w:rsidRPr="00C73861">
        <w:rPr>
          <w:b/>
        </w:rPr>
        <w:t>0xC0</w:t>
      </w:r>
      <w:r>
        <w:t xml:space="preserve"> significando que o próximo dado se refere a um ponteiro de deslocamento e o ponteiro </w:t>
      </w:r>
      <w:r w:rsidRPr="00C73861">
        <w:rPr>
          <w:b/>
        </w:rPr>
        <w:t>0x0C</w:t>
      </w:r>
      <w:r>
        <w:t xml:space="preserve"> apontando para o final do cabeçalho que tem </w:t>
      </w:r>
      <w:r w:rsidRPr="00C73861">
        <w:rPr>
          <w:b/>
        </w:rPr>
        <w:t>12 bytes</w:t>
      </w:r>
      <w:r>
        <w:t xml:space="preserve"> de comprimento.</w:t>
      </w:r>
    </w:p>
    <w:p w:rsidR="006C39BA" w:rsidRDefault="006C39BA" w:rsidP="006C39BA">
      <w:pPr>
        <w:pStyle w:val="ListParagraph"/>
        <w:numPr>
          <w:ilvl w:val="1"/>
          <w:numId w:val="22"/>
        </w:numPr>
      </w:pPr>
      <w:r w:rsidRPr="00792D43">
        <w:rPr>
          <w:b/>
          <w:color w:val="17365D" w:themeColor="text2" w:themeShade="BF"/>
        </w:rPr>
        <w:t>Strings (Série de Caracteres)</w:t>
      </w:r>
      <w:r>
        <w:t xml:space="preserve"> </w:t>
      </w:r>
      <w:r>
        <w:sym w:font="Wingdings" w:char="F0E0"/>
      </w:r>
      <w:r>
        <w:t xml:space="preserve"> Uma série de caracteres é representada por um campo de comprimento de </w:t>
      </w:r>
      <w:r w:rsidRPr="00C73861">
        <w:rPr>
          <w:b/>
        </w:rPr>
        <w:t>1 byte</w:t>
      </w:r>
      <w:r>
        <w:t xml:space="preserve">, seguido do número de caracteres definido no campo comprimento. Essa série de caracteres pode conter até </w:t>
      </w:r>
      <w:r w:rsidRPr="00C73861">
        <w:rPr>
          <w:b/>
        </w:rPr>
        <w:t>255 caracteres</w:t>
      </w:r>
      <w:r>
        <w:t xml:space="preserve"> incluindo o comprimento das séries de caracteres.</w:t>
      </w:r>
    </w:p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3865"/>
      </w:tblGrid>
      <w:tr w:rsidR="006C39BA" w:rsidTr="00986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</w:tcPr>
          <w:p w:rsidR="006C39BA" w:rsidRDefault="006C39BA" w:rsidP="00986C72">
            <w:r>
              <w:t>Parâmetros</w:t>
            </w:r>
          </w:p>
        </w:tc>
        <w:tc>
          <w:tcPr>
            <w:tcW w:w="3865" w:type="dxa"/>
          </w:tcPr>
          <w:p w:rsidR="006C39BA" w:rsidRDefault="006C39BA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Limite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</w:tcPr>
          <w:p w:rsidR="006C39BA" w:rsidRDefault="006C39BA" w:rsidP="00986C72">
            <w:r>
              <w:t>Label (Rótulos)</w:t>
            </w:r>
          </w:p>
        </w:tc>
        <w:tc>
          <w:tcPr>
            <w:tcW w:w="3865" w:type="dxa"/>
          </w:tcPr>
          <w:p w:rsidR="006C39BA" w:rsidRDefault="006C39BA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Até 63 octetos.</w:t>
            </w:r>
          </w:p>
        </w:tc>
      </w:tr>
      <w:tr w:rsidR="006C39BA" w:rsidTr="00986C72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</w:tcPr>
          <w:p w:rsidR="006C39BA" w:rsidRDefault="006C39BA" w:rsidP="00986C72">
            <w:r>
              <w:t>Names (Nomes)</w:t>
            </w:r>
          </w:p>
        </w:tc>
        <w:tc>
          <w:tcPr>
            <w:tcW w:w="3865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Até 255 octetos.</w:t>
            </w:r>
          </w:p>
        </w:tc>
      </w:tr>
      <w:tr w:rsidR="006C39BA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</w:tcPr>
          <w:p w:rsidR="006C39BA" w:rsidRDefault="006C39BA" w:rsidP="00986C72">
            <w:r>
              <w:lastRenderedPageBreak/>
              <w:t>TTL (Tempo de Vida)</w:t>
            </w:r>
          </w:p>
        </w:tc>
        <w:tc>
          <w:tcPr>
            <w:tcW w:w="3865" w:type="dxa"/>
          </w:tcPr>
          <w:p w:rsidR="006C39BA" w:rsidRDefault="006C39BA" w:rsidP="0079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Valor inteiro positivo de até 32 bits (</w:t>
            </w:r>
            <w:r w:rsidR="00792D43">
              <w:t>4</w:t>
            </w:r>
            <w:r>
              <w:t xml:space="preserve"> octetos).</w:t>
            </w:r>
          </w:p>
        </w:tc>
      </w:tr>
      <w:tr w:rsidR="006C39BA" w:rsidTr="00986C72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</w:tcPr>
          <w:p w:rsidR="006C39BA" w:rsidRDefault="006C39BA" w:rsidP="00986C72">
            <w:r>
              <w:t>UDP (Mensagens UDP)</w:t>
            </w:r>
          </w:p>
        </w:tc>
        <w:tc>
          <w:tcPr>
            <w:tcW w:w="3865" w:type="dxa"/>
          </w:tcPr>
          <w:p w:rsidR="006C39BA" w:rsidRDefault="006C39BA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Até 512 octetos.</w:t>
            </w:r>
          </w:p>
        </w:tc>
      </w:tr>
    </w:tbl>
    <w:p w:rsidR="006C39BA" w:rsidRPr="00DE2B7D" w:rsidRDefault="006C39BA" w:rsidP="006C39BA">
      <w:pPr>
        <w:jc w:val="center"/>
        <w:rPr>
          <w:sz w:val="16"/>
          <w:szCs w:val="16"/>
        </w:rPr>
      </w:pPr>
      <w:r w:rsidRPr="00DE2B7D">
        <w:rPr>
          <w:sz w:val="16"/>
          <w:szCs w:val="16"/>
        </w:rPr>
        <w:t>Tabela 05 – Limite de Tamanho dos Parâmetros em Mensagens DNS</w:t>
      </w:r>
    </w:p>
    <w:p w:rsidR="006C39BA" w:rsidRDefault="006C39BA" w:rsidP="006C39BA">
      <w:pPr>
        <w:rPr>
          <w:rFonts w:ascii="Verdana" w:hAnsi="Verdana"/>
          <w:b/>
        </w:rPr>
      </w:pPr>
    </w:p>
    <w:p w:rsidR="006C39BA" w:rsidRPr="00C664AB" w:rsidRDefault="006C39BA" w:rsidP="006C39BA">
      <w:pPr>
        <w:rPr>
          <w:rFonts w:ascii="Verdana" w:hAnsi="Verdana"/>
          <w:b/>
        </w:rPr>
      </w:pPr>
      <w:r>
        <w:rPr>
          <w:rFonts w:ascii="Verdana" w:hAnsi="Verdana"/>
          <w:b/>
        </w:rPr>
        <w:t>3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4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Compactação nas Mensagens DNS</w:t>
      </w:r>
    </w:p>
    <w:p w:rsidR="006C39BA" w:rsidRDefault="006C39BA" w:rsidP="006C39BA">
      <w:r>
        <w:t xml:space="preserve">Para reduzir o tamanho das mensagens DNS, o DNS utiliza um esquema de compressão, assim eliminando as repetições de nomes de domínios dentro de suas mensagens. Para isso, ele utiliza </w:t>
      </w:r>
      <w:r w:rsidRPr="00343EC6">
        <w:rPr>
          <w:b/>
        </w:rPr>
        <w:t>2 bytes (16 bits)</w:t>
      </w:r>
      <w:r>
        <w:t xml:space="preserve">, sendo os </w:t>
      </w:r>
      <w:r w:rsidRPr="00343EC6">
        <w:rPr>
          <w:b/>
        </w:rPr>
        <w:t>2 bits</w:t>
      </w:r>
      <w:r>
        <w:t xml:space="preserve"> mais significativos utilizados para sinalizar que os próximos </w:t>
      </w:r>
      <w:r w:rsidRPr="00343EC6">
        <w:rPr>
          <w:b/>
        </w:rPr>
        <w:t>14 bits</w:t>
      </w:r>
      <w:r>
        <w:t xml:space="preserve"> menos significativos é um </w:t>
      </w:r>
      <w:r w:rsidRPr="006837EE">
        <w:rPr>
          <w:b/>
        </w:rPr>
        <w:t>OFFSET</w:t>
      </w:r>
      <w:r>
        <w:t xml:space="preserve"> de deslocamento (um ponteiro) apontando para o </w:t>
      </w:r>
      <w:r w:rsidR="00AE79EB">
        <w:t>início</w:t>
      </w:r>
      <w:r>
        <w:t xml:space="preserve"> do nome de domínio repetido.</w:t>
      </w:r>
    </w:p>
    <w:p w:rsidR="006C39BA" w:rsidRDefault="006C39BA" w:rsidP="006C39BA">
      <w:r>
        <w:t>O formato de um ponteiro é:</w:t>
      </w:r>
    </w:p>
    <w:p w:rsidR="006C39BA" w:rsidRPr="009301E2" w:rsidRDefault="006C39BA" w:rsidP="006C39BA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9D05F32" wp14:editId="19E0B085">
            <wp:extent cx="5010150" cy="346380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6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9301E2" w:rsidRDefault="006C39BA" w:rsidP="006C39BA">
      <w:pPr>
        <w:jc w:val="center"/>
        <w:rPr>
          <w:sz w:val="16"/>
          <w:szCs w:val="16"/>
        </w:rPr>
      </w:pPr>
      <w:r w:rsidRPr="009301E2">
        <w:rPr>
          <w:sz w:val="16"/>
          <w:szCs w:val="16"/>
        </w:rPr>
        <w:t>Figura 05 – Formato do Ponteiro</w:t>
      </w:r>
    </w:p>
    <w:p w:rsidR="006C39BA" w:rsidRDefault="006C39BA" w:rsidP="006C39BA">
      <w:r>
        <w:t xml:space="preserve">Para distinguir um campo de comprimento de um ponteiro de deslocamento, os </w:t>
      </w:r>
      <w:r w:rsidRPr="00343EC6">
        <w:rPr>
          <w:b/>
        </w:rPr>
        <w:t>2 bits</w:t>
      </w:r>
      <w:r>
        <w:t xml:space="preserve"> mais significativos do byte estão zerados (</w:t>
      </w:r>
      <w:r w:rsidRPr="00343EC6">
        <w:rPr>
          <w:b/>
        </w:rPr>
        <w:t>00</w:t>
      </w:r>
      <w:r>
        <w:t xml:space="preserve">). Como o comprimento máximo de um rótulo é 63 bytes ele usará apenas os </w:t>
      </w:r>
      <w:r w:rsidRPr="00D31E04">
        <w:rPr>
          <w:b/>
        </w:rPr>
        <w:t>6 bits</w:t>
      </w:r>
      <w:r>
        <w:t xml:space="preserve"> menos significativos do byte </w:t>
      </w:r>
      <w:r w:rsidRPr="00D31E04">
        <w:rPr>
          <w:b/>
        </w:rPr>
        <w:t>(Binário = 11111|Byte = 00111111|Hexa = 0x3F|Dec = 63)</w:t>
      </w:r>
      <w:r>
        <w:t xml:space="preserve">. Enquanto o ponteiro de deslocamento ficaria com um valor de </w:t>
      </w:r>
      <w:r w:rsidRPr="006837EE">
        <w:rPr>
          <w:b/>
        </w:rPr>
        <w:t>192</w:t>
      </w:r>
      <w:r>
        <w:t xml:space="preserve"> </w:t>
      </w:r>
      <w:r w:rsidRPr="00D31E04">
        <w:rPr>
          <w:b/>
        </w:rPr>
        <w:t>(Binário e Byte= 11000000|Hexa = 0xC0|Dec = 192)</w:t>
      </w:r>
      <w:r>
        <w:t xml:space="preserve">. E o valor Binário dos </w:t>
      </w:r>
      <w:r w:rsidRPr="00D31E04">
        <w:rPr>
          <w:b/>
        </w:rPr>
        <w:t>2 Bytes</w:t>
      </w:r>
      <w:r>
        <w:t xml:space="preserve"> ficaria </w:t>
      </w:r>
      <w:r w:rsidRPr="00D31E04">
        <w:rPr>
          <w:b/>
        </w:rPr>
        <w:t>1100000000001100</w:t>
      </w:r>
      <w:r>
        <w:t xml:space="preserve"> ou em Hexa </w:t>
      </w:r>
      <w:r w:rsidRPr="00D31E04">
        <w:rPr>
          <w:b/>
        </w:rPr>
        <w:t>0xC00C</w:t>
      </w:r>
      <w:r>
        <w:t xml:space="preserve">, indicando que a próxima informação é um ponteiro e que seu deslocamento será </w:t>
      </w:r>
      <w:r w:rsidRPr="00D31E04">
        <w:rPr>
          <w:b/>
        </w:rPr>
        <w:t>12 Bytes</w:t>
      </w:r>
      <w:r>
        <w:t xml:space="preserve"> a partir do </w:t>
      </w:r>
      <w:r w:rsidR="00AE79EB">
        <w:t>início</w:t>
      </w:r>
      <w:r>
        <w:t xml:space="preserve"> do cabeçalho.</w:t>
      </w:r>
    </w:p>
    <w:p w:rsidR="006C39BA" w:rsidRDefault="006C39BA" w:rsidP="006C39BA"/>
    <w:p w:rsidR="006C39BA" w:rsidRDefault="006C39BA" w:rsidP="006C39BA"/>
    <w:p w:rsidR="006C39BA" w:rsidRPr="00C664AB" w:rsidRDefault="006C39BA" w:rsidP="006C39BA">
      <w:pPr>
        <w:rPr>
          <w:rFonts w:ascii="Verdana" w:hAnsi="Verdana"/>
          <w:b/>
        </w:rPr>
      </w:pPr>
      <w:r>
        <w:rPr>
          <w:rFonts w:ascii="Verdana" w:hAnsi="Verdana"/>
          <w:b/>
        </w:rPr>
        <w:t>3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5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Analisar as Mensagens DNS</w:t>
      </w:r>
    </w:p>
    <w:p w:rsidR="006C39BA" w:rsidRDefault="006C39BA" w:rsidP="006C39BA">
      <w:r>
        <w:t xml:space="preserve">Aqui irei reproduzir uma consulta recursiva e outra consulta reversa para entendermos as mensagens DNS. Nosso </w:t>
      </w:r>
      <w:r w:rsidRPr="009925A3">
        <w:rPr>
          <w:b/>
        </w:rPr>
        <w:t>Cliente DNS</w:t>
      </w:r>
      <w:r>
        <w:t xml:space="preserve"> irá pesquisar o nome de domínio </w:t>
      </w:r>
      <w:hyperlink r:id="rId26" w:history="1">
        <w:r w:rsidRPr="009925A3">
          <w:rPr>
            <w:rStyle w:val="Hyperlink"/>
            <w:b/>
            <w:color w:val="auto"/>
            <w:u w:val="none"/>
          </w:rPr>
          <w:t>www.how2security.com.br</w:t>
        </w:r>
      </w:hyperlink>
      <w:r>
        <w:t xml:space="preserve"> para nos retornar o </w:t>
      </w:r>
      <w:r w:rsidRPr="009925A3">
        <w:rPr>
          <w:b/>
        </w:rPr>
        <w:t>endereço IP</w:t>
      </w:r>
      <w:r>
        <w:t>.</w:t>
      </w:r>
    </w:p>
    <w:p w:rsidR="006C39BA" w:rsidRDefault="006C39BA" w:rsidP="006C39BA">
      <w:r>
        <w:t xml:space="preserve">Vamos olhar o cabeçalho capturado com o </w:t>
      </w:r>
      <w:r w:rsidRPr="009925A3">
        <w:rPr>
          <w:b/>
        </w:rPr>
        <w:t>Wireshark</w:t>
      </w:r>
      <w:r>
        <w:t xml:space="preserve"> e depois uma ilustração do cabeçalho:</w:t>
      </w:r>
    </w:p>
    <w:p w:rsidR="006C39BA" w:rsidRPr="00235C43" w:rsidRDefault="006C39BA" w:rsidP="006C39BA">
      <w:pPr>
        <w:jc w:val="center"/>
        <w:rPr>
          <w:sz w:val="16"/>
        </w:rPr>
      </w:pPr>
      <w:r>
        <w:rPr>
          <w:noProof/>
          <w:sz w:val="16"/>
        </w:rPr>
        <w:drawing>
          <wp:inline distT="0" distB="0" distL="0" distR="0" wp14:anchorId="5BE0B05D" wp14:editId="55DAB5A7">
            <wp:extent cx="5114925" cy="357232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235C43" w:rsidRDefault="006C39BA" w:rsidP="006C39BA">
      <w:pPr>
        <w:jc w:val="center"/>
        <w:rPr>
          <w:sz w:val="16"/>
        </w:rPr>
      </w:pPr>
      <w:r w:rsidRPr="00235C43">
        <w:rPr>
          <w:sz w:val="16"/>
        </w:rPr>
        <w:t>Figura 06 – Cabeçalho da Mensagem DNS de Query Capturada com o Wireshark</w:t>
      </w:r>
    </w:p>
    <w:p w:rsidR="006C39BA" w:rsidRDefault="006C39BA" w:rsidP="006C39BA"/>
    <w:p w:rsidR="006C39BA" w:rsidRPr="00235C43" w:rsidRDefault="006C39BA" w:rsidP="006C39BA">
      <w:pPr>
        <w:jc w:val="center"/>
        <w:rPr>
          <w:sz w:val="16"/>
        </w:rPr>
      </w:pPr>
      <w:r>
        <w:rPr>
          <w:noProof/>
          <w:sz w:val="16"/>
        </w:rPr>
        <w:lastRenderedPageBreak/>
        <w:drawing>
          <wp:inline distT="0" distB="0" distL="0" distR="0" wp14:anchorId="4277A7A7" wp14:editId="03677F4C">
            <wp:extent cx="5229225" cy="3633712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63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235C43" w:rsidRDefault="006C39BA" w:rsidP="006C39BA">
      <w:pPr>
        <w:jc w:val="center"/>
        <w:rPr>
          <w:sz w:val="16"/>
        </w:rPr>
      </w:pPr>
      <w:r w:rsidRPr="00235C43">
        <w:rPr>
          <w:sz w:val="16"/>
        </w:rPr>
        <w:t>Figura 07 – Ilustração do Cabeçalho da Mensagem DNS</w:t>
      </w:r>
    </w:p>
    <w:p w:rsidR="006C39BA" w:rsidRDefault="006C39BA" w:rsidP="006C39BA">
      <w:r>
        <w:t xml:space="preserve">A </w:t>
      </w:r>
      <w:r w:rsidRPr="009925A3">
        <w:rPr>
          <w:b/>
        </w:rPr>
        <w:t>Figura 06</w:t>
      </w:r>
      <w:r>
        <w:t xml:space="preserve"> mostra a consulta feita do </w:t>
      </w:r>
      <w:r w:rsidRPr="009925A3">
        <w:rPr>
          <w:b/>
        </w:rPr>
        <w:t>Cliente DNS</w:t>
      </w:r>
      <w:r>
        <w:t xml:space="preserve"> para um servidor local. Em seu cabeçalho temos o </w:t>
      </w:r>
      <w:r w:rsidRPr="009925A3">
        <w:rPr>
          <w:b/>
        </w:rPr>
        <w:t>ID</w:t>
      </w:r>
      <w:r>
        <w:t xml:space="preserve"> da consulta </w:t>
      </w:r>
      <w:r w:rsidRPr="009925A3">
        <w:rPr>
          <w:b/>
        </w:rPr>
        <w:t>0x06</w:t>
      </w:r>
      <w:r>
        <w:t xml:space="preserve">, ele é um número sequencial que relaciona uma pergunta a uma resposta. Os Bytes seguintes contêm os valores das </w:t>
      </w:r>
      <w:r w:rsidRPr="009925A3">
        <w:rPr>
          <w:b/>
        </w:rPr>
        <w:t>Flags</w:t>
      </w:r>
      <w:r>
        <w:t xml:space="preserve"> que em </w:t>
      </w:r>
      <w:r w:rsidRPr="006837EE">
        <w:rPr>
          <w:b/>
        </w:rPr>
        <w:t>Hexa</w:t>
      </w:r>
      <w:r>
        <w:t xml:space="preserve"> é </w:t>
      </w:r>
      <w:r w:rsidRPr="009925A3">
        <w:rPr>
          <w:b/>
        </w:rPr>
        <w:t>0x0100</w:t>
      </w:r>
      <w:r>
        <w:rPr>
          <w:b/>
        </w:rPr>
        <w:t>,</w:t>
      </w:r>
      <w:r>
        <w:t xml:space="preserve"> e em </w:t>
      </w:r>
      <w:r w:rsidRPr="006837EE">
        <w:rPr>
          <w:b/>
        </w:rPr>
        <w:t>Binário</w:t>
      </w:r>
      <w:r>
        <w:t xml:space="preserve"> </w:t>
      </w:r>
      <w:r w:rsidRPr="009925A3">
        <w:rPr>
          <w:b/>
        </w:rPr>
        <w:t>0000000100000000</w:t>
      </w:r>
      <w:r>
        <w:t>, e que tem seus campos correspondentes na figura de ilustração do cabeçalho (</w:t>
      </w:r>
      <w:r w:rsidRPr="009925A3">
        <w:rPr>
          <w:b/>
        </w:rPr>
        <w:t>Figura 07</w:t>
      </w:r>
      <w:r>
        <w:t xml:space="preserve">). Observe que o subcampo </w:t>
      </w:r>
      <w:r w:rsidRPr="009925A3">
        <w:rPr>
          <w:b/>
        </w:rPr>
        <w:t>QR</w:t>
      </w:r>
      <w:r>
        <w:t xml:space="preserve"> define a mensagem como uma consulta (</w:t>
      </w:r>
      <w:r w:rsidRPr="009925A3">
        <w:rPr>
          <w:b/>
        </w:rPr>
        <w:t>0x0</w:t>
      </w:r>
      <w:r>
        <w:t xml:space="preserve">) e o bit de recursividade ativo em </w:t>
      </w:r>
      <w:r w:rsidRPr="009925A3">
        <w:rPr>
          <w:b/>
        </w:rPr>
        <w:t>RD</w:t>
      </w:r>
      <w:r>
        <w:t xml:space="preserve"> (</w:t>
      </w:r>
      <w:r w:rsidRPr="009925A3">
        <w:rPr>
          <w:b/>
        </w:rPr>
        <w:t>0x1</w:t>
      </w:r>
      <w:r>
        <w:t>).</w:t>
      </w:r>
    </w:p>
    <w:p w:rsidR="006C39BA" w:rsidRDefault="006C39BA" w:rsidP="006C39BA">
      <w:r>
        <w:t xml:space="preserve">Agora vamos observar a </w:t>
      </w:r>
      <w:r w:rsidRPr="009925A3">
        <w:rPr>
          <w:b/>
        </w:rPr>
        <w:t>Query Section</w:t>
      </w:r>
      <w:r>
        <w:t xml:space="preserve"> nas figuras abaixo:</w:t>
      </w:r>
    </w:p>
    <w:p w:rsidR="006C39BA" w:rsidRPr="0064348C" w:rsidRDefault="006C39BA" w:rsidP="006C39BA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48B40FB" wp14:editId="5D48A3C4">
            <wp:extent cx="4895850" cy="342536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Default="006C39BA" w:rsidP="006C39BA">
      <w:pPr>
        <w:jc w:val="center"/>
        <w:rPr>
          <w:sz w:val="16"/>
          <w:szCs w:val="16"/>
        </w:rPr>
      </w:pPr>
      <w:r w:rsidRPr="0064348C">
        <w:rPr>
          <w:sz w:val="16"/>
          <w:szCs w:val="16"/>
        </w:rPr>
        <w:t xml:space="preserve">Figura 08 – </w:t>
      </w:r>
      <w:r>
        <w:rPr>
          <w:sz w:val="16"/>
          <w:szCs w:val="16"/>
        </w:rPr>
        <w:t>Seção de Pergunta</w:t>
      </w:r>
      <w:r w:rsidRPr="0064348C">
        <w:rPr>
          <w:sz w:val="16"/>
          <w:szCs w:val="16"/>
        </w:rPr>
        <w:t xml:space="preserve"> da Mensagem DNS de Query Capturada com o Wireshark</w:t>
      </w:r>
    </w:p>
    <w:p w:rsidR="006C39BA" w:rsidRPr="0064348C" w:rsidRDefault="006C39BA" w:rsidP="006C39BA">
      <w:pPr>
        <w:jc w:val="center"/>
        <w:rPr>
          <w:sz w:val="16"/>
          <w:szCs w:val="16"/>
        </w:rPr>
      </w:pPr>
    </w:p>
    <w:p w:rsidR="006C39BA" w:rsidRPr="0064348C" w:rsidRDefault="006C39BA" w:rsidP="006C39BA">
      <w:pPr>
        <w:jc w:val="center"/>
        <w:rPr>
          <w:sz w:val="16"/>
          <w:szCs w:val="16"/>
        </w:rPr>
      </w:pPr>
      <w:r w:rsidRPr="0064348C">
        <w:rPr>
          <w:noProof/>
          <w:sz w:val="16"/>
          <w:szCs w:val="16"/>
        </w:rPr>
        <w:drawing>
          <wp:inline distT="0" distB="0" distL="0" distR="0" wp14:anchorId="46BF7417" wp14:editId="39D560AF">
            <wp:extent cx="5191125" cy="258182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58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64348C" w:rsidRDefault="006C39BA" w:rsidP="006C39BA">
      <w:pPr>
        <w:jc w:val="center"/>
        <w:rPr>
          <w:sz w:val="16"/>
          <w:szCs w:val="16"/>
        </w:rPr>
      </w:pPr>
      <w:r w:rsidRPr="0064348C">
        <w:rPr>
          <w:sz w:val="16"/>
          <w:szCs w:val="16"/>
        </w:rPr>
        <w:t>Figura 09 - Ilustração d</w:t>
      </w:r>
      <w:r>
        <w:rPr>
          <w:sz w:val="16"/>
          <w:szCs w:val="16"/>
        </w:rPr>
        <w:t>a</w:t>
      </w:r>
      <w:r w:rsidRPr="0064348C">
        <w:rPr>
          <w:sz w:val="16"/>
          <w:szCs w:val="16"/>
        </w:rPr>
        <w:t xml:space="preserve"> </w:t>
      </w:r>
      <w:r>
        <w:rPr>
          <w:sz w:val="16"/>
          <w:szCs w:val="16"/>
        </w:rPr>
        <w:t>Seção de Pergunta</w:t>
      </w:r>
      <w:r w:rsidRPr="0064348C">
        <w:rPr>
          <w:sz w:val="16"/>
          <w:szCs w:val="16"/>
        </w:rPr>
        <w:t xml:space="preserve"> da Mensagem DNS</w:t>
      </w:r>
    </w:p>
    <w:p w:rsidR="006C39BA" w:rsidRDefault="006C39BA" w:rsidP="006C39BA"/>
    <w:p w:rsidR="006C39BA" w:rsidRDefault="006C39BA" w:rsidP="006C39BA">
      <w:r>
        <w:t xml:space="preserve">O nome do domínio é </w:t>
      </w:r>
      <w:r w:rsidRPr="001832DA">
        <w:rPr>
          <w:b/>
          <w:color w:val="FF0000"/>
        </w:rPr>
        <w:t>0x03</w:t>
      </w:r>
      <w:r w:rsidRPr="001832DA">
        <w:rPr>
          <w:b/>
        </w:rPr>
        <w:t>www</w:t>
      </w:r>
      <w:r w:rsidRPr="001832DA">
        <w:rPr>
          <w:b/>
          <w:color w:val="FF0000"/>
        </w:rPr>
        <w:t>0x0</w:t>
      </w:r>
      <w:r w:rsidRPr="006837EE">
        <w:rPr>
          <w:b/>
          <w:color w:val="FF0000"/>
        </w:rPr>
        <w:t>C</w:t>
      </w:r>
      <w:r w:rsidRPr="001832DA">
        <w:rPr>
          <w:b/>
        </w:rPr>
        <w:t>how2security</w:t>
      </w:r>
      <w:r w:rsidRPr="001832DA">
        <w:rPr>
          <w:b/>
          <w:color w:val="FF0000"/>
        </w:rPr>
        <w:t>0x03</w:t>
      </w:r>
      <w:r w:rsidRPr="001832DA">
        <w:rPr>
          <w:b/>
        </w:rPr>
        <w:t>com</w:t>
      </w:r>
      <w:r w:rsidRPr="001832DA">
        <w:rPr>
          <w:b/>
          <w:color w:val="FF0000"/>
        </w:rPr>
        <w:t>0x02</w:t>
      </w:r>
      <w:r w:rsidRPr="001832DA">
        <w:rPr>
          <w:b/>
        </w:rPr>
        <w:t>br</w:t>
      </w:r>
      <w:r w:rsidRPr="001832DA">
        <w:rPr>
          <w:b/>
          <w:color w:val="00B050"/>
        </w:rPr>
        <w:t>0x00</w:t>
      </w:r>
      <w:r>
        <w:t xml:space="preserve"> onde temos, os comprimentos dos rótulos </w:t>
      </w:r>
      <w:r>
        <w:rPr>
          <w:b/>
        </w:rPr>
        <w:t>(L</w:t>
      </w:r>
      <w:r w:rsidRPr="00EF5B75">
        <w:rPr>
          <w:b/>
        </w:rPr>
        <w:t>abels)</w:t>
      </w:r>
      <w:r>
        <w:t xml:space="preserve"> e o próprio rótulo finalizando com um byte nulo </w:t>
      </w:r>
      <w:r w:rsidRPr="00EF5B75">
        <w:rPr>
          <w:b/>
        </w:rPr>
        <w:t xml:space="preserve">(Null Byte = </w:t>
      </w:r>
      <w:r w:rsidRPr="00EF5B75">
        <w:rPr>
          <w:b/>
          <w:color w:val="00B050"/>
        </w:rPr>
        <w:t>0x00</w:t>
      </w:r>
      <w:r w:rsidRPr="00EF5B75">
        <w:rPr>
          <w:b/>
        </w:rPr>
        <w:t>)</w:t>
      </w:r>
      <w:r>
        <w:t xml:space="preserve">. Em seguida temos mais dois bytes indicando o tipo de consulta </w:t>
      </w:r>
      <w:r w:rsidRPr="00EF5B75">
        <w:rPr>
          <w:b/>
        </w:rPr>
        <w:t>(A)</w:t>
      </w:r>
      <w:r>
        <w:t xml:space="preserve"> e a classe com a Internet </w:t>
      </w:r>
      <w:r w:rsidRPr="00EF5B75">
        <w:rPr>
          <w:b/>
        </w:rPr>
        <w:t>(IN)</w:t>
      </w:r>
      <w:r>
        <w:t>.</w:t>
      </w:r>
    </w:p>
    <w:p w:rsidR="006C39BA" w:rsidRDefault="006C39BA" w:rsidP="006C39BA">
      <w:r>
        <w:t xml:space="preserve">Agora vamos analisar a resposta do </w:t>
      </w:r>
      <w:r w:rsidRPr="009925A3">
        <w:rPr>
          <w:b/>
        </w:rPr>
        <w:t>Servidor DNS</w:t>
      </w:r>
      <w:r>
        <w:t>.</w:t>
      </w:r>
    </w:p>
    <w:p w:rsidR="006C39BA" w:rsidRDefault="006C39BA" w:rsidP="006C39BA">
      <w:r w:rsidRPr="001F5B15">
        <w:rPr>
          <w:b/>
        </w:rPr>
        <w:lastRenderedPageBreak/>
        <w:t>Observação:</w:t>
      </w:r>
      <w:r>
        <w:t xml:space="preserve"> Lembre-se que o cabeçalho se repete então não irei repeti-lo, apenas apresentar o que foi alterado na resposta que basicamente são as </w:t>
      </w:r>
      <w:r w:rsidRPr="009925A3">
        <w:rPr>
          <w:b/>
        </w:rPr>
        <w:t>Flags</w:t>
      </w:r>
      <w:r>
        <w:t xml:space="preserve"> e </w:t>
      </w:r>
      <w:r w:rsidRPr="009925A3">
        <w:rPr>
          <w:b/>
        </w:rPr>
        <w:t>Answer</w:t>
      </w:r>
      <w:r>
        <w:t>.</w:t>
      </w:r>
    </w:p>
    <w:p w:rsidR="006C39BA" w:rsidRDefault="006C39BA" w:rsidP="006C39BA"/>
    <w:p w:rsidR="006C39BA" w:rsidRPr="00484D95" w:rsidRDefault="006C39BA" w:rsidP="006C39BA">
      <w:pPr>
        <w:jc w:val="center"/>
        <w:rPr>
          <w:sz w:val="16"/>
        </w:rPr>
      </w:pPr>
      <w:r w:rsidRPr="00484D95">
        <w:rPr>
          <w:noProof/>
          <w:sz w:val="16"/>
        </w:rPr>
        <w:drawing>
          <wp:inline distT="0" distB="0" distL="0" distR="0" wp14:anchorId="49EAFA9B" wp14:editId="569CEEC3">
            <wp:extent cx="5391150" cy="1771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Default="006C39BA" w:rsidP="006C39BA">
      <w:pPr>
        <w:jc w:val="center"/>
        <w:rPr>
          <w:sz w:val="16"/>
        </w:rPr>
      </w:pPr>
      <w:r w:rsidRPr="00484D95">
        <w:rPr>
          <w:sz w:val="16"/>
        </w:rPr>
        <w:t>Figura 10 – Diferença do Cabeçalho de Resposta</w:t>
      </w:r>
    </w:p>
    <w:p w:rsidR="006C39BA" w:rsidRDefault="006C39BA" w:rsidP="006C39BA">
      <w:pPr>
        <w:jc w:val="center"/>
        <w:rPr>
          <w:sz w:val="16"/>
        </w:rPr>
      </w:pPr>
    </w:p>
    <w:p w:rsidR="006C39BA" w:rsidRDefault="006C39BA" w:rsidP="006C39BA">
      <w:pPr>
        <w:jc w:val="center"/>
        <w:rPr>
          <w:sz w:val="16"/>
        </w:rPr>
      </w:pPr>
      <w:r>
        <w:rPr>
          <w:noProof/>
          <w:sz w:val="16"/>
        </w:rPr>
        <w:drawing>
          <wp:inline distT="0" distB="0" distL="0" distR="0" wp14:anchorId="5D80A29A" wp14:editId="2AEAE023">
            <wp:extent cx="4867275" cy="388346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8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Default="006C39BA" w:rsidP="006C39BA">
      <w:pPr>
        <w:jc w:val="center"/>
        <w:rPr>
          <w:sz w:val="16"/>
        </w:rPr>
      </w:pPr>
      <w:r>
        <w:rPr>
          <w:sz w:val="16"/>
        </w:rPr>
        <w:t>Figura 11 – Ilustração do Cabeçalho de Resposta da Mensagem DNS</w:t>
      </w:r>
    </w:p>
    <w:p w:rsidR="006C39BA" w:rsidRPr="00484D95" w:rsidRDefault="006C39BA" w:rsidP="006C39BA">
      <w:pPr>
        <w:jc w:val="center"/>
        <w:rPr>
          <w:sz w:val="16"/>
        </w:rPr>
      </w:pPr>
    </w:p>
    <w:p w:rsidR="006C39BA" w:rsidRDefault="006C39BA" w:rsidP="006C39BA">
      <w:r>
        <w:t xml:space="preserve">No cabeçalho temos o valor </w:t>
      </w:r>
      <w:r w:rsidRPr="009925A3">
        <w:rPr>
          <w:b/>
        </w:rPr>
        <w:t>0x8180</w:t>
      </w:r>
      <w:r>
        <w:t xml:space="preserve"> para as </w:t>
      </w:r>
      <w:r w:rsidRPr="009925A3">
        <w:rPr>
          <w:b/>
        </w:rPr>
        <w:t>Flags</w:t>
      </w:r>
      <w:r>
        <w:t xml:space="preserve"> sinalizando o </w:t>
      </w:r>
      <w:r w:rsidRPr="009925A3">
        <w:rPr>
          <w:b/>
        </w:rPr>
        <w:t>QR</w:t>
      </w:r>
      <w:r>
        <w:t xml:space="preserve"> como resposta (</w:t>
      </w:r>
      <w:r w:rsidRPr="009925A3">
        <w:rPr>
          <w:b/>
        </w:rPr>
        <w:t>0x1</w:t>
      </w:r>
      <w:r>
        <w:t xml:space="preserve">), o bit de </w:t>
      </w:r>
      <w:r w:rsidRPr="009925A3">
        <w:rPr>
          <w:b/>
        </w:rPr>
        <w:t>RD</w:t>
      </w:r>
      <w:r>
        <w:t xml:space="preserve"> (recursividade disponível) ativo (</w:t>
      </w:r>
      <w:r w:rsidRPr="009925A3">
        <w:rPr>
          <w:b/>
        </w:rPr>
        <w:t>0x1</w:t>
      </w:r>
      <w:r>
        <w:t>). Além de informar que existem duas respostas (</w:t>
      </w:r>
      <w:r w:rsidRPr="009925A3">
        <w:rPr>
          <w:b/>
        </w:rPr>
        <w:t>Answer</w:t>
      </w:r>
      <w:r>
        <w:t xml:space="preserve"> com o valor </w:t>
      </w:r>
      <w:r w:rsidRPr="009925A3">
        <w:rPr>
          <w:b/>
        </w:rPr>
        <w:t>0x0002</w:t>
      </w:r>
      <w:r>
        <w:t xml:space="preserve">), pois solicitamos uma consulta do tipo </w:t>
      </w:r>
      <w:r w:rsidRPr="009925A3">
        <w:rPr>
          <w:b/>
        </w:rPr>
        <w:t>A</w:t>
      </w:r>
      <w:r>
        <w:t xml:space="preserve"> e o nome de domínio informado diz respeito a um Alias (</w:t>
      </w:r>
      <w:r w:rsidRPr="009925A3">
        <w:rPr>
          <w:b/>
        </w:rPr>
        <w:t>CNAME</w:t>
      </w:r>
      <w:r>
        <w:t>).</w:t>
      </w:r>
    </w:p>
    <w:p w:rsidR="006C39BA" w:rsidRPr="00956530" w:rsidRDefault="006C39BA" w:rsidP="006C39BA">
      <w:pPr>
        <w:jc w:val="center"/>
        <w:rPr>
          <w:sz w:val="16"/>
          <w:szCs w:val="16"/>
        </w:rPr>
      </w:pPr>
      <w:r w:rsidRPr="00956530">
        <w:rPr>
          <w:noProof/>
          <w:sz w:val="16"/>
          <w:szCs w:val="16"/>
        </w:rPr>
        <w:lastRenderedPageBreak/>
        <w:drawing>
          <wp:inline distT="0" distB="0" distL="0" distR="0" wp14:anchorId="0FA571AA" wp14:editId="59063D28">
            <wp:extent cx="5400675" cy="4572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Default="006C39BA" w:rsidP="006C39BA">
      <w:pPr>
        <w:jc w:val="center"/>
        <w:rPr>
          <w:sz w:val="16"/>
          <w:szCs w:val="16"/>
        </w:rPr>
      </w:pPr>
      <w:r w:rsidRPr="00956530">
        <w:rPr>
          <w:sz w:val="16"/>
          <w:szCs w:val="16"/>
        </w:rPr>
        <w:t>Figura 12 - Seção de Resposta da Mensagem DNS de</w:t>
      </w:r>
      <w:r>
        <w:rPr>
          <w:sz w:val="16"/>
          <w:szCs w:val="16"/>
        </w:rPr>
        <w:t xml:space="preserve"> Resposta</w:t>
      </w:r>
      <w:r w:rsidRPr="00956530">
        <w:rPr>
          <w:sz w:val="16"/>
          <w:szCs w:val="16"/>
        </w:rPr>
        <w:t>r Capturada com o Wireshark</w:t>
      </w:r>
    </w:p>
    <w:p w:rsidR="006C39BA" w:rsidRDefault="006C39BA" w:rsidP="006C39BA">
      <w:pPr>
        <w:jc w:val="center"/>
        <w:rPr>
          <w:sz w:val="16"/>
          <w:szCs w:val="16"/>
        </w:rPr>
      </w:pPr>
    </w:p>
    <w:p w:rsidR="006C39BA" w:rsidRDefault="006C39BA" w:rsidP="006C39BA">
      <w:pPr>
        <w:jc w:val="center"/>
        <w:rPr>
          <w:sz w:val="16"/>
          <w:szCs w:val="16"/>
        </w:rPr>
      </w:pPr>
    </w:p>
    <w:p w:rsidR="006C39BA" w:rsidRDefault="006C39BA" w:rsidP="006C39BA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5F64FC6C" wp14:editId="4034B3B8">
            <wp:extent cx="5048250" cy="34545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5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956530" w:rsidRDefault="006C39BA" w:rsidP="006C39BA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14 - </w:t>
      </w:r>
      <w:r w:rsidRPr="0064348C">
        <w:rPr>
          <w:sz w:val="16"/>
          <w:szCs w:val="16"/>
        </w:rPr>
        <w:t>Ilustração d</w:t>
      </w:r>
      <w:r>
        <w:rPr>
          <w:sz w:val="16"/>
          <w:szCs w:val="16"/>
        </w:rPr>
        <w:t>a</w:t>
      </w:r>
      <w:r w:rsidRPr="0064348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Primeira Parte Resposta da </w:t>
      </w:r>
      <w:r w:rsidRPr="0064348C">
        <w:rPr>
          <w:sz w:val="16"/>
          <w:szCs w:val="16"/>
        </w:rPr>
        <w:t>Mensagem DNS</w:t>
      </w:r>
    </w:p>
    <w:p w:rsidR="006C39BA" w:rsidRDefault="006C39BA" w:rsidP="006C39BA">
      <w:r>
        <w:t xml:space="preserve">Já na </w:t>
      </w:r>
      <w:r w:rsidRPr="009925A3">
        <w:rPr>
          <w:b/>
        </w:rPr>
        <w:t>Seção de Resposta</w:t>
      </w:r>
      <w:r>
        <w:t xml:space="preserve">, temos </w:t>
      </w:r>
      <w:r w:rsidR="00F300DD">
        <w:t>duas respostas</w:t>
      </w:r>
      <w:r>
        <w:t xml:space="preserve"> a nossa consulta, a primeira indica que temos um ponteiro de deslocamento e em seguida o endereço de deslocamento. Os dois bits mais significativos em </w:t>
      </w:r>
      <w:r w:rsidRPr="009925A3">
        <w:rPr>
          <w:b/>
        </w:rPr>
        <w:t>Name</w:t>
      </w:r>
      <w:r>
        <w:t>, indica o ponteiro (</w:t>
      </w:r>
      <w:r w:rsidRPr="009925A3">
        <w:rPr>
          <w:b/>
        </w:rPr>
        <w:t>11</w:t>
      </w:r>
      <w:r>
        <w:t xml:space="preserve"> ou </w:t>
      </w:r>
      <w:r w:rsidRPr="009925A3">
        <w:rPr>
          <w:b/>
        </w:rPr>
        <w:t>0xC0</w:t>
      </w:r>
      <w:r>
        <w:rPr>
          <w:b/>
        </w:rPr>
        <w:t xml:space="preserve"> – Binário/Hexa</w:t>
      </w:r>
      <w:r>
        <w:t xml:space="preserve">) e em seguida o valor de deslocamento que são </w:t>
      </w:r>
      <w:r w:rsidRPr="009925A3">
        <w:rPr>
          <w:b/>
        </w:rPr>
        <w:t>12 Octetos</w:t>
      </w:r>
      <w:r>
        <w:t xml:space="preserve"> a partir do </w:t>
      </w:r>
      <w:r w:rsidR="00F300DD">
        <w:t>início</w:t>
      </w:r>
      <w:r>
        <w:t xml:space="preserve"> do cabeçalho (lembrando que inicia no endereço </w:t>
      </w:r>
      <w:r w:rsidRPr="009925A3">
        <w:rPr>
          <w:b/>
        </w:rPr>
        <w:t>0x00</w:t>
      </w:r>
      <w:r>
        <w:t xml:space="preserve"> e termina no endereço </w:t>
      </w:r>
      <w:r w:rsidRPr="009925A3">
        <w:rPr>
          <w:b/>
        </w:rPr>
        <w:t>0x0B</w:t>
      </w:r>
      <w:r>
        <w:t xml:space="preserve">, ele aponta exatamente para o </w:t>
      </w:r>
      <w:r w:rsidR="00F300DD">
        <w:t>início</w:t>
      </w:r>
      <w:r>
        <w:t xml:space="preserve"> da </w:t>
      </w:r>
      <w:r w:rsidRPr="009925A3">
        <w:rPr>
          <w:b/>
        </w:rPr>
        <w:t>Question Section</w:t>
      </w:r>
      <w:r>
        <w:t xml:space="preserve"> onde temos o comprimento do primeiro rótulo).</w:t>
      </w:r>
    </w:p>
    <w:p w:rsidR="006C39BA" w:rsidRDefault="006C39BA" w:rsidP="006C39BA">
      <w:r>
        <w:t xml:space="preserve">Em seguida temos o campo </w:t>
      </w:r>
      <w:r w:rsidRPr="009925A3">
        <w:rPr>
          <w:b/>
        </w:rPr>
        <w:t>Type</w:t>
      </w:r>
      <w:r>
        <w:t xml:space="preserve"> com o valor </w:t>
      </w:r>
      <w:r w:rsidRPr="009925A3">
        <w:rPr>
          <w:b/>
        </w:rPr>
        <w:t>0x005</w:t>
      </w:r>
      <w:r>
        <w:t xml:space="preserve"> que se refere a um registro do tipo </w:t>
      </w:r>
      <w:r w:rsidRPr="009925A3">
        <w:rPr>
          <w:b/>
        </w:rPr>
        <w:t>CNAME</w:t>
      </w:r>
      <w:r>
        <w:t xml:space="preserve">, que pertence à classe </w:t>
      </w:r>
      <w:r w:rsidRPr="009925A3">
        <w:rPr>
          <w:b/>
        </w:rPr>
        <w:t>Internet</w:t>
      </w:r>
      <w:r>
        <w:t xml:space="preserve"> informado no campo </w:t>
      </w:r>
      <w:r w:rsidRPr="009925A3">
        <w:rPr>
          <w:b/>
        </w:rPr>
        <w:t>Class</w:t>
      </w:r>
      <w:r>
        <w:t xml:space="preserve"> (</w:t>
      </w:r>
      <w:r w:rsidRPr="009925A3">
        <w:rPr>
          <w:b/>
        </w:rPr>
        <w:t>0x01</w:t>
      </w:r>
      <w:r>
        <w:t xml:space="preserve">). O campo com o valor </w:t>
      </w:r>
      <w:r w:rsidRPr="009925A3">
        <w:rPr>
          <w:b/>
        </w:rPr>
        <w:t>0x0000402A</w:t>
      </w:r>
      <w:r>
        <w:t xml:space="preserve"> é o </w:t>
      </w:r>
      <w:r w:rsidRPr="00054E60">
        <w:rPr>
          <w:b/>
        </w:rPr>
        <w:t>TTL</w:t>
      </w:r>
      <w:r>
        <w:t xml:space="preserve"> (4 horas 33 minutos e 46 segundos), que informa por quanto tempo este registro ficará em cache. O campo </w:t>
      </w:r>
      <w:r w:rsidRPr="009925A3">
        <w:rPr>
          <w:b/>
        </w:rPr>
        <w:t>RD Lenght (Comprimento do Campo Response Data)</w:t>
      </w:r>
      <w:r>
        <w:t xml:space="preserve"> informa o comprimento da resposta (</w:t>
      </w:r>
      <w:r w:rsidRPr="009925A3">
        <w:rPr>
          <w:b/>
        </w:rPr>
        <w:t>2 Bytes</w:t>
      </w:r>
      <w:r>
        <w:t xml:space="preserve"> ou </w:t>
      </w:r>
      <w:r w:rsidRPr="009925A3">
        <w:rPr>
          <w:b/>
        </w:rPr>
        <w:t>0x02</w:t>
      </w:r>
      <w:r>
        <w:t>), Em seguida temos novamente um ponteiro de deslocamento (</w:t>
      </w:r>
      <w:r>
        <w:rPr>
          <w:b/>
        </w:rPr>
        <w:t>0x1</w:t>
      </w:r>
      <w:r w:rsidRPr="009925A3">
        <w:rPr>
          <w:b/>
        </w:rPr>
        <w:t>0</w:t>
      </w:r>
      <w:r>
        <w:t xml:space="preserve">) e que desloca </w:t>
      </w:r>
      <w:r w:rsidRPr="009925A3">
        <w:rPr>
          <w:b/>
        </w:rPr>
        <w:t>16 Bytes</w:t>
      </w:r>
      <w:r>
        <w:t xml:space="preserve"> a partir do </w:t>
      </w:r>
      <w:r w:rsidR="00F300DD">
        <w:t>cabeçalho, já</w:t>
      </w:r>
      <w:r>
        <w:t xml:space="preserve"> que o nome do tipo </w:t>
      </w:r>
      <w:r w:rsidRPr="009925A3">
        <w:rPr>
          <w:b/>
        </w:rPr>
        <w:t>A</w:t>
      </w:r>
      <w:r>
        <w:t xml:space="preserve"> do host é </w:t>
      </w:r>
      <w:r w:rsidRPr="009925A3">
        <w:rPr>
          <w:b/>
        </w:rPr>
        <w:t>how2security.com.br</w:t>
      </w:r>
      <w:r>
        <w:t xml:space="preserve">, iniciando exatamente onde temos o comprimento do segundo rótulo. </w:t>
      </w:r>
    </w:p>
    <w:p w:rsidR="006C39BA" w:rsidRDefault="006C39BA" w:rsidP="006C39BA">
      <w:r>
        <w:t>A segunda parte é a resposta da resolução do endereço IP do host (que foi nossa solicitação inicial).</w:t>
      </w:r>
    </w:p>
    <w:p w:rsidR="006C39BA" w:rsidRPr="00C2715B" w:rsidRDefault="006C39BA" w:rsidP="006C39BA">
      <w:pPr>
        <w:jc w:val="center"/>
        <w:rPr>
          <w:sz w:val="16"/>
        </w:rPr>
      </w:pPr>
      <w:r>
        <w:rPr>
          <w:noProof/>
          <w:sz w:val="16"/>
        </w:rPr>
        <w:lastRenderedPageBreak/>
        <w:drawing>
          <wp:inline distT="0" distB="0" distL="0" distR="0" wp14:anchorId="40DF76AE" wp14:editId="57D8CD12">
            <wp:extent cx="5105400" cy="36287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2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C2715B" w:rsidRDefault="006C39BA" w:rsidP="006C39BA">
      <w:pPr>
        <w:jc w:val="center"/>
        <w:rPr>
          <w:sz w:val="16"/>
        </w:rPr>
      </w:pPr>
      <w:r>
        <w:rPr>
          <w:sz w:val="16"/>
        </w:rPr>
        <w:t xml:space="preserve">Figura 14 </w:t>
      </w:r>
      <w:r>
        <w:rPr>
          <w:sz w:val="16"/>
          <w:szCs w:val="16"/>
        </w:rPr>
        <w:t xml:space="preserve">- </w:t>
      </w:r>
      <w:r w:rsidRPr="0064348C">
        <w:rPr>
          <w:sz w:val="16"/>
          <w:szCs w:val="16"/>
        </w:rPr>
        <w:t>Ilustração d</w:t>
      </w:r>
      <w:r>
        <w:rPr>
          <w:sz w:val="16"/>
          <w:szCs w:val="16"/>
        </w:rPr>
        <w:t>a</w:t>
      </w:r>
      <w:r w:rsidRPr="0064348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Segunda Parte Resposta da </w:t>
      </w:r>
      <w:r w:rsidRPr="0064348C">
        <w:rPr>
          <w:sz w:val="16"/>
          <w:szCs w:val="16"/>
        </w:rPr>
        <w:t>Mensagem DNS</w:t>
      </w:r>
    </w:p>
    <w:p w:rsidR="006C39BA" w:rsidRDefault="006C39BA" w:rsidP="006C39BA">
      <w:r>
        <w:t xml:space="preserve">Aqui temos o </w:t>
      </w:r>
      <w:r w:rsidRPr="00C66031">
        <w:rPr>
          <w:b/>
        </w:rPr>
        <w:t>Name</w:t>
      </w:r>
      <w:r>
        <w:t>, que já podemos observar que indica um ponteiro de deslocamento e em seguida o endereço de deslocamento. Os dois bits mais significativos como já sabemos, indica o ponteiro (</w:t>
      </w:r>
      <w:r w:rsidRPr="00054E60">
        <w:rPr>
          <w:b/>
        </w:rPr>
        <w:t>11</w:t>
      </w:r>
      <w:r>
        <w:t xml:space="preserve"> ou </w:t>
      </w:r>
      <w:r w:rsidRPr="00054E60">
        <w:rPr>
          <w:b/>
        </w:rPr>
        <w:t>0xC0</w:t>
      </w:r>
      <w:r>
        <w:t xml:space="preserve">) e em seguida o valor de deslocamento que são </w:t>
      </w:r>
      <w:r w:rsidRPr="00054E60">
        <w:rPr>
          <w:b/>
        </w:rPr>
        <w:t>53 Octetos</w:t>
      </w:r>
      <w:r>
        <w:t xml:space="preserve"> a partir do </w:t>
      </w:r>
      <w:r w:rsidR="00F300DD">
        <w:t>início</w:t>
      </w:r>
      <w:r>
        <w:t xml:space="preserve"> do cabeçalho. Aqui vale lembrar que as mensagens DNS comprime todos os campos que se repete, então nosso deslocamento vai exatamente para o comprimento da resposta que por sua vez indica o tamanho do campo </w:t>
      </w:r>
      <w:r w:rsidRPr="00054E60">
        <w:rPr>
          <w:b/>
        </w:rPr>
        <w:t>RData</w:t>
      </w:r>
      <w:r>
        <w:t xml:space="preserve"> que também é um deslocamento para o segundo comprimento do segundo rótulo que é o nome do host.</w:t>
      </w:r>
    </w:p>
    <w:p w:rsidR="006C39BA" w:rsidRDefault="006C39BA" w:rsidP="006C39BA">
      <w:r>
        <w:t xml:space="preserve">Em seguida temos o campo </w:t>
      </w:r>
      <w:r w:rsidRPr="00054E60">
        <w:rPr>
          <w:b/>
        </w:rPr>
        <w:t>Type</w:t>
      </w:r>
      <w:r>
        <w:t xml:space="preserve"> com o valor </w:t>
      </w:r>
      <w:r w:rsidRPr="00054E60">
        <w:rPr>
          <w:b/>
        </w:rPr>
        <w:t>0x001</w:t>
      </w:r>
      <w:r>
        <w:t xml:space="preserve"> que se refere a um registro do tipo </w:t>
      </w:r>
      <w:r w:rsidRPr="00054E60">
        <w:rPr>
          <w:b/>
        </w:rPr>
        <w:t>A</w:t>
      </w:r>
      <w:r>
        <w:t xml:space="preserve">, que pertence à classe </w:t>
      </w:r>
      <w:r w:rsidRPr="00054E60">
        <w:rPr>
          <w:b/>
        </w:rPr>
        <w:t>Internet</w:t>
      </w:r>
      <w:r>
        <w:t xml:space="preserve">, informado no campo </w:t>
      </w:r>
      <w:r w:rsidRPr="00054E60">
        <w:rPr>
          <w:b/>
        </w:rPr>
        <w:t>Class</w:t>
      </w:r>
      <w:r>
        <w:t xml:space="preserve"> (</w:t>
      </w:r>
      <w:r w:rsidRPr="00054E60">
        <w:rPr>
          <w:b/>
        </w:rPr>
        <w:t>0x01</w:t>
      </w:r>
      <w:r>
        <w:t xml:space="preserve">). O campo com o valor </w:t>
      </w:r>
      <w:r w:rsidRPr="00054E60">
        <w:rPr>
          <w:b/>
        </w:rPr>
        <w:t>0x0000402A</w:t>
      </w:r>
      <w:r>
        <w:t xml:space="preserve"> é o </w:t>
      </w:r>
      <w:r w:rsidRPr="00054E60">
        <w:rPr>
          <w:b/>
        </w:rPr>
        <w:t>TTL</w:t>
      </w:r>
      <w:r>
        <w:t xml:space="preserve"> (4 horas 33 minutos e 46 segundos), que informa por quanto tempo este registro ficará em cache. O campo </w:t>
      </w:r>
      <w:r w:rsidRPr="00054E60">
        <w:rPr>
          <w:b/>
        </w:rPr>
        <w:t>RD Lenght</w:t>
      </w:r>
      <w:r>
        <w:t xml:space="preserve"> (Comprimento do campo </w:t>
      </w:r>
      <w:r w:rsidRPr="00054E60">
        <w:rPr>
          <w:b/>
        </w:rPr>
        <w:t>Response Data</w:t>
      </w:r>
      <w:r>
        <w:t>) informa o comprimento da resposta (</w:t>
      </w:r>
      <w:r w:rsidRPr="00054E60">
        <w:rPr>
          <w:b/>
        </w:rPr>
        <w:t>4 Bytes</w:t>
      </w:r>
      <w:r>
        <w:t xml:space="preserve"> ou </w:t>
      </w:r>
      <w:r w:rsidRPr="00054E60">
        <w:rPr>
          <w:b/>
        </w:rPr>
        <w:t>0x04</w:t>
      </w:r>
      <w:r>
        <w:t xml:space="preserve">), Em seguida temos a resolução do nome para o endereço que é </w:t>
      </w:r>
      <w:r w:rsidRPr="00054E60">
        <w:rPr>
          <w:b/>
        </w:rPr>
        <w:t>53.22.125.182</w:t>
      </w:r>
      <w:r>
        <w:t xml:space="preserve"> </w:t>
      </w:r>
      <w:r w:rsidRPr="00054E60">
        <w:rPr>
          <w:b/>
        </w:rPr>
        <w:t>(0x32 0x16 0x7D 0xB6)</w:t>
      </w:r>
      <w:r>
        <w:t>.</w:t>
      </w:r>
    </w:p>
    <w:p w:rsidR="006C39BA" w:rsidRDefault="006C39BA" w:rsidP="006C39BA">
      <w:r>
        <w:t xml:space="preserve">Irei apenas ilustrar a consulta do reverso, já que ele segue o mesmo </w:t>
      </w:r>
      <w:r w:rsidR="00F300DD">
        <w:t>princípio</w:t>
      </w:r>
      <w:r>
        <w:t xml:space="preserve"> da resolução recursiva. A diferença fica por conta do tipo, que em vez de resolver o nome de domínio, queremos resolver o endereço IP para nome de domínio.</w:t>
      </w:r>
    </w:p>
    <w:p w:rsidR="006C39BA" w:rsidRDefault="006C39BA" w:rsidP="006C39BA">
      <w:r>
        <w:t xml:space="preserve">Logo abaixo temos as figuras de capturadas do </w:t>
      </w:r>
      <w:r w:rsidRPr="00054E60">
        <w:rPr>
          <w:b/>
        </w:rPr>
        <w:t>Header (Cabeçalho)</w:t>
      </w:r>
      <w:r>
        <w:t xml:space="preserve"> e da </w:t>
      </w:r>
      <w:r w:rsidRPr="00054E60">
        <w:rPr>
          <w:b/>
        </w:rPr>
        <w:t>Question Section (Seção de Pergunta)</w:t>
      </w:r>
      <w:r>
        <w:t>.</w:t>
      </w:r>
    </w:p>
    <w:p w:rsidR="006C39BA" w:rsidRDefault="006C39BA" w:rsidP="006C39BA">
      <w:r>
        <w:t xml:space="preserve">Vale lembrar que o endereço IP que estamos consultando é o </w:t>
      </w:r>
      <w:r w:rsidRPr="00054E60">
        <w:rPr>
          <w:b/>
        </w:rPr>
        <w:t>50.22.125.182</w:t>
      </w:r>
      <w:r>
        <w:t xml:space="preserve"> e no campo </w:t>
      </w:r>
      <w:r w:rsidRPr="00054E60">
        <w:rPr>
          <w:b/>
        </w:rPr>
        <w:t>Name</w:t>
      </w:r>
      <w:r>
        <w:t xml:space="preserve"> ele vai invertido, sendo cada </w:t>
      </w:r>
      <w:r w:rsidRPr="005D76B5">
        <w:rPr>
          <w:b/>
        </w:rPr>
        <w:t>Octeto</w:t>
      </w:r>
      <w:r>
        <w:t xml:space="preserve"> interpretado como uma </w:t>
      </w:r>
      <w:r w:rsidRPr="00054E60">
        <w:rPr>
          <w:b/>
        </w:rPr>
        <w:t>String</w:t>
      </w:r>
      <w:r>
        <w:t xml:space="preserve">, ou seja, o valor </w:t>
      </w:r>
      <w:r w:rsidRPr="00054E60">
        <w:rPr>
          <w:b/>
        </w:rPr>
        <w:t>50</w:t>
      </w:r>
      <w:r>
        <w:t xml:space="preserve"> </w:t>
      </w:r>
      <w:r>
        <w:lastRenderedPageBreak/>
        <w:t xml:space="preserve">são </w:t>
      </w:r>
      <w:r w:rsidRPr="00054E60">
        <w:rPr>
          <w:b/>
        </w:rPr>
        <w:t>dois Bytes</w:t>
      </w:r>
      <w:r>
        <w:t>, além dos acréscimos das hierarquias de primeiro e segundo níveis (</w:t>
      </w:r>
      <w:r w:rsidRPr="00054E60">
        <w:rPr>
          <w:b/>
        </w:rPr>
        <w:t>arpa</w:t>
      </w:r>
      <w:r>
        <w:t xml:space="preserve"> e </w:t>
      </w:r>
      <w:r w:rsidRPr="00054E60">
        <w:rPr>
          <w:b/>
        </w:rPr>
        <w:t>in-addr</w:t>
      </w:r>
      <w:r>
        <w:t xml:space="preserve"> respectivamente).</w:t>
      </w:r>
    </w:p>
    <w:p w:rsidR="006C39BA" w:rsidRDefault="006C39BA" w:rsidP="006C39BA">
      <w:r>
        <w:t>Vejamos o Cabeçalho:</w:t>
      </w:r>
    </w:p>
    <w:p w:rsidR="006C39BA" w:rsidRPr="00E97B88" w:rsidRDefault="006C39BA" w:rsidP="006C39BA">
      <w:pPr>
        <w:jc w:val="center"/>
        <w:rPr>
          <w:sz w:val="16"/>
        </w:rPr>
      </w:pPr>
      <w:r w:rsidRPr="00E97B88">
        <w:rPr>
          <w:noProof/>
          <w:sz w:val="16"/>
        </w:rPr>
        <w:drawing>
          <wp:inline distT="0" distB="0" distL="0" distR="0" wp14:anchorId="33401FE7" wp14:editId="3E14BE21">
            <wp:extent cx="4909705" cy="333375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70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64348C" w:rsidRDefault="006C39BA" w:rsidP="006C39BA">
      <w:pPr>
        <w:jc w:val="center"/>
        <w:rPr>
          <w:sz w:val="16"/>
          <w:szCs w:val="16"/>
        </w:rPr>
      </w:pPr>
      <w:r w:rsidRPr="00E97B88">
        <w:rPr>
          <w:sz w:val="16"/>
        </w:rPr>
        <w:t>Figura 15 –</w:t>
      </w:r>
      <w:r w:rsidRPr="00E97B88">
        <w:rPr>
          <w:sz w:val="16"/>
          <w:szCs w:val="16"/>
        </w:rPr>
        <w:t xml:space="preserve"> </w:t>
      </w:r>
      <w:r>
        <w:rPr>
          <w:sz w:val="16"/>
          <w:szCs w:val="16"/>
        </w:rPr>
        <w:t>Seção de Pergunta</w:t>
      </w:r>
      <w:r w:rsidRPr="0064348C">
        <w:rPr>
          <w:sz w:val="16"/>
          <w:szCs w:val="16"/>
        </w:rPr>
        <w:t xml:space="preserve"> da Mensagem DNS de Query </w:t>
      </w:r>
      <w:r>
        <w:rPr>
          <w:sz w:val="16"/>
          <w:szCs w:val="16"/>
        </w:rPr>
        <w:t xml:space="preserve">Reverso </w:t>
      </w:r>
      <w:r w:rsidRPr="0064348C">
        <w:rPr>
          <w:sz w:val="16"/>
          <w:szCs w:val="16"/>
        </w:rPr>
        <w:t>Capturada com o Wireshark</w:t>
      </w:r>
    </w:p>
    <w:p w:rsidR="006C39BA" w:rsidRPr="00E97B88" w:rsidRDefault="006C39BA" w:rsidP="006C39BA">
      <w:pPr>
        <w:rPr>
          <w:sz w:val="16"/>
        </w:rPr>
      </w:pPr>
    </w:p>
    <w:p w:rsidR="006C39BA" w:rsidRPr="00E97B88" w:rsidRDefault="006C39BA" w:rsidP="006C39BA">
      <w:pPr>
        <w:jc w:val="center"/>
        <w:rPr>
          <w:sz w:val="16"/>
        </w:rPr>
      </w:pPr>
      <w:r w:rsidRPr="00E97B88">
        <w:rPr>
          <w:noProof/>
          <w:sz w:val="16"/>
        </w:rPr>
        <w:drawing>
          <wp:inline distT="0" distB="0" distL="0" distR="0" wp14:anchorId="3CCED054" wp14:editId="651B0646">
            <wp:extent cx="4905375" cy="344328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E97B88" w:rsidRDefault="006C39BA" w:rsidP="006C39BA">
      <w:pPr>
        <w:jc w:val="center"/>
        <w:rPr>
          <w:sz w:val="16"/>
        </w:rPr>
      </w:pPr>
      <w:r w:rsidRPr="00E97B88">
        <w:rPr>
          <w:sz w:val="16"/>
        </w:rPr>
        <w:t>Figura 16 –</w:t>
      </w:r>
      <w:r w:rsidRPr="00DC359B">
        <w:rPr>
          <w:sz w:val="16"/>
          <w:szCs w:val="16"/>
        </w:rPr>
        <w:t xml:space="preserve"> </w:t>
      </w:r>
      <w:r w:rsidRPr="0064348C">
        <w:rPr>
          <w:sz w:val="16"/>
          <w:szCs w:val="16"/>
        </w:rPr>
        <w:t>Ilustração d</w:t>
      </w:r>
      <w:r>
        <w:rPr>
          <w:sz w:val="16"/>
          <w:szCs w:val="16"/>
        </w:rPr>
        <w:t>a</w:t>
      </w:r>
      <w:r w:rsidRPr="0064348C">
        <w:rPr>
          <w:sz w:val="16"/>
          <w:szCs w:val="16"/>
        </w:rPr>
        <w:t xml:space="preserve"> </w:t>
      </w:r>
      <w:r>
        <w:rPr>
          <w:sz w:val="16"/>
          <w:szCs w:val="16"/>
        </w:rPr>
        <w:t>Seção de Pergunta</w:t>
      </w:r>
      <w:r w:rsidRPr="0064348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Reverso </w:t>
      </w:r>
      <w:r w:rsidRPr="0064348C">
        <w:rPr>
          <w:sz w:val="16"/>
          <w:szCs w:val="16"/>
        </w:rPr>
        <w:t>da Mensagem DNS</w:t>
      </w:r>
    </w:p>
    <w:p w:rsidR="006C39BA" w:rsidRDefault="006C39BA" w:rsidP="006C39BA"/>
    <w:p w:rsidR="006C39BA" w:rsidRDefault="006C39BA" w:rsidP="006C39BA">
      <w:r>
        <w:t>Agora a Seção de Pergunta:</w:t>
      </w:r>
    </w:p>
    <w:p w:rsidR="006C39BA" w:rsidRPr="006E495A" w:rsidRDefault="006C39BA" w:rsidP="006C39BA">
      <w:pPr>
        <w:jc w:val="center"/>
        <w:rPr>
          <w:sz w:val="16"/>
        </w:rPr>
      </w:pPr>
      <w:r w:rsidRPr="006E495A">
        <w:rPr>
          <w:noProof/>
          <w:sz w:val="16"/>
        </w:rPr>
        <w:drawing>
          <wp:inline distT="0" distB="0" distL="0" distR="0" wp14:anchorId="58CC8A83" wp14:editId="39EAB0B0">
            <wp:extent cx="5057775" cy="3425371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42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6E495A" w:rsidRDefault="006C39BA" w:rsidP="006C39BA">
      <w:pPr>
        <w:jc w:val="center"/>
        <w:rPr>
          <w:sz w:val="16"/>
        </w:rPr>
      </w:pPr>
      <w:r w:rsidRPr="006E495A">
        <w:rPr>
          <w:sz w:val="16"/>
        </w:rPr>
        <w:t>Figura 17 –</w:t>
      </w:r>
      <w:r w:rsidRPr="006E495A">
        <w:rPr>
          <w:sz w:val="16"/>
          <w:szCs w:val="16"/>
        </w:rPr>
        <w:t xml:space="preserve"> </w:t>
      </w:r>
      <w:r>
        <w:rPr>
          <w:sz w:val="16"/>
          <w:szCs w:val="16"/>
        </w:rPr>
        <w:t>Seção de Pergunta</w:t>
      </w:r>
      <w:r w:rsidRPr="0064348C">
        <w:rPr>
          <w:sz w:val="16"/>
          <w:szCs w:val="16"/>
        </w:rPr>
        <w:t xml:space="preserve"> da Mensagem DNS de Query Capturada com o Wireshark</w:t>
      </w:r>
    </w:p>
    <w:p w:rsidR="006C39BA" w:rsidRDefault="006C39BA" w:rsidP="006C39BA"/>
    <w:p w:rsidR="006C39BA" w:rsidRPr="006E495A" w:rsidRDefault="006C39BA" w:rsidP="006C39BA">
      <w:pPr>
        <w:jc w:val="center"/>
        <w:rPr>
          <w:sz w:val="16"/>
        </w:rPr>
      </w:pPr>
      <w:r w:rsidRPr="006E495A">
        <w:rPr>
          <w:noProof/>
          <w:sz w:val="16"/>
        </w:rPr>
        <w:drawing>
          <wp:inline distT="0" distB="0" distL="0" distR="0" wp14:anchorId="7B891565" wp14:editId="5506AC24">
            <wp:extent cx="4962525" cy="25163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1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6E495A" w:rsidRDefault="006C39BA" w:rsidP="006C39BA">
      <w:pPr>
        <w:jc w:val="center"/>
        <w:rPr>
          <w:sz w:val="16"/>
        </w:rPr>
      </w:pPr>
      <w:r w:rsidRPr="006E495A">
        <w:rPr>
          <w:sz w:val="16"/>
        </w:rPr>
        <w:t>Figura 18 –</w:t>
      </w:r>
      <w:r>
        <w:rPr>
          <w:sz w:val="16"/>
        </w:rPr>
        <w:t xml:space="preserve"> </w:t>
      </w:r>
      <w:r w:rsidRPr="0064348C">
        <w:rPr>
          <w:sz w:val="16"/>
          <w:szCs w:val="16"/>
        </w:rPr>
        <w:t>Ilustração d</w:t>
      </w:r>
      <w:r>
        <w:rPr>
          <w:sz w:val="16"/>
          <w:szCs w:val="16"/>
        </w:rPr>
        <w:t>a</w:t>
      </w:r>
      <w:r w:rsidRPr="0064348C">
        <w:rPr>
          <w:sz w:val="16"/>
          <w:szCs w:val="16"/>
        </w:rPr>
        <w:t xml:space="preserve"> </w:t>
      </w:r>
      <w:r>
        <w:rPr>
          <w:sz w:val="16"/>
          <w:szCs w:val="16"/>
        </w:rPr>
        <w:t>Seção de Pergunta</w:t>
      </w:r>
      <w:r w:rsidRPr="0064348C">
        <w:rPr>
          <w:sz w:val="16"/>
          <w:szCs w:val="16"/>
        </w:rPr>
        <w:t xml:space="preserve"> da Mensagem DNS</w:t>
      </w:r>
    </w:p>
    <w:p w:rsidR="006C39BA" w:rsidRDefault="006C39BA" w:rsidP="006C39BA"/>
    <w:p w:rsidR="006C39BA" w:rsidRDefault="006C39BA" w:rsidP="006C39BA"/>
    <w:p w:rsidR="006C39BA" w:rsidRDefault="006C39BA" w:rsidP="006C39BA"/>
    <w:p w:rsidR="006C39BA" w:rsidRDefault="006C39BA" w:rsidP="006C39BA">
      <w:r>
        <w:lastRenderedPageBreak/>
        <w:t>Agora iremos ver a Resposta:</w:t>
      </w:r>
    </w:p>
    <w:p w:rsidR="006C39BA" w:rsidRPr="00A55D38" w:rsidRDefault="006C39BA" w:rsidP="006C39BA">
      <w:pPr>
        <w:jc w:val="center"/>
        <w:rPr>
          <w:sz w:val="16"/>
          <w:szCs w:val="16"/>
        </w:rPr>
      </w:pPr>
      <w:r w:rsidRPr="00A55D38">
        <w:rPr>
          <w:noProof/>
          <w:sz w:val="16"/>
          <w:szCs w:val="16"/>
        </w:rPr>
        <w:drawing>
          <wp:inline distT="0" distB="0" distL="0" distR="0" wp14:anchorId="7C06C302" wp14:editId="2A740D14">
            <wp:extent cx="5391150" cy="3952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A55D38" w:rsidRDefault="006C39BA" w:rsidP="006C39BA">
      <w:pPr>
        <w:jc w:val="center"/>
        <w:rPr>
          <w:sz w:val="16"/>
          <w:szCs w:val="16"/>
        </w:rPr>
      </w:pPr>
      <w:r w:rsidRPr="00A55D38">
        <w:rPr>
          <w:sz w:val="16"/>
          <w:szCs w:val="16"/>
        </w:rPr>
        <w:t>Figura 19 – Seção de Resposta da Mensagem DNS de</w:t>
      </w:r>
      <w:r>
        <w:rPr>
          <w:sz w:val="16"/>
          <w:szCs w:val="16"/>
        </w:rPr>
        <w:t xml:space="preserve"> Resposta </w:t>
      </w:r>
      <w:r w:rsidRPr="00A55D38">
        <w:rPr>
          <w:sz w:val="16"/>
          <w:szCs w:val="16"/>
        </w:rPr>
        <w:t>Capturada com o Wireshark</w:t>
      </w:r>
    </w:p>
    <w:p w:rsidR="006C39BA" w:rsidRDefault="006C39BA" w:rsidP="006C39BA"/>
    <w:p w:rsidR="006C39BA" w:rsidRDefault="006C39BA" w:rsidP="006C39BA">
      <w:pPr>
        <w:jc w:val="center"/>
      </w:pPr>
      <w:r>
        <w:rPr>
          <w:noProof/>
        </w:rPr>
        <w:lastRenderedPageBreak/>
        <w:drawing>
          <wp:inline distT="0" distB="0" distL="0" distR="0" wp14:anchorId="41267ABA" wp14:editId="7C3F0FD4">
            <wp:extent cx="5076825" cy="3776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4C6813" w:rsidRDefault="006C39BA" w:rsidP="006C39BA">
      <w:pPr>
        <w:jc w:val="center"/>
        <w:rPr>
          <w:sz w:val="16"/>
          <w:szCs w:val="16"/>
        </w:rPr>
      </w:pPr>
      <w:r w:rsidRPr="004C6813">
        <w:rPr>
          <w:sz w:val="16"/>
          <w:szCs w:val="16"/>
        </w:rPr>
        <w:t>Figura 20 – Ilustração do Cabeçalho de Resposta da Mensagem DNS</w:t>
      </w:r>
    </w:p>
    <w:p w:rsidR="006C39BA" w:rsidRPr="00A55D38" w:rsidRDefault="006C39BA" w:rsidP="006C39BA">
      <w:pPr>
        <w:jc w:val="center"/>
        <w:rPr>
          <w:sz w:val="16"/>
          <w:szCs w:val="16"/>
        </w:rPr>
      </w:pPr>
      <w:r w:rsidRPr="00A55D38">
        <w:rPr>
          <w:noProof/>
          <w:sz w:val="16"/>
          <w:szCs w:val="16"/>
        </w:rPr>
        <w:drawing>
          <wp:inline distT="0" distB="0" distL="0" distR="0" wp14:anchorId="1A4F2530" wp14:editId="69526EF0">
            <wp:extent cx="5071700" cy="3524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BA" w:rsidRPr="004C6813" w:rsidRDefault="006C39BA" w:rsidP="006C39BA">
      <w:pPr>
        <w:jc w:val="center"/>
        <w:rPr>
          <w:sz w:val="16"/>
          <w:szCs w:val="16"/>
        </w:rPr>
      </w:pPr>
      <w:r w:rsidRPr="00A55D38">
        <w:rPr>
          <w:sz w:val="16"/>
          <w:szCs w:val="16"/>
        </w:rPr>
        <w:t>Figura 21 - Ilustração da Resposta da Mensagem DNS</w:t>
      </w:r>
    </w:p>
    <w:p w:rsidR="001D43FF" w:rsidRDefault="001D43FF" w:rsidP="001D43FF">
      <w:pPr>
        <w:spacing w:after="0"/>
      </w:pPr>
    </w:p>
    <w:p w:rsidR="00F300DD" w:rsidRDefault="00F300DD">
      <w:pPr>
        <w:rPr>
          <w:rFonts w:ascii="Verdana" w:hAnsi="Verdana"/>
          <w:b/>
        </w:rPr>
      </w:pPr>
      <w:r>
        <w:rPr>
          <w:rFonts w:ascii="Verdana" w:hAnsi="Verdana"/>
          <w:b/>
        </w:rPr>
        <w:br w:type="page"/>
      </w:r>
    </w:p>
    <w:p w:rsidR="00F300DD" w:rsidRDefault="00F300DD" w:rsidP="00F300DD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4 – DNS na Internet</w:t>
      </w:r>
    </w:p>
    <w:p w:rsidR="00F300DD" w:rsidRDefault="00F300DD" w:rsidP="00F300DD">
      <w:r>
        <w:t xml:space="preserve">O </w:t>
      </w:r>
      <w:r w:rsidRPr="001F6B3F">
        <w:rPr>
          <w:b/>
        </w:rPr>
        <w:t>DNS</w:t>
      </w:r>
      <w:r>
        <w:t xml:space="preserve"> na Internet é dividido em três seções diferentes, são elas: domínios genéricos, domínio de país e domínio inverso. </w:t>
      </w:r>
    </w:p>
    <w:p w:rsidR="00F300DD" w:rsidRDefault="00F300DD" w:rsidP="00F300DD"/>
    <w:p w:rsidR="00F300DD" w:rsidRPr="00C664AB" w:rsidRDefault="00F300DD" w:rsidP="00F300DD">
      <w:pPr>
        <w:rPr>
          <w:rFonts w:ascii="Verdana" w:hAnsi="Verdana"/>
          <w:b/>
        </w:rPr>
      </w:pPr>
      <w:r>
        <w:rPr>
          <w:rFonts w:ascii="Verdana" w:hAnsi="Verdana"/>
          <w:b/>
        </w:rPr>
        <w:t>4</w:t>
      </w:r>
      <w:r w:rsidRPr="00C664AB">
        <w:rPr>
          <w:rFonts w:ascii="Verdana" w:hAnsi="Verdana"/>
          <w:b/>
        </w:rPr>
        <w:t xml:space="preserve">.1 – </w:t>
      </w:r>
      <w:r>
        <w:rPr>
          <w:rFonts w:ascii="Verdana" w:hAnsi="Verdana"/>
          <w:b/>
        </w:rPr>
        <w:t>Domínios Genéricos</w:t>
      </w:r>
    </w:p>
    <w:p w:rsidR="00F300DD" w:rsidRDefault="003D50E7" w:rsidP="00F300DD">
      <w:r>
        <w:t>Os domínios</w:t>
      </w:r>
      <w:r w:rsidR="00F300DD">
        <w:t xml:space="preserve"> genéricos descrevem os tipos de organizações pelo registro, que servem como um índice para um banco de dados de espaço de nomes.</w:t>
      </w:r>
    </w:p>
    <w:p w:rsidR="00F300DD" w:rsidRPr="00C460BC" w:rsidRDefault="00F300DD" w:rsidP="00F300DD">
      <w:pPr>
        <w:jc w:val="center"/>
        <w:rPr>
          <w:sz w:val="18"/>
        </w:rPr>
      </w:pPr>
      <w:r w:rsidRPr="00C460BC">
        <w:rPr>
          <w:noProof/>
          <w:sz w:val="18"/>
        </w:rPr>
        <w:drawing>
          <wp:inline distT="0" distB="0" distL="0" distR="0" wp14:anchorId="1D4F1D50" wp14:editId="7F245149">
            <wp:extent cx="5400675" cy="1076325"/>
            <wp:effectExtent l="19050" t="0" r="952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D" w:rsidRPr="00C460BC" w:rsidRDefault="00F300DD" w:rsidP="00F300DD">
      <w:pPr>
        <w:jc w:val="center"/>
        <w:rPr>
          <w:sz w:val="18"/>
        </w:rPr>
      </w:pPr>
      <w:r w:rsidRPr="00C460BC">
        <w:rPr>
          <w:sz w:val="18"/>
        </w:rPr>
        <w:t>Figura 01 – Domínios Genéricos</w:t>
      </w:r>
    </w:p>
    <w:p w:rsidR="00F300DD" w:rsidRDefault="00F300DD" w:rsidP="00F300DD"/>
    <w:p w:rsidR="00F300DD" w:rsidRDefault="00F300DD" w:rsidP="00F300DD">
      <w:r>
        <w:t>Veja alguns exemplos na tabela abaixo:</w:t>
      </w:r>
    </w:p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1967"/>
        <w:gridCol w:w="5640"/>
      </w:tblGrid>
      <w:tr w:rsidR="00F300DD" w:rsidTr="00986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Rótulo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.com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Atividades comerciais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.eco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Atividades com foco eco-ambiental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.emp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Pequenas e micro-empresas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.net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Atividades comerciais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.blog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logs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.flog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logs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.nom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Pessoas físicas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.vlog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Vídeo logs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.wiki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Páginas do tipo wiki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.edu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Instituições de ensino superior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.adm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Administradores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.adv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Advogados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.arq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Arquitetos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.ato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Atores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.bio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Biólogos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.bmd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Biomédicos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.cim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Corretores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.cng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Cenógrafos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.cnt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Contadores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.ecn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Economistas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.eng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Engenheiros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.eti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Especialistas em Tecnologia da Informação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.fnd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Fonoaudiólogos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.fot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Fotógrafos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.fst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Fisioterapeutas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lastRenderedPageBreak/>
              <w:t>.gcf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Geógrafos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.jor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Jornalistas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.lel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Leiloeiros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.mat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Matemáticos e Estatísticos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.med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Médicos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.mus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Músicos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.not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Notários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.ntr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Nutricionistas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.odo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Dentistas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.ppg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Publicitários e profissionais da área de propaganda e marketing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.pro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Professores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.psc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Psicólogos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.qsl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Rádio amadores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.slg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Sociólogos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.taxi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Taxistas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.teo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Teólogos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.trd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Tradutores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.vet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Veterinários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.zlg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Zoólogos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.agr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Empresas agrícolas, fazendas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.art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Artes: música, pintura, folclore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.esp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Esporte em geral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.etc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Empresas que não se enquadram nas outras categorias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.far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Farmácias e drogarias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.imb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Imobiliária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.ind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Indústrias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.inf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Meios de informações (rádios, jornais, bibliotecas, etc)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.radio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Empresas que queiram enviar áudio pela rede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.rec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Atividades de entretenimento, diversão, jogos, etc.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.srv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Empresas prestadoras de serviços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.tmp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Eventos temporários, como feiras e exposições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.tur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Empresas da área de turismo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..tv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Empresas de radiodifusão de sons e imagens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.am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Empresas de radiodifusão sonora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.coop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Cooperativas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.fm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Empresas de radiodifusão sonora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.g12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Instituições de ensino de primeiro e segundo grau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.gov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Instituições do governo federal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.mil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Forças Armadas/Militares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.org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Instituições não governamentais sem fins lucrativos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.psi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Provedores de serviços de Internet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.b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Bancos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.jus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Instituições do Poder Judiciário</w:t>
            </w:r>
          </w:p>
        </w:tc>
      </w:tr>
      <w:tr w:rsidR="00F300DD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.leg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Instituições do Poder Legislativo</w:t>
            </w:r>
          </w:p>
        </w:tc>
      </w:tr>
      <w:tr w:rsidR="00F300DD" w:rsidTr="00986C72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:rsidR="00F300DD" w:rsidRDefault="00F300DD" w:rsidP="00986C72">
            <w:r>
              <w:t>.mp</w:t>
            </w:r>
          </w:p>
        </w:tc>
        <w:tc>
          <w:tcPr>
            <w:tcW w:w="5640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Instituições do Ministério Público</w:t>
            </w:r>
          </w:p>
        </w:tc>
      </w:tr>
    </w:tbl>
    <w:p w:rsidR="00F300DD" w:rsidRPr="00541921" w:rsidRDefault="00F300DD" w:rsidP="00F300DD">
      <w:pPr>
        <w:jc w:val="center"/>
        <w:rPr>
          <w:sz w:val="18"/>
        </w:rPr>
      </w:pPr>
      <w:r w:rsidRPr="00541921">
        <w:rPr>
          <w:sz w:val="18"/>
        </w:rPr>
        <w:t>Tabela 01 – Rótulos de domínios genéricos</w:t>
      </w:r>
    </w:p>
    <w:p w:rsidR="00F300DD" w:rsidRDefault="00F300DD" w:rsidP="00F300DD"/>
    <w:p w:rsidR="00F300DD" w:rsidRDefault="00F300DD" w:rsidP="00F300DD"/>
    <w:p w:rsidR="00F300DD" w:rsidRDefault="00F300DD" w:rsidP="00F300DD">
      <w:r>
        <w:lastRenderedPageBreak/>
        <w:t xml:space="preserve"> </w:t>
      </w:r>
    </w:p>
    <w:p w:rsidR="00F300DD" w:rsidRDefault="00F300DD" w:rsidP="00F300DD"/>
    <w:p w:rsidR="00F300DD" w:rsidRPr="00C664AB" w:rsidRDefault="00F300DD" w:rsidP="00F300DD">
      <w:pPr>
        <w:rPr>
          <w:rFonts w:ascii="Verdana" w:hAnsi="Verdana"/>
          <w:b/>
        </w:rPr>
      </w:pPr>
      <w:r>
        <w:rPr>
          <w:rFonts w:ascii="Verdana" w:hAnsi="Verdana"/>
          <w:b/>
        </w:rPr>
        <w:t>4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Domínios de País</w:t>
      </w:r>
    </w:p>
    <w:p w:rsidR="00F300DD" w:rsidRDefault="00F300DD" w:rsidP="00F300DD">
      <w:r>
        <w:t xml:space="preserve">A seção de domínios de país usa abreviatura de países com dois caracteres, além de utilizaram </w:t>
      </w:r>
      <w:r w:rsidR="003D50E7">
        <w:t>subdomínio como</w:t>
      </w:r>
      <w:r>
        <w:t xml:space="preserve"> abreviação para estados. Por exemplo, o Brasil utiliza </w:t>
      </w:r>
      <w:r w:rsidRPr="003D50E7">
        <w:rPr>
          <w:b/>
        </w:rPr>
        <w:t>.br</w:t>
      </w:r>
      <w:r>
        <w:t xml:space="preserve"> e </w:t>
      </w:r>
      <w:r w:rsidRPr="003D50E7">
        <w:rPr>
          <w:b/>
        </w:rPr>
        <w:t>sp.br</w:t>
      </w:r>
      <w:r>
        <w:t xml:space="preserve"> para indicar São Paulo – Brasil. Observam a tabela abaixo com as abreviações dos países.</w:t>
      </w:r>
    </w:p>
    <w:p w:rsidR="00F300DD" w:rsidRDefault="00F300DD" w:rsidP="00F300DD"/>
    <w:tbl>
      <w:tblPr>
        <w:tblStyle w:val="LightShading-Accent1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977"/>
        <w:gridCol w:w="4111"/>
        <w:gridCol w:w="914"/>
      </w:tblGrid>
      <w:tr w:rsidR="00F300DD" w:rsidRPr="00CF745C" w:rsidTr="00986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 w:rsidRPr="00CF745C">
              <w:t>ID</w:t>
            </w:r>
          </w:p>
        </w:tc>
        <w:tc>
          <w:tcPr>
            <w:tcW w:w="2977" w:type="dxa"/>
          </w:tcPr>
          <w:p w:rsidR="00F300DD" w:rsidRPr="00CF745C" w:rsidRDefault="00F300DD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F745C">
              <w:t>País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F745C">
              <w:t>Country</w:t>
            </w:r>
          </w:p>
        </w:tc>
        <w:tc>
          <w:tcPr>
            <w:tcW w:w="914" w:type="dxa"/>
          </w:tcPr>
          <w:p w:rsidR="00F300DD" w:rsidRPr="00CF745C" w:rsidRDefault="00F300DD" w:rsidP="00986C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C39F8">
              <w:t>Bandeira</w:t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 w:rsidRPr="00CF745C">
              <w:t>.ac</w:t>
            </w:r>
          </w:p>
        </w:tc>
        <w:tc>
          <w:tcPr>
            <w:tcW w:w="2977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Ilhas </w:t>
            </w:r>
            <w:r w:rsidRPr="00CF745C">
              <w:t>Ascensão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4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4F6BCF" wp14:editId="14E7BBA5">
                  <wp:extent cx="504825" cy="352425"/>
                  <wp:effectExtent l="19050" t="0" r="9525" b="0"/>
                  <wp:docPr id="184" name="Imagem 184" descr="Flag of Ascension Island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Flag of Ascension Island.s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.ad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Andorra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Andorra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C39F8">
              <w:rPr>
                <w:noProof/>
              </w:rPr>
              <w:drawing>
                <wp:inline distT="0" distB="0" distL="0" distR="0" wp14:anchorId="19165B72" wp14:editId="09BEE83A">
                  <wp:extent cx="514350" cy="342900"/>
                  <wp:effectExtent l="19050" t="0" r="0" b="0"/>
                  <wp:docPr id="14" name="Imagem 8" descr="http://www.gregoriano.org.br/portinha/a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gregoriano.org.br/portinha/a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Emirados Árabes Unidos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United Arab Emirates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7BDFBB4E" wp14:editId="51218F0E">
                  <wp:extent cx="514350" cy="342900"/>
                  <wp:effectExtent l="19050" t="0" r="0" b="0"/>
                  <wp:docPr id="434" name="Imagem 139" descr="http://www.gregoriano.org.br/portinha/a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http://www.gregoriano.org.br/portinha/a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.af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Afeganistão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Afghanistan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0F79DF56" wp14:editId="51799226">
                  <wp:extent cx="514350" cy="342900"/>
                  <wp:effectExtent l="19050" t="0" r="0" b="0"/>
                  <wp:docPr id="17" name="Imagem 5" descr="http://www.gregoriano.org.br/portinha/a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gregoriano.org.br/portinha/a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Antígua e Barbuda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Antigua and Barbuda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3FE8A694" wp14:editId="5B4B4F62">
                  <wp:extent cx="514350" cy="342900"/>
                  <wp:effectExtent l="19050" t="0" r="0" b="0"/>
                  <wp:docPr id="51" name="Imagem 26" descr="http://www.gregoriano.org.br/portinha/a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www.gregoriano.org.br/portinha/a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Anguilla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Anguilla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733157B6" wp14:editId="46FEDDA6">
                  <wp:extent cx="514350" cy="342900"/>
                  <wp:effectExtent l="19050" t="0" r="0" b="0"/>
                  <wp:docPr id="45" name="Imagem 20" descr="http://www.gregoriano.org.br/portinha/a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www.gregoriano.org.br/portinha/a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.al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Albânia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Albania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3A89FEF3" wp14:editId="5B067B5B">
                  <wp:extent cx="514350" cy="342900"/>
                  <wp:effectExtent l="19050" t="0" r="0" b="0"/>
                  <wp:docPr id="18" name="Imagem 11" descr="http://www.gregoriano.org.br/portinha/a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gregoriano.org.br/portinha/a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Arménia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Armenia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22B72C0D" wp14:editId="6821A7F7">
                  <wp:extent cx="514350" cy="342900"/>
                  <wp:effectExtent l="19050" t="0" r="0" b="0"/>
                  <wp:docPr id="57" name="Imagem 32" descr="http://www.gregoriano.org.br/portinha/a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www.gregoriano.org.br/portinha/a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Antilhas Holandesas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Netherlands Antilles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6E35A63D" wp14:editId="1B376780">
                  <wp:extent cx="514350" cy="342900"/>
                  <wp:effectExtent l="19050" t="0" r="0" b="0"/>
                  <wp:docPr id="328" name="Imagem 425" descr="http://www.gregoriano.org.br/portinha/a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5" descr="http://www.gregoriano.org.br/portinha/a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Angola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Angola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378A5E5C" wp14:editId="5252C67D">
                  <wp:extent cx="514350" cy="342900"/>
                  <wp:effectExtent l="19050" t="0" r="0" b="0"/>
                  <wp:docPr id="42" name="Imagem 17" descr="http://www.gregoriano.org.br/portinha/ao0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gregoriano.org.br/portinha/ao0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.aq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Antártida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Antarctica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4C9585CC" wp14:editId="1F3ABB87">
                  <wp:extent cx="514350" cy="342900"/>
                  <wp:effectExtent l="19050" t="0" r="0" b="0"/>
                  <wp:docPr id="48" name="Imagem 23" descr="http://www.gregoriano.org.br/portinha/aq-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www.gregoriano.org.br/portinha/aq-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Argentina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Argentina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2B38EA68" wp14:editId="418572BF">
                  <wp:extent cx="514350" cy="342900"/>
                  <wp:effectExtent l="19050" t="0" r="0" b="0"/>
                  <wp:docPr id="54" name="Imagem 29" descr="http://www.gregoriano.org.br/portinha/a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www.gregoriano.org.br/portinha/a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Samoa Americana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American Samoa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378FD07F" wp14:editId="233E5A13">
                  <wp:extent cx="514350" cy="342900"/>
                  <wp:effectExtent l="19050" t="0" r="0" b="0"/>
                  <wp:docPr id="25" name="Imagem 2" descr="http://www.gregoriano.org.br/portinha/a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gregoriano.org.br/portinha/a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Áustria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Austria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2A125EC0" wp14:editId="1DC9A90B">
                  <wp:extent cx="514350" cy="342900"/>
                  <wp:effectExtent l="19050" t="0" r="0" b="0"/>
                  <wp:docPr id="66" name="Imagem 41" descr="http://www.gregoriano.org.br/portinha/a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www.gregoriano.org.br/portinha/a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Austrália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Australia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5C66D4CD" wp14:editId="6FFE9316">
                  <wp:extent cx="514350" cy="342900"/>
                  <wp:effectExtent l="19050" t="0" r="0" b="0"/>
                  <wp:docPr id="63" name="Imagem 38" descr="http://www.gregoriano.org.br/portinha/au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www.gregoriano.org.br/portinha/au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.aw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Aruba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Aruba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145DB24C" wp14:editId="698DD876">
                  <wp:extent cx="514350" cy="342900"/>
                  <wp:effectExtent l="19050" t="0" r="0" b="0"/>
                  <wp:docPr id="60" name="Imagem 35" descr="http://www.gregoriano.org.br/portinha/a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www.gregoriano.org.br/portinha/a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.az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Azerbaijão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Azerbaijan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01B61252" wp14:editId="40E97309">
                  <wp:extent cx="514350" cy="342900"/>
                  <wp:effectExtent l="19050" t="0" r="0" b="0"/>
                  <wp:docPr id="69" name="Imagem 44" descr="http://www.gregoriano.org.br/portinha/a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www.gregoriano.org.br/portinha/a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Bósnia e Herzegovina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Bosnia and Barbuda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56EEF04B" wp14:editId="27855DCA">
                  <wp:extent cx="514350" cy="342900"/>
                  <wp:effectExtent l="19050" t="0" r="0" b="0"/>
                  <wp:docPr id="105" name="Imagem 92" descr="http://www.gregoriano.org.br/portinha/b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http://www.gregoriano.org.br/portinha/b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lastRenderedPageBreak/>
              <w:t>.bb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Barbados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Barbados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426BE17A" wp14:editId="3FB5F005">
                  <wp:extent cx="514350" cy="342900"/>
                  <wp:effectExtent l="19050" t="0" r="0" b="0"/>
                  <wp:docPr id="81" name="Imagem 50" descr="http://www.gregoriano.org.br/portinha/b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www.gregoriano.org.br/portinha/b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.bd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Bangladesh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Bangladesh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41C5BC78" wp14:editId="59DC1A77">
                  <wp:extent cx="514350" cy="342900"/>
                  <wp:effectExtent l="19050" t="0" r="0" b="0"/>
                  <wp:docPr id="78" name="Imagem 77" descr="http://www.gregoriano.org.br/portinha/b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://www.gregoriano.org.br/portinha/b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Bélgica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Belgium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6BF01D05" wp14:editId="75964831">
                  <wp:extent cx="514350" cy="342900"/>
                  <wp:effectExtent l="19050" t="0" r="0" b="0"/>
                  <wp:docPr id="87" name="Imagem 83" descr="http://www.gregoriano.org.br/portinha/b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www.gregoriano.org.br/portinha/b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.bf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Burkina Faso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Burkina Fase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215C77EA" wp14:editId="73710613">
                  <wp:extent cx="514350" cy="342900"/>
                  <wp:effectExtent l="19050" t="0" r="0" b="0"/>
                  <wp:docPr id="123" name="Imagem 62" descr="http://www.gregoriano.org.br/portinha/b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www.gregoriano.org.br/portinha/b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Bulgária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Bulgaria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5202FE56" wp14:editId="57E417C3">
                  <wp:extent cx="514350" cy="342900"/>
                  <wp:effectExtent l="19050" t="0" r="0" b="0"/>
                  <wp:docPr id="120" name="Imagem 86" descr="http://www.gregoriano.org.br/portinha/b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www.gregoriano.org.br/portinha/b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.bh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Bahrein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Bahrain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64706A9B" wp14:editId="47B6A32F">
                  <wp:extent cx="514350" cy="342900"/>
                  <wp:effectExtent l="19050" t="0" r="0" b="0"/>
                  <wp:docPr id="75" name="Imagem 98" descr="http://www.gregoriano.org.br/portinha/b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http://www.gregoriano.org.br/portinha/b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Burundi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Burundi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449F2AF9" wp14:editId="294077B0">
                  <wp:extent cx="514350" cy="342900"/>
                  <wp:effectExtent l="19050" t="0" r="0" b="0"/>
                  <wp:docPr id="126" name="Imagem 71" descr="http://www.gregoriano.org.br/portinha/b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www.gregoriano.org.br/portinha/b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.bj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Benin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Benin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293C5DA0" wp14:editId="0BE08FEE">
                  <wp:extent cx="514350" cy="342900"/>
                  <wp:effectExtent l="19050" t="0" r="0" b="0"/>
                  <wp:docPr id="93" name="Imagem 65" descr="http://www.gregoriano.org.br/portinha/bj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://www.gregoriano.org.br/portinha/bj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Bermudas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Bermuda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40FE57E8" wp14:editId="787F2CD4">
                  <wp:extent cx="514350" cy="342900"/>
                  <wp:effectExtent l="19050" t="0" r="0" b="0"/>
                  <wp:docPr id="96" name="Imagem 68" descr="http://www.gregoriano.org.br/portinha/b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www.gregoriano.org.br/portinha/b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Brunei Darussalam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Brunei Darussalam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41E7C125" wp14:editId="72E9734B">
                  <wp:extent cx="514350" cy="342900"/>
                  <wp:effectExtent l="19050" t="0" r="0" b="0"/>
                  <wp:docPr id="117" name="Imagem 74" descr="http://www.gregoriano.org.br/portinha/b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http://www.gregoriano.org.br/portinha/b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Bolívia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Boliva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00F8EFB3" wp14:editId="6910456C">
                  <wp:extent cx="514350" cy="342900"/>
                  <wp:effectExtent l="19050" t="0" r="0" b="0"/>
                  <wp:docPr id="102" name="Imagem 89" descr="http://www.gregoriano.org.br/portinha/b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www.gregoriano.org.br/portinha/b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Brasil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Brazil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30441E32" wp14:editId="404740ED">
                  <wp:extent cx="514350" cy="342900"/>
                  <wp:effectExtent l="19050" t="0" r="0" b="0"/>
                  <wp:docPr id="114" name="Imagem 59" descr="http://www.gregoriano.org.br/portinha/b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www.gregoriano.org.br/portinha/b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Bahamas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Bahamas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089298FF" wp14:editId="7B041A64">
                  <wp:extent cx="514350" cy="342900"/>
                  <wp:effectExtent l="19050" t="0" r="0" b="0"/>
                  <wp:docPr id="72" name="Imagem 47" descr="http://www.gregoriano.org.br/portinha/b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www.gregoriano.org.br/portinha/b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Butão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Bhutan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67757187" wp14:editId="1F9123FB">
                  <wp:extent cx="514350" cy="342900"/>
                  <wp:effectExtent l="19050" t="0" r="0" b="0"/>
                  <wp:docPr id="99" name="Imagem 56" descr="http://www.gregoriano.org.br/portinha/b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www.gregoriano.org.br/portinha/b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.bv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Ilhas Bouvet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Bouvet Island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1E1E2928" wp14:editId="061D9643">
                  <wp:extent cx="514350" cy="342900"/>
                  <wp:effectExtent l="19050" t="0" r="0" b="0"/>
                  <wp:docPr id="111" name="Imagem 95" descr="http://www.gregoriano.org.br/portinha/b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www.gregoriano.org.br/portinha/b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.bw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Botswana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Botswana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381A3AB1" wp14:editId="614A7489">
                  <wp:extent cx="514350" cy="342900"/>
                  <wp:effectExtent l="19050" t="0" r="0" b="0"/>
                  <wp:docPr id="108" name="Imagem 101" descr="http://www.gregoriano.org.br/portinha/b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www.gregoriano.org.br/portinha/b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.by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Bielorrúsia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Belarus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00659C9E" wp14:editId="5535FBA4">
                  <wp:extent cx="514350" cy="342900"/>
                  <wp:effectExtent l="19050" t="0" r="0" b="0"/>
                  <wp:docPr id="84" name="Imagem 80" descr="http://www.gregoriano.org.br/portinha/b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www.gregoriano.org.br/portinha/b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.bz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Belize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Belize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13039CCC" wp14:editId="0CA2F449">
                  <wp:extent cx="514350" cy="342900"/>
                  <wp:effectExtent l="19050" t="0" r="0" b="0"/>
                  <wp:docPr id="90" name="Imagem 53" descr="http://www.gregoriano.org.br/portinha/b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www.gregoriano.org.br/portinha/b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.ca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Canadá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Canada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62825482" wp14:editId="3CF0DDB6">
                  <wp:extent cx="514350" cy="342900"/>
                  <wp:effectExtent l="19050" t="0" r="0" b="0"/>
                  <wp:docPr id="135" name="Imagem 107" descr="http://www.gregoriano.org.br/portinha/c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www.gregoriano.org.br/portinha/c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.cc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Cocos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Cocos (Keeling)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7F766AD3" wp14:editId="7CED2D70">
                  <wp:extent cx="514350" cy="342900"/>
                  <wp:effectExtent l="19050" t="0" r="0" b="0"/>
                  <wp:docPr id="159" name="Imagem 140" descr="http://www.gregoriano.org.br/portinha/c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://www.gregoriano.org.br/portinha/c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.cd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República Democrática do Congo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C3F11">
              <w:rPr>
                <w:noProof/>
              </w:rPr>
              <w:drawing>
                <wp:inline distT="0" distB="0" distL="0" distR="0" wp14:anchorId="31F52D94" wp14:editId="25E26567">
                  <wp:extent cx="494020" cy="370881"/>
                  <wp:effectExtent l="19050" t="0" r="1280" b="0"/>
                  <wp:docPr id="462" name="Imagem 199" descr="Bandeira da República Democrática do Con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Bandeira da República Democrática do Con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509" cy="3712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.cf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República Centro Africana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58E3B3" wp14:editId="62244E93">
                  <wp:extent cx="514350" cy="342900"/>
                  <wp:effectExtent l="19050" t="0" r="0" b="0"/>
                  <wp:docPr id="463" name="Imagem 205" descr="http://www.gregoriano.org.br/portinha/c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http://www.gregoriano.org.br/portinha/c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.cg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Congo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743AE" wp14:editId="341C41BA">
                  <wp:extent cx="514350" cy="342900"/>
                  <wp:effectExtent l="19050" t="0" r="0" b="0"/>
                  <wp:docPr id="460" name="Imagem 202" descr="http://www.gregoriano.org.br/portinha/c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http://www.gregoriano.org.br/portinha/c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.ch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Suíça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Switzerland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46E4F">
              <w:rPr>
                <w:noProof/>
              </w:rPr>
              <w:drawing>
                <wp:inline distT="0" distB="0" distL="0" distR="0" wp14:anchorId="3B125C67" wp14:editId="4A6FC178">
                  <wp:extent cx="514350" cy="342900"/>
                  <wp:effectExtent l="19050" t="0" r="0" b="0"/>
                  <wp:docPr id="411" name="Imagem 88" descr="http://www.gregoriano.org.br/portinha/c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://www.gregoriano.org.br/portinha/c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.ci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Costa do Marfim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5E0192" wp14:editId="7D6F03DE">
                  <wp:extent cx="514350" cy="342900"/>
                  <wp:effectExtent l="19050" t="0" r="0" b="0"/>
                  <wp:docPr id="465" name="Imagem 208" descr="http://www.gregoriano.org.br/portinha/c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http://www.gregoriano.org.br/portinha/c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lastRenderedPageBreak/>
              <w:t>.ck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Cook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Cook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F466F1" wp14:editId="091DF8CE">
                  <wp:extent cx="514350" cy="342900"/>
                  <wp:effectExtent l="19050" t="0" r="0" b="0"/>
                  <wp:docPr id="466" name="Imagem 211" descr="http://www.gregoriano.org.br/portinha/c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http://www.gregoriano.org.br/portinha/c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Pr="00CF745C" w:rsidRDefault="00F300DD" w:rsidP="00986C72">
            <w:r>
              <w:t>.cl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Chile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Chile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5DDEB4BA" wp14:editId="43C81EC2">
                  <wp:extent cx="514350" cy="342900"/>
                  <wp:effectExtent l="19050" t="0" r="0" b="0"/>
                  <wp:docPr id="147" name="Imagem 116" descr="http://www.gregoriano.org.br/portinha/c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://www.gregoriano.org.br/portinha/c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.cm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Camarões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Cameroon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6F50D47C" wp14:editId="0AF49B5A">
                  <wp:extent cx="514350" cy="342900"/>
                  <wp:effectExtent l="19050" t="0" r="0" b="0"/>
                  <wp:docPr id="132" name="Imagem 128" descr="http://www.gregoriano.org.br/portinha/c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http://www.gregoriano.org.br/portinha/c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.cn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República Popular da China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China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64F87A60" wp14:editId="2B7B94EF">
                  <wp:extent cx="514350" cy="342900"/>
                  <wp:effectExtent l="19050" t="0" r="0" b="0"/>
                  <wp:docPr id="150" name="Imagem 110" descr="http://www.gregoriano.org.br/portinha/c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://www.gregoriano.org.br/portinha/c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.co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Colômbia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Colombia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3F0D696B" wp14:editId="00920A7D">
                  <wp:extent cx="514350" cy="342900"/>
                  <wp:effectExtent l="19050" t="0" r="0" b="0"/>
                  <wp:docPr id="162" name="Imagem 119" descr="http://www.gregoriano.org.br/portinha/c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://www.gregoriano.org.br/portinha/c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.cr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Costa Rica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A8FE00" wp14:editId="572546BA">
                  <wp:extent cx="514350" cy="342900"/>
                  <wp:effectExtent l="19050" t="0" r="0" b="0"/>
                  <wp:docPr id="468" name="Imagem 214" descr="http://www.gregoriano.org.br/portinha/c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http://www.gregoriano.org.br/portinha/c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.cu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Cuba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Cuba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929C3">
              <w:rPr>
                <w:noProof/>
              </w:rPr>
              <w:drawing>
                <wp:inline distT="0" distB="0" distL="0" distR="0" wp14:anchorId="4C173532" wp14:editId="3160A106">
                  <wp:extent cx="514350" cy="342900"/>
                  <wp:effectExtent l="19050" t="0" r="0" b="0"/>
                  <wp:docPr id="174" name="Imagem 122" descr="http://www.gregoriano.org.br/portinha/cu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://www.gregoriano.org.br/portinha/cu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.cv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Cabo Verde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Cape Verde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630E1F32" wp14:editId="2FCFADF6">
                  <wp:extent cx="514350" cy="342900"/>
                  <wp:effectExtent l="19050" t="0" r="0" b="0"/>
                  <wp:docPr id="138" name="Imagem 131" descr="http://www.gregoriano.org.br/portinha/c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http://www.gregoriano.org.br/portinha/c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.cx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Natal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Christmas Island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4D518651" wp14:editId="4B9AA3FF">
                  <wp:extent cx="514350" cy="342900"/>
                  <wp:effectExtent l="19050" t="0" r="0" b="0"/>
                  <wp:docPr id="153" name="Imagem 134" descr="http://www.gregoriano.org.br/portinha/cx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://www.gregoriano.org.br/portinha/cx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.cy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Chipre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Cyprus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929C3">
              <w:rPr>
                <w:noProof/>
              </w:rPr>
              <w:drawing>
                <wp:inline distT="0" distB="0" distL="0" distR="0" wp14:anchorId="06924DEC" wp14:editId="35C419DF">
                  <wp:extent cx="514350" cy="342900"/>
                  <wp:effectExtent l="19050" t="0" r="0" b="0"/>
                  <wp:docPr id="177" name="Imagem 113" descr="http://www.gregoriano.org.br/portinha/c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://www.gregoriano.org.br/portinha/c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.cz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República Theca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Czech Republic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929C3">
              <w:rPr>
                <w:noProof/>
              </w:rPr>
              <w:drawing>
                <wp:inline distT="0" distB="0" distL="0" distR="0" wp14:anchorId="3F215043" wp14:editId="7C10E26B">
                  <wp:extent cx="514350" cy="342900"/>
                  <wp:effectExtent l="19050" t="0" r="0" b="0"/>
                  <wp:docPr id="180" name="Imagem 146" descr="http://www.gregoriano.org.br/portinha/c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://www.gregoriano.org.br/portinha/c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.de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Alemanha</w:t>
            </w:r>
          </w:p>
        </w:tc>
        <w:tc>
          <w:tcPr>
            <w:tcW w:w="4111" w:type="dxa"/>
          </w:tcPr>
          <w:p w:rsidR="00F300DD" w:rsidRPr="00CF745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Deutschland (Germany)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2ECB1909" wp14:editId="408C32FB">
                  <wp:extent cx="514350" cy="342900"/>
                  <wp:effectExtent l="19050" t="0" r="0" b="0"/>
                  <wp:docPr id="220" name="Imagem 242" descr="http://www.gregoriano.org.br/portinha/d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http://www.gregoriano.org.br/portinha/d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.dj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Djibouti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Djibouti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5D8C9050" wp14:editId="748931B0">
                  <wp:extent cx="514350" cy="342900"/>
                  <wp:effectExtent l="19050" t="0" r="0" b="0"/>
                  <wp:docPr id="26" name="Imagem 155" descr="http://www.gregoriano.org.br/portinha/dj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http://www.gregoriano.org.br/portinha/dj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.dk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Dinamarca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Denmark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4E442AF7" wp14:editId="283133A7">
                  <wp:extent cx="514350" cy="342900"/>
                  <wp:effectExtent l="19050" t="0" r="0" b="0"/>
                  <wp:docPr id="183" name="Imagem 152" descr="http://www.gregoriano.org.br/portinha/d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http://www.gregoriano.org.br/portinha/d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.dm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Dominica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Dominica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0297530E" wp14:editId="0259FB35">
                  <wp:extent cx="514350" cy="342900"/>
                  <wp:effectExtent l="19050" t="0" r="0" b="0"/>
                  <wp:docPr id="186" name="Imagem 158" descr="http://www.gregoriano.org.br/portinha/d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http://www.gregoriano.org.br/portinha/d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.do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República Dominicana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Dominican Republic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5106DFCB" wp14:editId="0FC460C9">
                  <wp:extent cx="514350" cy="342900"/>
                  <wp:effectExtent l="19050" t="0" r="0" b="0"/>
                  <wp:docPr id="187" name="Imagem 161" descr="http://www.gregoriano.org.br/portinha/d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://www.gregoriano.org.br/portinha/d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.dz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Argélia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Algeria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ED6707">
              <w:rPr>
                <w:noProof/>
              </w:rPr>
              <w:drawing>
                <wp:inline distT="0" distB="0" distL="0" distR="0" wp14:anchorId="7BC1BC62" wp14:editId="5264F2BD">
                  <wp:extent cx="514350" cy="342900"/>
                  <wp:effectExtent l="19050" t="0" r="0" b="0"/>
                  <wp:docPr id="33" name="Imagem 14" descr="http://www.gregoriano.org.br/portinha/d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gregoriano.org.br/portinha/d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.ec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Equador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Ecuador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05C10F4F" wp14:editId="5A750A96">
                  <wp:extent cx="514350" cy="342900"/>
                  <wp:effectExtent l="19050" t="0" r="0" b="0"/>
                  <wp:docPr id="190" name="Imagem 167" descr="http://www.gregoriano.org.br/portinha/e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://www.gregoriano.org.br/portinha/e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.ee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Estónia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Estonia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572401DE" wp14:editId="1B6898A3">
                  <wp:extent cx="514350" cy="342900"/>
                  <wp:effectExtent l="19050" t="0" r="0" b="0"/>
                  <wp:docPr id="202" name="Imagem 176" descr="http://www.gregoriano.org.br/portinha/e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http://www.gregoriano.org.br/portinha/e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.eg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Egito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Egypt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16B469C7" wp14:editId="224AB27D">
                  <wp:extent cx="514350" cy="342900"/>
                  <wp:effectExtent l="19050" t="0" r="0" b="0"/>
                  <wp:docPr id="192" name="Imagem 170" descr="http://www.gregoriano.org.br/portinha/e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://www.gregoriano.org.br/portinha/e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.eh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Saara Ocidental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Western Sahara</w:t>
            </w:r>
          </w:p>
        </w:tc>
        <w:tc>
          <w:tcPr>
            <w:tcW w:w="914" w:type="dxa"/>
          </w:tcPr>
          <w:p w:rsidR="00F300DD" w:rsidRPr="00127CCF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AE2BEB" wp14:editId="02D7AD4B">
                  <wp:extent cx="514350" cy="314325"/>
                  <wp:effectExtent l="19050" t="0" r="0" b="0"/>
                  <wp:docPr id="454" name="Imagem 196" descr="http://3.bp.blogspot.com/_5wS75p7WKLg/TN89fQSjKwI/AAAAAAAAA-c/hONtVAn0w4Q/s1600/800px-Flag_of_Western_Sahar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http://3.bp.blogspot.com/_5wS75p7WKLg/TN89fQSjKwI/AAAAAAAAA-c/hONtVAn0w4Q/s1600/800px-Flag_of_Western_Sahar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.er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Eritreia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Eritrea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271FBE56" wp14:editId="07D5A38B">
                  <wp:extent cx="514350" cy="342900"/>
                  <wp:effectExtent l="19050" t="0" r="0" b="0"/>
                  <wp:docPr id="199" name="Imagem 185" descr="http://www.gregoriano.org.br/portinha/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http://www.gregoriano.org.br/portinha/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.es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Espanha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Spain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29EFBBC0" wp14:editId="6D028DB0">
                  <wp:extent cx="514350" cy="342900"/>
                  <wp:effectExtent l="19050" t="0" r="0" b="0"/>
                  <wp:docPr id="397" name="Imagem 61" descr="http://www.gregoriano.org.br/portinha/e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www.gregoriano.org.br/portinha/e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.et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Etiópia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Ethiopia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16028A15" wp14:editId="7A7805E4">
                  <wp:extent cx="514350" cy="342900"/>
                  <wp:effectExtent l="19050" t="0" r="0" b="0"/>
                  <wp:docPr id="204" name="Imagem 179" descr="http://www.gregoriano.org.br/portinha/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http://www.gregoriano.org.br/portinha/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.eu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Europa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86F9DB" wp14:editId="7A2C347A">
                  <wp:extent cx="545989" cy="352425"/>
                  <wp:effectExtent l="19050" t="0" r="6461" b="0"/>
                  <wp:docPr id="469" name="Imagem 217" descr="http://4.bp.blogspot.com/_zjmToMJd6Ik/S9xj4GplEwI/AAAAAAAAADc/WtvjI90q7C8/s1600/bandeira20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http://4.bp.blogspot.com/_zjmToMJd6Ik/S9xj4GplEwI/AAAAAAAAADc/WtvjI90q7C8/s1600/bandeira20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3" cy="353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lastRenderedPageBreak/>
              <w:t>.fi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Filândia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769DB">
              <w:rPr>
                <w:noProof/>
              </w:rPr>
              <w:drawing>
                <wp:inline distT="0" distB="0" distL="0" distR="0" wp14:anchorId="0CE61812" wp14:editId="723625CE">
                  <wp:extent cx="514350" cy="342900"/>
                  <wp:effectExtent l="19050" t="0" r="0" b="0"/>
                  <wp:docPr id="210" name="Imagem 197" descr="http://www.gregoriano.org.br/portinha/f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http://www.gregoriano.org.br/portinha/f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.fj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Fiji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Fiji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69DB">
              <w:rPr>
                <w:noProof/>
              </w:rPr>
              <w:drawing>
                <wp:inline distT="0" distB="0" distL="0" distR="0" wp14:anchorId="225543AD" wp14:editId="3C1216CB">
                  <wp:extent cx="514350" cy="342900"/>
                  <wp:effectExtent l="19050" t="0" r="0" b="0"/>
                  <wp:docPr id="208" name="Imagem 194" descr="http://www.gregoriano.org.br/portinha/fj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http://www.gregoriano.org.br/portinha/fj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.fk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Ilhas Falkland (Malvinas)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Falkland Islands (Malvinas)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769DB">
              <w:rPr>
                <w:noProof/>
              </w:rPr>
              <w:drawing>
                <wp:inline distT="0" distB="0" distL="0" distR="0" wp14:anchorId="1D014683" wp14:editId="54FABE1F">
                  <wp:extent cx="514350" cy="342900"/>
                  <wp:effectExtent l="19050" t="0" r="0" b="0"/>
                  <wp:docPr id="205" name="Imagem 188" descr="http://www.gregoriano.org.br/portinha/f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http://www.gregoriano.org.br/portinha/f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.fm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Estados Federativos da Micronésia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Micronesia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325C7D62" wp14:editId="2142F571">
                  <wp:extent cx="514350" cy="342900"/>
                  <wp:effectExtent l="19050" t="0" r="0" b="0"/>
                  <wp:docPr id="309" name="Imagem 389" descr="http://www.gregoriano.org.br/portinha/f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http://www.gregoriano.org.br/portinha/f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.fo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Ilhas Feroé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Faroe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769DB">
              <w:rPr>
                <w:noProof/>
              </w:rPr>
              <w:drawing>
                <wp:inline distT="0" distB="0" distL="0" distR="0" wp14:anchorId="20CEA58D" wp14:editId="32B1E039">
                  <wp:extent cx="514350" cy="342900"/>
                  <wp:effectExtent l="19050" t="0" r="0" b="0"/>
                  <wp:docPr id="207" name="Imagem 191" descr="http://www.gregoriano.org.br/portinha/f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http://www.gregoriano.org.br/portinha/f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.fr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França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France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69DB">
              <w:rPr>
                <w:noProof/>
              </w:rPr>
              <w:drawing>
                <wp:inline distT="0" distB="0" distL="0" distR="0" wp14:anchorId="6CF3C7EA" wp14:editId="5F495AB6">
                  <wp:extent cx="514350" cy="342900"/>
                  <wp:effectExtent l="19050" t="0" r="0" b="0"/>
                  <wp:docPr id="211" name="Imagem 200" descr="http://www.gregoriano.org.br/portinha/f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http://www.gregoriano.org.br/portinha/f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.fx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França Metropolitana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France, Metropolitan</w:t>
            </w:r>
          </w:p>
        </w:tc>
        <w:tc>
          <w:tcPr>
            <w:tcW w:w="914" w:type="dxa"/>
          </w:tcPr>
          <w:p w:rsidR="00F300DD" w:rsidRPr="002769DB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F62DA">
              <w:rPr>
                <w:noProof/>
              </w:rPr>
              <w:drawing>
                <wp:inline distT="0" distB="0" distL="0" distR="0" wp14:anchorId="1C29D7F4" wp14:editId="0C4E6B55">
                  <wp:extent cx="514350" cy="342900"/>
                  <wp:effectExtent l="19050" t="0" r="0" b="0"/>
                  <wp:docPr id="471" name="Imagem 200" descr="http://www.gregoriano.org.br/portinha/f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http://www.gregoriano.org.br/portinha/f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Gabão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Gabon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37785E7E" wp14:editId="1FCDCD9C">
                  <wp:extent cx="514350" cy="342900"/>
                  <wp:effectExtent l="19050" t="0" r="0" b="0"/>
                  <wp:docPr id="216" name="Imagem 203" descr="http://www.gregoriano.org.br/portinha/g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http://www.gregoriano.org.br/portinha/g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.gb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Reino Unido </w:t>
            </w:r>
          </w:p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(o mais utilizado é .uk)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United Kingdom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5983D" wp14:editId="2FBE2956">
                  <wp:extent cx="514350" cy="342900"/>
                  <wp:effectExtent l="19050" t="0" r="0" b="0"/>
                  <wp:docPr id="472" name="Imagem 220" descr="http://www.gregoriano.org.br/portinha/g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http://www.gregoriano.org.br/portinha/g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.gd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Granada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Grenada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2D44A588" wp14:editId="3D8F0B5A">
                  <wp:extent cx="514350" cy="342900"/>
                  <wp:effectExtent l="19050" t="0" r="0" b="0"/>
                  <wp:docPr id="228" name="Imagem 221" descr="http://www.gregoriano.org.br/portinha/g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http://www.gregoriano.org.br/portinha/g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Geórgia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Georgia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33B35755" wp14:editId="022A3757">
                  <wp:extent cx="514350" cy="342900"/>
                  <wp:effectExtent l="19050" t="0" r="0" b="0"/>
                  <wp:docPr id="219" name="Imagem 209" descr="http://www.gregoriano.org.br/portinha/g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http://www.gregoriano.org.br/portinha/g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.gf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Guiana Francesa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French Guiana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99C7D1" wp14:editId="2E937425">
                  <wp:extent cx="514350" cy="342900"/>
                  <wp:effectExtent l="19050" t="0" r="0" b="0"/>
                  <wp:docPr id="214" name="Imagem 193" descr="http://www.gregoriano.org.br/portinha/g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http://www.gregoriano.org.br/portinha/g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Ilhas Guernsey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Guersey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DB8A67" wp14:editId="26597EE4">
                  <wp:extent cx="514350" cy="342900"/>
                  <wp:effectExtent l="19050" t="0" r="0" b="0"/>
                  <wp:docPr id="480" name="Imagem 235" descr="http://www.gregoriano.org.br/portinha/gu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http://www.gregoriano.org.br/portinha/gu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.gh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Gana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Ghana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5265B2C4" wp14:editId="2287DD0D">
                  <wp:extent cx="514350" cy="342900"/>
                  <wp:effectExtent l="19050" t="0" r="0" b="0"/>
                  <wp:docPr id="222" name="Imagem 212" descr="http://www.gregoriano.org.br/portinha/g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http://www.gregoriano.org.br/portinha/g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Gilbraltar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Gilbraltar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5137F903" wp14:editId="6B58D841">
                  <wp:extent cx="514350" cy="342900"/>
                  <wp:effectExtent l="19050" t="0" r="0" b="0"/>
                  <wp:docPr id="223" name="Imagem 215" descr="http://www.gregoriano.org.br/portinha/g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http://www.gregoriano.org.br/portinha/g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.gl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Gronelândia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Greenland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4A6D3298" wp14:editId="5A3ACA28">
                  <wp:extent cx="514350" cy="342900"/>
                  <wp:effectExtent l="19050" t="0" r="0" b="0"/>
                  <wp:docPr id="226" name="Imagem 218" descr="http://www.gregoriano.org.br/portinha/g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http://www.gregoriano.org.br/portinha/g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Gâmbia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Gambia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1C6A51AD" wp14:editId="35CC17F7">
                  <wp:extent cx="514350" cy="342900"/>
                  <wp:effectExtent l="19050" t="0" r="0" b="0"/>
                  <wp:docPr id="217" name="Imagem 206" descr="http://www.gregoriano.org.br/portinha/g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http://www.gregoriano.org.br/portinha/g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Guiné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Guinea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71C02875" wp14:editId="73DD0683">
                  <wp:extent cx="514350" cy="342900"/>
                  <wp:effectExtent l="19050" t="0" r="0" b="0"/>
                  <wp:docPr id="232" name="Imagem 233" descr="http://www.gregoriano.org.br/portinha/g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http://www.gregoriano.org.br/portinha/g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.gp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Guadalupe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Guadeloupe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27CCF">
              <w:rPr>
                <w:noProof/>
              </w:rPr>
              <w:drawing>
                <wp:inline distT="0" distB="0" distL="0" distR="0" wp14:anchorId="014FD318" wp14:editId="6E61EACD">
                  <wp:extent cx="514350" cy="342900"/>
                  <wp:effectExtent l="19050" t="0" r="0" b="0"/>
                  <wp:docPr id="196" name="Imagem 182" descr="http://www.gregoriano.org.br/portinha/g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http://www.gregoriano.org.br/portinha/g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.gq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Guiné Equatorial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Equatorial Guinea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79A552" wp14:editId="7EC820EA">
                  <wp:extent cx="514350" cy="342900"/>
                  <wp:effectExtent l="19050" t="0" r="0" b="0"/>
                  <wp:docPr id="198" name="Imagem 187" descr="http://www.gregoriano.org.br/portinha/gq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http://www.gregoriano.org.br/portinha/gq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Grécia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Greece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5EA3A0F3" wp14:editId="46627281">
                  <wp:extent cx="514350" cy="342900"/>
                  <wp:effectExtent l="19050" t="0" r="0" b="0"/>
                  <wp:docPr id="225" name="Imagem 224" descr="http://www.gregoriano.org.br/portinha/g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http://www.gregoriano.org.br/portinha/g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Geórgia do Sul e Sandwich do Sul</w:t>
            </w:r>
          </w:p>
        </w:tc>
        <w:tc>
          <w:tcPr>
            <w:tcW w:w="4111" w:type="dxa"/>
          </w:tcPr>
          <w:p w:rsidR="00F300DD" w:rsidRPr="006501B8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501B8">
              <w:rPr>
                <w:lang w:val="en-US"/>
              </w:rPr>
              <w:t>South Georgia and the South Sandwich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49CF8BBD" wp14:editId="3A30B970">
                  <wp:extent cx="514350" cy="342900"/>
                  <wp:effectExtent l="19050" t="0" r="0" b="0"/>
                  <wp:docPr id="396" name="Imagem 58" descr="http://www.gregoriano.org.br/portinha/g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www.gregoriano.org.br/portinha/g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Guatemala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Guatemala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7A46C71D" wp14:editId="0851A40A">
                  <wp:extent cx="514350" cy="342900"/>
                  <wp:effectExtent l="19050" t="0" r="0" b="0"/>
                  <wp:docPr id="231" name="Imagem 230" descr="http://www.gregoriano.org.br/portinha/g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://www.gregoriano.org.br/portinha/g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Guam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Guam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B2B9F">
              <w:rPr>
                <w:noProof/>
              </w:rPr>
              <w:drawing>
                <wp:inline distT="0" distB="0" distL="0" distR="0" wp14:anchorId="3F0EDAE4" wp14:editId="37F02CB4">
                  <wp:extent cx="514350" cy="342900"/>
                  <wp:effectExtent l="19050" t="0" r="0" b="0"/>
                  <wp:docPr id="229" name="Imagem 227" descr="http://www.gregoriano.org.br/portinha/gu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http://www.gregoriano.org.br/portinha/gu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.gw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Guiné-Bissau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Guinea-Bissau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018A3">
              <w:rPr>
                <w:noProof/>
              </w:rPr>
              <w:drawing>
                <wp:inline distT="0" distB="0" distL="0" distR="0" wp14:anchorId="13EFC0FF" wp14:editId="6FCBB4AD">
                  <wp:extent cx="514350" cy="342900"/>
                  <wp:effectExtent l="19050" t="0" r="0" b="0"/>
                  <wp:docPr id="234" name="Imagem 236" descr="http://www.gregoriano.org.br/portinha/g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://www.gregoriano.org.br/portinha/g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lastRenderedPageBreak/>
              <w:t>.gy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Guiana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Guyana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018A3">
              <w:rPr>
                <w:noProof/>
              </w:rPr>
              <w:drawing>
                <wp:inline distT="0" distB="0" distL="0" distR="0" wp14:anchorId="74DF39F8" wp14:editId="32BFD94E">
                  <wp:extent cx="514350" cy="342900"/>
                  <wp:effectExtent l="19050" t="0" r="0" b="0"/>
                  <wp:docPr id="235" name="Imagem 239" descr="http://www.gregoriano.org.br/portinha/g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http://www.gregoriano.org.br/portinha/g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.hk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Hong Kong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Hong Kong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050042B5" wp14:editId="760BC429">
                  <wp:extent cx="514350" cy="342900"/>
                  <wp:effectExtent l="19050" t="0" r="0" b="0"/>
                  <wp:docPr id="241" name="Imagem 257" descr="http://www.gregoriano.org.br/portinha/h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 descr="http://www.gregoriano.org.br/portinha/h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.hm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Heard e Ilhas McDonald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Heard and McDonald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3C7151C1" wp14:editId="625A3280">
                  <wp:extent cx="514350" cy="342900"/>
                  <wp:effectExtent l="19050" t="0" r="0" b="0"/>
                  <wp:docPr id="238" name="Imagem 251" descr="http://www.gregoriano.org.br/portinha/h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 descr="http://www.gregoriano.org.br/portinha/h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.hn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Honduras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Honduras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39504D17" wp14:editId="58AA371B">
                  <wp:extent cx="514350" cy="342900"/>
                  <wp:effectExtent l="19050" t="0" r="0" b="0"/>
                  <wp:docPr id="240" name="Imagem 254" descr="http://www.gregoriano.org.br/portinha/h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http://www.gregoriano.org.br/portinha/h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.hr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Croácia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Croatia (Hrvatska)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929C3">
              <w:rPr>
                <w:noProof/>
              </w:rPr>
              <w:drawing>
                <wp:inline distT="0" distB="0" distL="0" distR="0" wp14:anchorId="1510F927" wp14:editId="473307B0">
                  <wp:extent cx="514350" cy="342900"/>
                  <wp:effectExtent l="19050" t="0" r="0" b="0"/>
                  <wp:docPr id="171" name="Imagem 149" descr="http://www.gregoriano.org.br/portinha/h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://www.gregoriano.org.br/portinha/h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.ht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Haiti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Haiti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0BBABF76" wp14:editId="164FC126">
                  <wp:extent cx="514350" cy="342900"/>
                  <wp:effectExtent l="19050" t="0" r="0" b="0"/>
                  <wp:docPr id="237" name="Imagem 248" descr="http://www.gregoriano.org.br/portinha/h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http://www.gregoriano.org.br/portinha/h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.hu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Hungria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Hungary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0CB199E3" wp14:editId="14694D18">
                  <wp:extent cx="514350" cy="342900"/>
                  <wp:effectExtent l="19050" t="0" r="0" b="0"/>
                  <wp:docPr id="243" name="Imagem 260" descr="http://www.gregoriano.org.br/portinha/hu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http://www.gregoriano.org.br/portinha/hu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.id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Indonésia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Indonesia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26BF4AF7" wp14:editId="13ABB6E1">
                  <wp:extent cx="514350" cy="342900"/>
                  <wp:effectExtent l="19050" t="0" r="0" b="0"/>
                  <wp:docPr id="247" name="Imagem 269" descr="http://www.gregoriano.org.br/portinha/i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http://www.gregoriano.org.br/portinha/i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Irlanda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Ireland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3D93A4B7" wp14:editId="6422C530">
                  <wp:extent cx="514350" cy="342900"/>
                  <wp:effectExtent l="19050" t="0" r="0" b="0"/>
                  <wp:docPr id="252" name="Imagem 278" descr="http://www.gregoriano.org.br/portinha/i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http://www.gregoriano.org.br/portinha/i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.il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Israel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Israel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24F3B1EF" wp14:editId="33FDDC17">
                  <wp:extent cx="514350" cy="342900"/>
                  <wp:effectExtent l="19050" t="0" r="0" b="0"/>
                  <wp:docPr id="253" name="Imagem 281" descr="http://www.gregoriano.org.br/portinha/i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http://www.gregoriano.org.br/portinha/i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de Man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F13606" wp14:editId="3CB24B96">
                  <wp:extent cx="514350" cy="342900"/>
                  <wp:effectExtent l="19050" t="0" r="0" b="0"/>
                  <wp:docPr id="477" name="Imagem 229" descr="http://www.gregoriano.org.br/portinha/ma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 descr="http://www.gregoriano.org.br/portinha/ma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Índia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1F0A974E" wp14:editId="745B4EB2">
                  <wp:extent cx="514350" cy="342900"/>
                  <wp:effectExtent l="19050" t="0" r="0" b="0"/>
                  <wp:docPr id="246" name="Imagem 266" descr="http://www.gregoriano.org.br/portinha/i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 descr="http://www.gregoriano.org.br/portinha/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Território Britânico do Oceano Índico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British Indian Ocean Territory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E6E7D1" wp14:editId="4E581F28">
                  <wp:extent cx="495300" cy="342900"/>
                  <wp:effectExtent l="19050" t="0" r="0" b="0"/>
                  <wp:docPr id="475" name="Imagem 226" descr="http://upload.wikimedia.org/wikipedia/commons/thumb/6/6e/Flag_of_the_British_Indian_Ocean_Territory.svg/400px-Flag_of_the_British_Indian_Ocean_Territory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http://upload.wikimedia.org/wikipedia/commons/thumb/6/6e/Flag_of_the_British_Indian_Ocean_Territory.svg/400px-Flag_of_the_British_Indian_Ocean_Territory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.iq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Iraque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Iraq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25B02078" wp14:editId="70DA5463">
                  <wp:extent cx="514350" cy="342900"/>
                  <wp:effectExtent l="19050" t="0" r="0" b="0"/>
                  <wp:docPr id="250" name="Imagem 275" descr="http://www.gregoriano.org.br/portinha/iq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http://www.gregoriano.org.br/portinha/iq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Iran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Iran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02E44E08" wp14:editId="0B924A52">
                  <wp:extent cx="514350" cy="342900"/>
                  <wp:effectExtent l="19050" t="0" r="0" b="0"/>
                  <wp:docPr id="249" name="Imagem 272" descr="http://www.gregoriano.org.br/portinha/i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 descr="http://www.gregoriano.org.br/portinha/i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Islândia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Iceland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0639F53A" wp14:editId="78815679">
                  <wp:extent cx="514350" cy="342900"/>
                  <wp:effectExtent l="19050" t="0" r="0" b="0"/>
                  <wp:docPr id="244" name="Imagem 263" descr="http://www.gregoriano.org.br/portinha/i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http://www.gregoriano.org.br/portinha/i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.it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Itália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Italy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14DF5B8B" wp14:editId="57C7B28B">
                  <wp:extent cx="514350" cy="342900"/>
                  <wp:effectExtent l="19050" t="0" r="0" b="0"/>
                  <wp:docPr id="255" name="Imagem 284" descr="http://www.gregoriano.org.br/portinha/i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://www.gregoriano.org.br/portinha/i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.je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Ilhas Jersey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Jersey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19708A" wp14:editId="21FF2325">
                  <wp:extent cx="514350" cy="342900"/>
                  <wp:effectExtent l="19050" t="0" r="0" b="0"/>
                  <wp:docPr id="478" name="Imagem 232" descr="http://www.gregoriano.org.br/portinha/j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http://www.gregoriano.org.br/portinha/j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.jm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Jamaica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Jamaica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53F40115" wp14:editId="52DA56C6">
                  <wp:extent cx="514350" cy="342900"/>
                  <wp:effectExtent l="19050" t="0" r="0" b="0"/>
                  <wp:docPr id="256" name="Imagem 287" descr="http://www.gregoriano.org.br/portinha/j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http://www.gregoriano.org.br/portinha/j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.jo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Jordânia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Jordan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1D3FC319" wp14:editId="322C4F67">
                  <wp:extent cx="514350" cy="342900"/>
                  <wp:effectExtent l="19050" t="0" r="0" b="0"/>
                  <wp:docPr id="259" name="Imagem 293" descr="http://www.gregoriano.org.br/portinha/j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http://www.gregoriano.org.br/portinha/j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.jp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Japão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Japan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68EEFA88" wp14:editId="330E24A0">
                  <wp:extent cx="514350" cy="342900"/>
                  <wp:effectExtent l="19050" t="0" r="0" b="0"/>
                  <wp:docPr id="258" name="Imagem 290" descr="http://www.gregoriano.org.br/portinha/j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http://www.gregoriano.org.br/portinha/j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Quénia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Kenya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409FD336" wp14:editId="4E76843A">
                  <wp:extent cx="514350" cy="342900"/>
                  <wp:effectExtent l="19050" t="0" r="0" b="0"/>
                  <wp:docPr id="262" name="Imagem 299" descr="http://www.gregoriano.org.br/portinha/k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 descr="http://www.gregoriano.org.br/portinha/k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Quirguistão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Kyrgyzstan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33BB7518" wp14:editId="3987F342">
                  <wp:extent cx="514350" cy="342900"/>
                  <wp:effectExtent l="19050" t="0" r="0" b="0"/>
                  <wp:docPr id="270" name="Imagem 314" descr="http://www.gregoriano.org.br/portinha/k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 descr="http://www.gregoriano.org.br/portinha/k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.kh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Camboja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Cambodia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2F8C0724" wp14:editId="29FAB397">
                  <wp:extent cx="514350" cy="342900"/>
                  <wp:effectExtent l="19050" t="0" r="0" b="0"/>
                  <wp:docPr id="129" name="Imagem 104" descr="http://www.gregoriano.org.br/portinha/k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://www.gregoriano.org.br/portinha/k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Kiribati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Kiribati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11C87496" wp14:editId="522D51F8">
                  <wp:extent cx="514350" cy="342900"/>
                  <wp:effectExtent l="19050" t="0" r="0" b="0"/>
                  <wp:docPr id="264" name="Imagem 302" descr="http://www.gregoriano.org.br/portinha/k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 descr="http://www.gregoriano.org.br/portinha/k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lastRenderedPageBreak/>
              <w:t>.km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Comoros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Comoros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929C3">
              <w:rPr>
                <w:noProof/>
              </w:rPr>
              <w:drawing>
                <wp:inline distT="0" distB="0" distL="0" distR="0" wp14:anchorId="2FAE68C4" wp14:editId="50F60098">
                  <wp:extent cx="514350" cy="342900"/>
                  <wp:effectExtent l="19050" t="0" r="0" b="0"/>
                  <wp:docPr id="168" name="Imagem 143" descr="http://www.gregoriano.org.br/portinha/k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://www.gregoriano.org.br/portinha/k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Saint Kitts e Nevis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Saint Kitts and Nevis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08819573" wp14:editId="6E4F022A">
                  <wp:extent cx="514350" cy="342900"/>
                  <wp:effectExtent l="19050" t="0" r="0" b="0"/>
                  <wp:docPr id="373" name="Imagem 13" descr="http://www.gregoriano.org.br/portinha/k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gregoriano.org.br/portinha/k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.kp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Coréia do Norte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Korea (North)</w:t>
            </w:r>
          </w:p>
        </w:tc>
        <w:tc>
          <w:tcPr>
            <w:tcW w:w="914" w:type="dxa"/>
          </w:tcPr>
          <w:p w:rsidR="00F300DD" w:rsidRPr="007653E6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6812F799" wp14:editId="3AB1899D">
                  <wp:extent cx="514350" cy="342900"/>
                  <wp:effectExtent l="19050" t="0" r="0" b="0"/>
                  <wp:docPr id="267" name="Imagem 308" descr="http://www.gregoriano.org.br/portinha/k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http://www.gregoriano.org.br/portinha/k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Coréia do Sul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Korea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47F92E7E" wp14:editId="3D79652D">
                  <wp:extent cx="514350" cy="342900"/>
                  <wp:effectExtent l="19050" t="0" r="0" b="0"/>
                  <wp:docPr id="265" name="Imagem 305" descr="http://www.gregoriano.org.br/portinha/k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http://www.gregoriano.org.br/portinha/k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.kw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Kuwait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Kuwait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752B3B2C" wp14:editId="168A004C">
                  <wp:extent cx="514350" cy="342900"/>
                  <wp:effectExtent l="19050" t="0" r="0" b="0"/>
                  <wp:docPr id="268" name="Imagem 311" descr="http://www.gregoriano.org.br/portinha/k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 descr="http://www.gregoriano.org.br/portinha/k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.ky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Caiman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Cayman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1204D">
              <w:rPr>
                <w:noProof/>
              </w:rPr>
              <w:drawing>
                <wp:inline distT="0" distB="0" distL="0" distR="0" wp14:anchorId="473A1A15" wp14:editId="1B07737E">
                  <wp:extent cx="514350" cy="342900"/>
                  <wp:effectExtent l="19050" t="0" r="0" b="0"/>
                  <wp:docPr id="141" name="Imagem 125" descr="http://www.gregoriano.org.br/portinha/k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://www.gregoriano.org.br/portinha/k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.kz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Cazaquistão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Kazakhstan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07E676C7" wp14:editId="2F676724">
                  <wp:extent cx="514350" cy="342900"/>
                  <wp:effectExtent l="19050" t="0" r="0" b="0"/>
                  <wp:docPr id="261" name="Imagem 296" descr="http://www.gregoriano.org.br/portinha/k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http://www.gregoriano.org.br/portinha/k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Laos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Laos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653E6">
              <w:rPr>
                <w:noProof/>
              </w:rPr>
              <w:drawing>
                <wp:inline distT="0" distB="0" distL="0" distR="0" wp14:anchorId="2CECA86C" wp14:editId="0E05F0A2">
                  <wp:extent cx="514350" cy="342900"/>
                  <wp:effectExtent l="19050" t="0" r="0" b="0"/>
                  <wp:docPr id="271" name="Imagem 317" descr="http://www.gregoriano.org.br/portinha/l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http://www.gregoriano.org.br/portinha/l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.lb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Líbano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Lebanon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14ED2F93" wp14:editId="6A46E122">
                  <wp:extent cx="514350" cy="342900"/>
                  <wp:effectExtent l="19050" t="0" r="0" b="0"/>
                  <wp:docPr id="276" name="Imagem 323" descr="http://www.gregoriano.org.br/portinha/l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http://www.gregoriano.org.br/portinha/l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.lc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Santa Lúcia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Saint Lucia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3C37C12D" wp14:editId="41FA9D6F">
                  <wp:extent cx="514350" cy="342900"/>
                  <wp:effectExtent l="19050" t="0" r="0" b="0"/>
                  <wp:docPr id="375" name="Imagem 16" descr="http://www.gregoriano.org.br/portinha/l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gregoriano.org.br/portinha/l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Liechtenstein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Liechenstein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46768D1B" wp14:editId="4D102038">
                  <wp:extent cx="514350" cy="342900"/>
                  <wp:effectExtent l="19050" t="0" r="0" b="0"/>
                  <wp:docPr id="282" name="Imagem 335" descr="http://www.gregoriano.org.br/portinha/l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http://www.gregoriano.org.br/portinha/l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.lk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Sri Lanka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Sri Lanka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7EB0F542" wp14:editId="65BDDAE9">
                  <wp:extent cx="514350" cy="342900"/>
                  <wp:effectExtent l="19050" t="0" r="0" b="0"/>
                  <wp:docPr id="399" name="Imagem 64" descr="http://www.gregoriano.org.br/portinha/l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www.gregoriano.org.br/portinha/l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Libéria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Liberia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3F841940" wp14:editId="49C988B6">
                  <wp:extent cx="514350" cy="342900"/>
                  <wp:effectExtent l="19050" t="0" r="0" b="0"/>
                  <wp:docPr id="279" name="Imagem 329" descr="http://www.gregoriano.org.br/portinha/l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http://www.gregoriano.org.br/portinha/l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Lasoto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Lesotho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538E8D80" wp14:editId="1ED74A1C">
                  <wp:extent cx="514350" cy="342900"/>
                  <wp:effectExtent l="19050" t="0" r="0" b="0"/>
                  <wp:docPr id="277" name="Imagem 326" descr="http://www.gregoriano.org.br/portinha/l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http://www.gregoriano.org.br/portinha/l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Lituânia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Lithuania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4442C925" wp14:editId="512B7A64">
                  <wp:extent cx="514350" cy="342900"/>
                  <wp:effectExtent l="19050" t="0" r="0" b="0"/>
                  <wp:docPr id="283" name="Imagem 338" descr="http://www.gregoriano.org.br/portinha/l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http://www.gregoriano.org.br/portinha/l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Luxemburgo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Luxemburgo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0C032207" wp14:editId="6F3D15E5">
                  <wp:extent cx="514350" cy="342900"/>
                  <wp:effectExtent l="19050" t="0" r="0" b="0"/>
                  <wp:docPr id="285" name="Imagem 341" descr="http://www.gregoriano.org.br/portinha/lu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 descr="http://www.gregoriano.org.br/portinha/lu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.lv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Letónia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Latvia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157DEA9B" wp14:editId="1A9DEBE4">
                  <wp:extent cx="514350" cy="342900"/>
                  <wp:effectExtent l="19050" t="0" r="0" b="0"/>
                  <wp:docPr id="274" name="Imagem 320" descr="http://www.gregoriano.org.br/portinha/l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 descr="http://www.gregoriano.org.br/portinha/l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.ly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Líbia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Libya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376F4A6B" wp14:editId="4386B460">
                  <wp:extent cx="514350" cy="342900"/>
                  <wp:effectExtent l="19050" t="0" r="0" b="0"/>
                  <wp:docPr id="280" name="Imagem 332" descr="http://www.gregoriano.org.br/portinha/l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 descr="http://www.gregoriano.org.br/portinha/l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Marrocos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Morocco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21C2A7FC" wp14:editId="43B3319C">
                  <wp:extent cx="514350" cy="342900"/>
                  <wp:effectExtent l="19050" t="0" r="0" b="0"/>
                  <wp:docPr id="316" name="Imagem 404" descr="http://www.gregoriano.org.br/portinha/m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http://www.gregoriano.org.br/portinha/m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.mc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Mónaco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Monaco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4C82F6F4" wp14:editId="5748BAD7">
                  <wp:extent cx="514350" cy="342900"/>
                  <wp:effectExtent l="19050" t="0" r="0" b="0"/>
                  <wp:docPr id="312" name="Imagem 395" descr="http://www.gregoriano.org.br/portinha/m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http://www.gregoriano.org.br/portinha/m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.md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Moldávia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Moldova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1C34BFE5" wp14:editId="2EB27C59">
                  <wp:extent cx="514350" cy="342900"/>
                  <wp:effectExtent l="19050" t="0" r="0" b="0"/>
                  <wp:docPr id="310" name="Imagem 392" descr="http://www.gregoriano.org.br/portinha/m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 descr="http://www.gregoriano.org.br/portinha/m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Montenegro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59391A" wp14:editId="49F05AF5">
                  <wp:extent cx="514350" cy="323850"/>
                  <wp:effectExtent l="19050" t="0" r="0" b="0"/>
                  <wp:docPr id="481" name="Imagem 238" descr="Ficheiro:Flag of Montenegro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Ficheiro:Flag of Montenegro.s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Madagáscar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Madagascar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24DE51E8" wp14:editId="7FF8F024">
                  <wp:extent cx="514350" cy="342900"/>
                  <wp:effectExtent l="19050" t="0" r="0" b="0"/>
                  <wp:docPr id="289" name="Imagem 350" descr="http://www.gregoriano.org.br/portinha/m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 descr="http://www.gregoriano.org.br/portinha/m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.mh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Marshall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Marshall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0C21A47F" wp14:editId="01B042BB">
                  <wp:extent cx="514350" cy="342900"/>
                  <wp:effectExtent l="19050" t="0" r="0" b="0"/>
                  <wp:docPr id="298" name="Imagem 371" descr="http://www.gregoriano.org.br/portinha/m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http://www.gregoriano.org.br/portinha/m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.mk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Macedônia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Macedonia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61FCA1F3" wp14:editId="33DDD2F4">
                  <wp:extent cx="514350" cy="342900"/>
                  <wp:effectExtent l="19050" t="0" r="0" b="0"/>
                  <wp:docPr id="288" name="Imagem 347" descr="http://www.gregoriano.org.br/portinha/m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http://www.gregoriano.org.br/portinha/m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lastRenderedPageBreak/>
              <w:t>.ml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Mali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Mali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5FF2A5CB" wp14:editId="7ACF3DB3">
                  <wp:extent cx="514350" cy="342900"/>
                  <wp:effectExtent l="19050" t="0" r="0" b="0"/>
                  <wp:docPr id="295" name="Imagem 365" descr="http://www.gregoriano.org.br/portinha/m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http://www.gregoriano.org.br/portinha/m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Myanmar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Myanmar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7B7EFDE0" wp14:editId="51DE7256">
                  <wp:extent cx="514350" cy="342900"/>
                  <wp:effectExtent l="19050" t="0" r="0" b="0"/>
                  <wp:docPr id="319" name="Imagem 410" descr="http://www.gregoriano.org.br/portinha/m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http://www.gregoriano.org.br/portinha/m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Mongólia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Mongolia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5DD51FBD" wp14:editId="542F6EF9">
                  <wp:extent cx="514350" cy="342900"/>
                  <wp:effectExtent l="19050" t="0" r="0" b="0"/>
                  <wp:docPr id="313" name="Imagem 398" descr="http://www.gregoriano.org.br/portinha/m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http://www.gregoriano.org.br/portinha/m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Macau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Macau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3AC13414" wp14:editId="20F7B324">
                  <wp:extent cx="514350" cy="342900"/>
                  <wp:effectExtent l="19050" t="0" r="0" b="0"/>
                  <wp:docPr id="286" name="Imagem 344" descr="http://www.gregoriano.org.br/portinha/m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http://www.gregoriano.org.br/portinha/m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.mp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Marianas Nordeste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Northern Mariana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59A037AE" wp14:editId="7284F29D">
                  <wp:extent cx="514350" cy="342900"/>
                  <wp:effectExtent l="19050" t="0" r="0" b="0"/>
                  <wp:docPr id="340" name="Imagem 452" descr="http://www.gregoriano.org.br/portinha/m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2" descr="http://www.gregoriano.org.br/portinha/m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.mq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Martinica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Martinique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715C5A28" wp14:editId="7EFBAABC">
                  <wp:extent cx="514350" cy="342900"/>
                  <wp:effectExtent l="19050" t="0" r="0" b="0"/>
                  <wp:docPr id="301" name="Imagem 374" descr="http://www.gregoriano.org.br/portinha/mq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http://www.gregoriano.org.br/portinha/mq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Mauritânia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Mauritania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17D1F864" wp14:editId="6D32E52C">
                  <wp:extent cx="514350" cy="342900"/>
                  <wp:effectExtent l="19050" t="0" r="0" b="0"/>
                  <wp:docPr id="303" name="Imagem 377" descr="http://www.gregoriano.org.br/portinha/m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http://www.gregoriano.org.br/portinha/m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Montserrat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Montserrat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548EC8D0" wp14:editId="04BAA8E9">
                  <wp:extent cx="514350" cy="342900"/>
                  <wp:effectExtent l="19050" t="0" r="0" b="0"/>
                  <wp:docPr id="315" name="Imagem 401" descr="http://www.gregoriano.org.br/portinha/m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http://www.gregoriano.org.br/portinha/m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Malta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Malta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07EEA1DA" wp14:editId="68C3EC4E">
                  <wp:extent cx="514350" cy="342900"/>
                  <wp:effectExtent l="19050" t="0" r="0" b="0"/>
                  <wp:docPr id="297" name="Imagem 368" descr="http://www.gregoriano.org.br/portinha/m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http://www.gregoriano.org.br/portinha/m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Maurício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Mauritius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3F4D4A72" wp14:editId="132DD6A7">
                  <wp:extent cx="514350" cy="342900"/>
                  <wp:effectExtent l="19050" t="0" r="0" b="0"/>
                  <wp:docPr id="304" name="Imagem 380" descr="http://www.gregoriano.org.br/portinha/mu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http://www.gregoriano.org.br/portinha/mu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.mv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Maldivas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Maldives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609072F9" wp14:editId="20979E0A">
                  <wp:extent cx="514350" cy="342900"/>
                  <wp:effectExtent l="19050" t="0" r="0" b="0"/>
                  <wp:docPr id="294" name="Imagem 359" descr="http://www.gregoriano.org.br/portinha/m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http://www.gregoriano.org.br/portinha/m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.mw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Malawi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Malawi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7396A877" wp14:editId="75C9DE54">
                  <wp:extent cx="514350" cy="342900"/>
                  <wp:effectExtent l="19050" t="0" r="0" b="0"/>
                  <wp:docPr id="291" name="Imagem 362" descr="http://www.gregoriano.org.br/portinha/m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 descr="http://www.gregoriano.org.br/portinha/m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.mx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México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Mexico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5C633B85" wp14:editId="65EF32A8">
                  <wp:extent cx="514350" cy="342900"/>
                  <wp:effectExtent l="19050" t="0" r="0" b="0"/>
                  <wp:docPr id="307" name="Imagem 386" descr="http://www.gregoriano.org.br/portinha/mx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http://www.gregoriano.org.br/portinha/mx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 xml:space="preserve">.my 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Malásia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Malaysia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247752F7" wp14:editId="10B691D8">
                  <wp:extent cx="514350" cy="342900"/>
                  <wp:effectExtent l="19050" t="0" r="0" b="0"/>
                  <wp:docPr id="292" name="Imagem 356" descr="http://www.gregoriano.org.br/portinha/m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http://www.gregoriano.org.br/portinha/m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.mz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Moçambique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Mozambique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4705C337" wp14:editId="431EF437">
                  <wp:extent cx="514350" cy="342900"/>
                  <wp:effectExtent l="19050" t="0" r="0" b="0"/>
                  <wp:docPr id="318" name="Imagem 407" descr="http://www.gregoriano.org.br/portinha/m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http://www.gregoriano.org.br/portinha/m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Namíbia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Namibia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158BB6A7" wp14:editId="2BEAE1E3">
                  <wp:extent cx="514350" cy="342900"/>
                  <wp:effectExtent l="19050" t="0" r="0" b="0"/>
                  <wp:docPr id="321" name="Imagem 413" descr="http://www.gregoriano.org.br/portinha/n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http://www.gregoriano.org.br/portinha/n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.nc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Nova Calédonia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Caledonia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6CE8844C" wp14:editId="2F2858B6">
                  <wp:extent cx="514350" cy="342900"/>
                  <wp:effectExtent l="19050" t="0" r="0" b="0"/>
                  <wp:docPr id="330" name="Imagem 428" descr="http://www.gregoriano.org.br/portinha/n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 descr="http://www.gregoriano.org.br/portinha/n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Níger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Niger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39E016C2" wp14:editId="64D5E5BE">
                  <wp:extent cx="514350" cy="342900"/>
                  <wp:effectExtent l="19050" t="0" r="0" b="0"/>
                  <wp:docPr id="334" name="Imagem 440" descr="http://www.gregoriano.org.br/portinha/n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 descr="http://www.gregoriano.org.br/portinha/n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.nf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Norfolk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Norfolk Island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7CDB9EFC" wp14:editId="106F1825">
                  <wp:extent cx="514350" cy="342900"/>
                  <wp:effectExtent l="19050" t="0" r="0" b="0"/>
                  <wp:docPr id="339" name="Imagem 449" descr="http://www.gregoriano.org.br/portinha/n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 descr="http://www.gregoriano.org.br/portinha/n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Nigéria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Nigeria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10FDFAD1" wp14:editId="7A8BE051">
                  <wp:extent cx="514350" cy="342900"/>
                  <wp:effectExtent l="19050" t="0" r="0" b="0"/>
                  <wp:docPr id="336" name="Imagem 434" descr="http://www.gregoriano.org.br/portinha/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 descr="http://www.gregoriano.org.br/portinha/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Nicarágua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Nicaragua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63296CB3" wp14:editId="473BF0CF">
                  <wp:extent cx="514350" cy="342900"/>
                  <wp:effectExtent l="19050" t="0" r="0" b="0"/>
                  <wp:docPr id="333" name="Imagem 437" descr="http://www.gregoriano.org.br/portinha/n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 descr="http://www.gregoriano.org.br/portinha/n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.nl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Holanda (Países Baixos)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Netherlands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6192109C" wp14:editId="3B942197">
                  <wp:extent cx="514350" cy="342900"/>
                  <wp:effectExtent l="19050" t="0" r="0" b="0"/>
                  <wp:docPr id="327" name="Imagem 422" descr="http://www.gregoriano.org.br/portinha/n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 descr="http://www.gregoriano.org.br/portinha/n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Noruega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Norway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3CD96D6E" wp14:editId="7C47EB0D">
                  <wp:extent cx="514350" cy="342900"/>
                  <wp:effectExtent l="19050" t="0" r="0" b="0"/>
                  <wp:docPr id="342" name="Imagem 455" descr="http://www.gregoriano.org.br/portinha/n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5" descr="http://www.gregoriano.org.br/portinha/n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.np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Nepal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Nepal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6E11469C" wp14:editId="27CEB64D">
                  <wp:extent cx="514350" cy="342900"/>
                  <wp:effectExtent l="19050" t="0" r="0" b="0"/>
                  <wp:docPr id="324" name="Imagem 419" descr="http://www.gregoriano.org.br/portinha/np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 descr="http://www.gregoriano.org.br/portinha/np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Nauru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Nauru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4034638A" wp14:editId="34DB8E7C">
                  <wp:extent cx="514350" cy="342900"/>
                  <wp:effectExtent l="19050" t="0" r="0" b="0"/>
                  <wp:docPr id="322" name="Imagem 416" descr="http://www.gregoriano.org.br/portinha/n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http://www.gregoriano.org.br/portinha/n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lastRenderedPageBreak/>
              <w:t>.nu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Niue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Niue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65F5ED5B" wp14:editId="269FB2BF">
                  <wp:extent cx="514350" cy="342900"/>
                  <wp:effectExtent l="19050" t="0" r="0" b="0"/>
                  <wp:docPr id="337" name="Imagem 446" descr="http://www.gregoriano.org.br/portinha/nu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 descr="http://www.gregoriano.org.br/portinha/nu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.nz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Nova Zelândia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Zealand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97A5B">
              <w:rPr>
                <w:noProof/>
              </w:rPr>
              <w:drawing>
                <wp:inline distT="0" distB="0" distL="0" distR="0" wp14:anchorId="5799186F" wp14:editId="274B4C5E">
                  <wp:extent cx="514350" cy="342900"/>
                  <wp:effectExtent l="19050" t="0" r="0" b="0"/>
                  <wp:docPr id="331" name="Imagem 443" descr="http://www.gregoriano.org.br/portinha/n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 descr="http://www.gregoriano.org.br/portinha/n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.om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Omã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Oman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0EBD7729" wp14:editId="15911E8A">
                  <wp:extent cx="514350" cy="342900"/>
                  <wp:effectExtent l="19050" t="0" r="0" b="0"/>
                  <wp:docPr id="343" name="Imagem 458" descr="http://www.gregoriano.org.br/portinha/o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8" descr="http://www.gregoriano.org.br/portinha/o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Panamá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Panama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7B4D41E9" wp14:editId="5DE6872C">
                  <wp:extent cx="514350" cy="342900"/>
                  <wp:effectExtent l="19050" t="0" r="0" b="0"/>
                  <wp:docPr id="349" name="Imagem 467" descr="http://www.gregoriano.org.br/portinha/p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 descr="http://www.gregoriano.org.br/portinha/p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Peru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Peru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6FDC82D1" wp14:editId="799371FA">
                  <wp:extent cx="514350" cy="342900"/>
                  <wp:effectExtent l="19050" t="0" r="0" b="0"/>
                  <wp:docPr id="353" name="Imagem 476" descr="http://www.gregoriano.org.br/portinha/p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 descr="http://www.gregoriano.org.br/portinha/p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.pf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Polinésia Francesa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French Polynesia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86CF2" wp14:editId="14C853C3">
                  <wp:extent cx="514350" cy="342900"/>
                  <wp:effectExtent l="19050" t="0" r="0" b="0"/>
                  <wp:docPr id="213" name="Imagem 190" descr="http://www.gregoriano.org.br/portinha/p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http://www.gregoriano.org.br/portinha/p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Papua – Nova Guiné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Papua New Guinea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64421D21" wp14:editId="57646B28">
                  <wp:extent cx="514350" cy="342900"/>
                  <wp:effectExtent l="19050" t="0" r="0" b="0"/>
                  <wp:docPr id="351" name="Imagem 470" descr="http://www.gregoriano.org.br/portinha/p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0" descr="http://www.gregoriano.org.br/portinha/p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.ph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Filipinas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Philippines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426FB426" wp14:editId="525EEEBE">
                  <wp:extent cx="514350" cy="342900"/>
                  <wp:effectExtent l="19050" t="0" r="0" b="0"/>
                  <wp:docPr id="354" name="Imagem 479" descr="http://www.gregoriano.org.br/portinha/p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 descr="http://www.gregoriano.org.br/portinha/p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.pk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Paquistão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Pakistan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1EF9E02B" wp14:editId="73198FBC">
                  <wp:extent cx="514350" cy="342900"/>
                  <wp:effectExtent l="19050" t="0" r="0" b="0"/>
                  <wp:docPr id="345" name="Imagem 461" descr="http://www.gregoriano.org.br/portinha/p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" descr="http://www.gregoriano.org.br/portinha/p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.pl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Polónia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Poland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36AC0F64" wp14:editId="01D73EFB">
                  <wp:extent cx="514350" cy="342900"/>
                  <wp:effectExtent l="19050" t="0" r="0" b="0"/>
                  <wp:docPr id="357" name="Imagem 485" descr="http://www.gregoriano.org.br/portinha/p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 descr="http://www.gregoriano.org.br/portinha/p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Saint Pierre e Miquelon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St. Pierre and Miquelon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46E4F">
              <w:rPr>
                <w:noProof/>
              </w:rPr>
              <w:drawing>
                <wp:inline distT="0" distB="0" distL="0" distR="0" wp14:anchorId="3997D9E2" wp14:editId="118E7D83">
                  <wp:extent cx="514350" cy="342900"/>
                  <wp:effectExtent l="19050" t="0" r="0" b="0"/>
                  <wp:docPr id="402" name="Imagem 70" descr="http://www.gregoriano.org.br/portinha/p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www.gregoriano.org.br/portinha/p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Pitcaim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Pitcaim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2271BCDE" wp14:editId="006765EC">
                  <wp:extent cx="514350" cy="342900"/>
                  <wp:effectExtent l="19050" t="0" r="0" b="0"/>
                  <wp:docPr id="355" name="Imagem 482" descr="http://www.gregoriano.org.br/portinha/p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http://www.gregoriano.org.br/portinha/p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Porto Rico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Puerto Rico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DB6F9" wp14:editId="1E2136B1">
                  <wp:extent cx="514350" cy="342900"/>
                  <wp:effectExtent l="19050" t="0" r="0" b="0"/>
                  <wp:docPr id="483" name="Imagem 241" descr="http://www.gregoriano.org.br/portinha/p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http://www.gregoriano.org.br/portinha/p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Palestina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Palestina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3BEA09" wp14:editId="448E6776">
                  <wp:extent cx="514350" cy="266700"/>
                  <wp:effectExtent l="19050" t="0" r="0" b="0"/>
                  <wp:docPr id="484" name="Imagem 244" descr="http://upload.wikimedia.org/wikipedia/commons/thumb/0/00/Flag_of_Palestine.svg/250px-Flag_of_Palestine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http://upload.wikimedia.org/wikipedia/commons/thumb/0/00/Flag_of_Palestine.svg/250px-Flag_of_Palestine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Portugal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Portugal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2623EE03" wp14:editId="4B6EC241">
                  <wp:extent cx="514350" cy="342900"/>
                  <wp:effectExtent l="19050" t="0" r="0" b="0"/>
                  <wp:docPr id="360" name="Imagem 488" descr="http://www.gregoriano.org.br/portinha/p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 descr="http://www.gregoriano.org.br/portinha/p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.pw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Palau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Palau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731F174B" wp14:editId="0ACD96BB">
                  <wp:extent cx="514350" cy="342900"/>
                  <wp:effectExtent l="19050" t="0" r="0" b="0"/>
                  <wp:docPr id="348" name="Imagem 464" descr="http://www.gregoriano.org.br/portinha/p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 descr="http://www.gregoriano.org.br/portinha/p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.py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Paraguai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Paraguay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80CC1">
              <w:rPr>
                <w:noProof/>
              </w:rPr>
              <w:drawing>
                <wp:inline distT="0" distB="0" distL="0" distR="0" wp14:anchorId="0C1C286D" wp14:editId="2F47A2AF">
                  <wp:extent cx="514350" cy="342900"/>
                  <wp:effectExtent l="19050" t="0" r="0" b="0"/>
                  <wp:docPr id="352" name="Imagem 473" descr="http://www.gregoriano.org.br/portinha/p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 descr="http://www.gregoriano.org.br/portinha/p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.qa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Qatar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Qatar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6A38D92E" wp14:editId="21F0B01A">
                  <wp:extent cx="514350" cy="342900"/>
                  <wp:effectExtent l="19050" t="0" r="0" b="0"/>
                  <wp:docPr id="364" name="Imagem 494" descr="http://www.gregoriano.org.br/portinha/q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http://www.gregoriano.org.br/portinha/q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.re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Reunião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Reunion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29A0889F" wp14:editId="0EA617ED">
                  <wp:extent cx="514350" cy="342900"/>
                  <wp:effectExtent l="19050" t="0" r="0" b="0"/>
                  <wp:docPr id="366" name="Imagem 1" descr="http://www.gregoriano.org.br/portinha/r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gregoriano.org.br/portinha/r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.ro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Roménia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Romania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14F0A29C" wp14:editId="6E9B0765">
                  <wp:extent cx="514350" cy="342900"/>
                  <wp:effectExtent l="19050" t="0" r="0" b="0"/>
                  <wp:docPr id="367" name="Imagem 4" descr="http://www.gregoriano.org.br/portinha/r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gregoriano.org.br/portinha/r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.ru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Rússia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Russian Federation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4C77ADE5" wp14:editId="2656FBF1">
                  <wp:extent cx="514350" cy="342900"/>
                  <wp:effectExtent l="19050" t="0" r="0" b="0"/>
                  <wp:docPr id="369" name="Imagem 7" descr="http://www.gregoriano.org.br/portinha/ru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gregoriano.org.br/portinha/ru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.rw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Ruanda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Rwanda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720C068B" wp14:editId="5263F2F6">
                  <wp:extent cx="514350" cy="342900"/>
                  <wp:effectExtent l="19050" t="0" r="0" b="0"/>
                  <wp:docPr id="370" name="Imagem 10" descr="http://www.gregoriano.org.br/portinha/r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gregoriano.org.br/portinha/r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Arábia Saudita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Saudi Arabia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5F6CB9EE" wp14:editId="6925D53F">
                  <wp:extent cx="514350" cy="342900"/>
                  <wp:effectExtent l="19050" t="0" r="0" b="0"/>
                  <wp:docPr id="381" name="Imagem 28" descr="http://www.gregoriano.org.br/portinha/s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www.gregoriano.org.br/portinha/s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.sb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Salomão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Solomon Islands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6B72C067" wp14:editId="2C4C2C8D">
                  <wp:extent cx="514350" cy="342900"/>
                  <wp:effectExtent l="19050" t="0" r="0" b="0"/>
                  <wp:docPr id="391" name="Imagem 49" descr="http://www.gregoriano.org.br/portinha/s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www.gregoriano.org.br/portinha/s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.sc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Seychelles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Seychelles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0155DDE4" wp14:editId="562E1DF0">
                  <wp:extent cx="514350" cy="342900"/>
                  <wp:effectExtent l="19050" t="0" r="0" b="0"/>
                  <wp:docPr id="384" name="Imagem 34" descr="http://www.gregoriano.org.br/portinha/s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www.gregoriano.org.br/portinha/s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lastRenderedPageBreak/>
              <w:t>.sd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Sudão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Sudan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46E4F">
              <w:rPr>
                <w:noProof/>
              </w:rPr>
              <w:drawing>
                <wp:inline distT="0" distB="0" distL="0" distR="0" wp14:anchorId="423F5D2D" wp14:editId="13E65640">
                  <wp:extent cx="514350" cy="342900"/>
                  <wp:effectExtent l="19050" t="0" r="0" b="0"/>
                  <wp:docPr id="403" name="Imagem 73" descr="http://www.gregoriano.org.br/portinha/s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www.gregoriano.org.br/portinha/s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Suécia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Sweden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46E4F">
              <w:rPr>
                <w:noProof/>
              </w:rPr>
              <w:drawing>
                <wp:inline distT="0" distB="0" distL="0" distR="0" wp14:anchorId="068792FF" wp14:editId="1A1EE787">
                  <wp:extent cx="514350" cy="342900"/>
                  <wp:effectExtent l="19050" t="0" r="0" b="0"/>
                  <wp:docPr id="409" name="Imagem 85" descr="http://www.gregoriano.org.br/portinha/s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www.gregoriano.org.br/portinha/s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Singapura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Singapore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2EA4E3EF" wp14:editId="06C92304">
                  <wp:extent cx="514350" cy="342900"/>
                  <wp:effectExtent l="19050" t="0" r="0" b="0"/>
                  <wp:docPr id="387" name="Imagem 40" descr="http://www.gregoriano.org.br/portinha/s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gregoriano.org.br/portinha/s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.sh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Santa Helena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St. Helena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6D510619" wp14:editId="5863EF62">
                  <wp:extent cx="514350" cy="342900"/>
                  <wp:effectExtent l="19050" t="0" r="0" b="0"/>
                  <wp:docPr id="400" name="Imagem 67" descr="http://www.gregoriano.org.br/portinha/s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www.gregoriano.org.br/portinha/s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CF745C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Eslovénia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Slovenia</w:t>
            </w:r>
          </w:p>
        </w:tc>
        <w:tc>
          <w:tcPr>
            <w:tcW w:w="914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0CE357A6" wp14:editId="08A63501">
                  <wp:extent cx="514350" cy="342900"/>
                  <wp:effectExtent l="19050" t="0" r="0" b="0"/>
                  <wp:docPr id="390" name="Imagem 46" descr="http://www.gregoriano.org.br/portinha/s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www.gregoriano.org.br/portinha/s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D46E4F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.sj</w:t>
            </w:r>
          </w:p>
        </w:tc>
        <w:tc>
          <w:tcPr>
            <w:tcW w:w="2977" w:type="dxa"/>
          </w:tcPr>
          <w:p w:rsidR="00F300DD" w:rsidRPr="00B84006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84006">
              <w:rPr>
                <w:lang w:val="en-US"/>
              </w:rPr>
              <w:t>Ilhas Svalbard e Jan Mayen</w:t>
            </w:r>
          </w:p>
        </w:tc>
        <w:tc>
          <w:tcPr>
            <w:tcW w:w="4111" w:type="dxa"/>
          </w:tcPr>
          <w:p w:rsidR="00F300DD" w:rsidRPr="00D46E4F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Svalbard and Jan Mayen</w:t>
            </w:r>
          </w:p>
        </w:tc>
        <w:tc>
          <w:tcPr>
            <w:tcW w:w="914" w:type="dxa"/>
          </w:tcPr>
          <w:p w:rsidR="00F300DD" w:rsidRPr="00D46E4F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46E4F">
              <w:rPr>
                <w:noProof/>
              </w:rPr>
              <w:drawing>
                <wp:inline distT="0" distB="0" distL="0" distR="0" wp14:anchorId="6B4C1597" wp14:editId="60E544D4">
                  <wp:extent cx="514350" cy="342900"/>
                  <wp:effectExtent l="19050" t="0" r="0" b="0"/>
                  <wp:docPr id="406" name="Imagem 79" descr="http://www.gregoriano.org.br/portinha/sj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www.gregoriano.org.br/portinha/sj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D46E4F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.sk</w:t>
            </w:r>
          </w:p>
        </w:tc>
        <w:tc>
          <w:tcPr>
            <w:tcW w:w="2977" w:type="dxa"/>
          </w:tcPr>
          <w:p w:rsidR="00F300DD" w:rsidRPr="00D46E4F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E4F">
              <w:t>Eslováquia</w:t>
            </w:r>
          </w:p>
        </w:tc>
        <w:tc>
          <w:tcPr>
            <w:tcW w:w="4111" w:type="dxa"/>
          </w:tcPr>
          <w:p w:rsidR="00F300DD" w:rsidRPr="00D46E4F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E4F">
              <w:t>Slovak Republic</w:t>
            </w:r>
          </w:p>
        </w:tc>
        <w:tc>
          <w:tcPr>
            <w:tcW w:w="914" w:type="dxa"/>
          </w:tcPr>
          <w:p w:rsidR="00F300DD" w:rsidRPr="00D46E4F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568E6656" wp14:editId="2FF8CB9B">
                  <wp:extent cx="514350" cy="342900"/>
                  <wp:effectExtent l="19050" t="0" r="0" b="0"/>
                  <wp:docPr id="388" name="Imagem 43" descr="http://www.gregoriano.org.br/portinha/s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www.gregoriano.org.br/portinha/s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.sl</w:t>
            </w:r>
          </w:p>
        </w:tc>
        <w:tc>
          <w:tcPr>
            <w:tcW w:w="2977" w:type="dxa"/>
          </w:tcPr>
          <w:p w:rsidR="00F300DD" w:rsidRPr="00D46E4F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6E4F">
              <w:t>Serra Leoa</w:t>
            </w:r>
          </w:p>
        </w:tc>
        <w:tc>
          <w:tcPr>
            <w:tcW w:w="4111" w:type="dxa"/>
          </w:tcPr>
          <w:p w:rsidR="00F300DD" w:rsidRPr="00D46E4F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46E4F">
              <w:t>Sierra Leone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6501B8">
              <w:rPr>
                <w:noProof/>
              </w:rPr>
              <w:drawing>
                <wp:inline distT="0" distB="0" distL="0" distR="0" wp14:anchorId="76A7D564" wp14:editId="1FB26699">
                  <wp:extent cx="514350" cy="342900"/>
                  <wp:effectExtent l="19050" t="0" r="0" b="0"/>
                  <wp:docPr id="385" name="Imagem 37" descr="http://www.gregoriano.org.br/portinha/s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www.gregoriano.org.br/portinha/s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San Marino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San Marino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6501B8">
              <w:rPr>
                <w:noProof/>
              </w:rPr>
              <w:drawing>
                <wp:inline distT="0" distB="0" distL="0" distR="0" wp14:anchorId="1A16CC6F" wp14:editId="77AD716C">
                  <wp:extent cx="514350" cy="342900"/>
                  <wp:effectExtent l="19050" t="0" r="0" b="0"/>
                  <wp:docPr id="378" name="Imagem 22" descr="http://www.gregoriano.org.br/portinha/s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www.gregoriano.org.br/portinha/s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Senegal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Senegal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6501B8">
              <w:rPr>
                <w:noProof/>
              </w:rPr>
              <w:drawing>
                <wp:inline distT="0" distB="0" distL="0" distR="0" wp14:anchorId="53E537CA" wp14:editId="1B9A2E74">
                  <wp:extent cx="514350" cy="342900"/>
                  <wp:effectExtent l="19050" t="0" r="0" b="0"/>
                  <wp:docPr id="382" name="Imagem 31" descr="http://www.gregoriano.org.br/portinha/s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www.gregoriano.org.br/portinha/s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Somália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Somalia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6501B8">
              <w:rPr>
                <w:noProof/>
              </w:rPr>
              <w:drawing>
                <wp:inline distT="0" distB="0" distL="0" distR="0" wp14:anchorId="04F4EB77" wp14:editId="42F9E71B">
                  <wp:extent cx="514350" cy="342900"/>
                  <wp:effectExtent l="19050" t="0" r="0" b="0"/>
                  <wp:docPr id="393" name="Imagem 52" descr="http://www.gregoriano.org.br/portinha/s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://www.gregoriano.org.br/portinha/s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Suriname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Suriname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D46E4F">
              <w:rPr>
                <w:noProof/>
              </w:rPr>
              <w:drawing>
                <wp:inline distT="0" distB="0" distL="0" distR="0" wp14:anchorId="0823DD77" wp14:editId="62F3CBDC">
                  <wp:extent cx="514350" cy="342900"/>
                  <wp:effectExtent l="19050" t="0" r="0" b="0"/>
                  <wp:docPr id="405" name="Imagem 76" descr="http://www.gregoriano.org.br/portinha/s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://www.gregoriano.org.br/portinha/s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Sudão do Sul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South Sudan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E0A883" wp14:editId="6EAD9183">
                  <wp:extent cx="514350" cy="285750"/>
                  <wp:effectExtent l="19050" t="0" r="0" b="0"/>
                  <wp:docPr id="486" name="Imagem 247" descr="Bandeira do Sudão do Su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Bandeira do Sudão do Su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São Tomé e Príncipe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Sao Tome and Principe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6501B8">
              <w:rPr>
                <w:noProof/>
              </w:rPr>
              <w:drawing>
                <wp:inline distT="0" distB="0" distL="0" distR="0" wp14:anchorId="13B44C53" wp14:editId="06E0B7D7">
                  <wp:extent cx="514350" cy="342900"/>
                  <wp:effectExtent l="19050" t="0" r="0" b="0"/>
                  <wp:docPr id="379" name="Imagem 25" descr="http://www.gregoriano.org.br/portinha/s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www.gregoriano.org.br/portinha/s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União Soviética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F9629B" wp14:editId="7B48DAA7">
                  <wp:extent cx="514350" cy="276225"/>
                  <wp:effectExtent l="19050" t="0" r="0" b="0"/>
                  <wp:docPr id="487" name="Imagem 250" descr="Bandeira da União Sovié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Bandeira da União Sovié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.sv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El Salvador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El Salvador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F92CBC" wp14:editId="5635E9B5">
                  <wp:extent cx="514350" cy="342900"/>
                  <wp:effectExtent l="19050" t="0" r="0" b="0"/>
                  <wp:docPr id="489" name="Imagem 253" descr="http://www.gregoriano.org.br/portinha/s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http://www.gregoriano.org.br/portinha/s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.sy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Síria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Syria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D46E4F">
              <w:rPr>
                <w:noProof/>
              </w:rPr>
              <w:drawing>
                <wp:inline distT="0" distB="0" distL="0" distR="0" wp14:anchorId="6D53B48B" wp14:editId="3F423900">
                  <wp:extent cx="514350" cy="342900"/>
                  <wp:effectExtent l="19050" t="0" r="0" b="0"/>
                  <wp:docPr id="412" name="Imagem 91" descr="http://www.gregoriano.org.br/portinha/s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://www.gregoriano.org.br/portinha/s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.sz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Suazilândia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Swaziland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D46E4F">
              <w:rPr>
                <w:noProof/>
              </w:rPr>
              <w:drawing>
                <wp:inline distT="0" distB="0" distL="0" distR="0" wp14:anchorId="6A917C41" wp14:editId="6A58BFD9">
                  <wp:extent cx="514350" cy="342900"/>
                  <wp:effectExtent l="19050" t="0" r="0" b="0"/>
                  <wp:docPr id="408" name="Imagem 82" descr="http://www.gregoriano.org.br/portinha/s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www.gregoriano.org.br/portinha/s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.tc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Ilhas Turcas e Caicos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Turks and Caicos Islands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69C4D9CC" wp14:editId="3FE44B83">
                  <wp:extent cx="514350" cy="342900"/>
                  <wp:effectExtent l="19050" t="0" r="0" b="0"/>
                  <wp:docPr id="430" name="Imagem 127" descr="http://www.gregoriano.org.br/portinha/t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http://www.gregoriano.org.br/portinha/t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.td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Chade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Chad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C1204D">
              <w:rPr>
                <w:noProof/>
              </w:rPr>
              <w:drawing>
                <wp:inline distT="0" distB="0" distL="0" distR="0" wp14:anchorId="3431C9B7" wp14:editId="7514453F">
                  <wp:extent cx="514350" cy="342900"/>
                  <wp:effectExtent l="19050" t="0" r="0" b="0"/>
                  <wp:docPr id="144" name="Imagem 137" descr="http://www.gregoriano.org.br/portinha/t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://www.gregoriano.org.br/portinha/t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.tf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Terras Antárticas e Francesas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French Southern Territories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B184F0" wp14:editId="2645B931">
                  <wp:extent cx="487726" cy="323850"/>
                  <wp:effectExtent l="19050" t="0" r="7574" b="0"/>
                  <wp:docPr id="490" name="Imagem 256" descr="Bandei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Bandei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726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Tago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Togo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D46E4F">
              <w:rPr>
                <w:noProof/>
              </w:rPr>
              <w:drawing>
                <wp:inline distT="0" distB="0" distL="0" distR="0" wp14:anchorId="5BDE43A6" wp14:editId="78D60FA4">
                  <wp:extent cx="514350" cy="342900"/>
                  <wp:effectExtent l="19050" t="0" r="0" b="0"/>
                  <wp:docPr id="420" name="Imagem 106" descr="http://www.gregoriano.org.br/portinha/t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://www.gregoriano.org.br/portinha/t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.th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Tailândia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Thailand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D46E4F">
              <w:rPr>
                <w:noProof/>
              </w:rPr>
              <w:drawing>
                <wp:inline distT="0" distB="0" distL="0" distR="0" wp14:anchorId="47230CB3" wp14:editId="26AB0E43">
                  <wp:extent cx="514350" cy="342900"/>
                  <wp:effectExtent l="19050" t="0" r="0" b="0"/>
                  <wp:docPr id="418" name="Imagem 103" descr="http://www.gregoriano.org.br/portinha/t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://www.gregoriano.org.br/portinha/t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.tj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Tajiquistão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Tajikistan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D46E4F">
              <w:rPr>
                <w:noProof/>
              </w:rPr>
              <w:drawing>
                <wp:inline distT="0" distB="0" distL="0" distR="0" wp14:anchorId="0B4EF503" wp14:editId="6F1A314E">
                  <wp:extent cx="514350" cy="342900"/>
                  <wp:effectExtent l="19050" t="0" r="0" b="0"/>
                  <wp:docPr id="415" name="Imagem 97" descr="http://www.gregoriano.org.br/portinha/tj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://www.gregoriano.org.br/portinha/tj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.tk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Tokelau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Tokelau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D46E4F">
              <w:rPr>
                <w:noProof/>
              </w:rPr>
              <w:drawing>
                <wp:inline distT="0" distB="0" distL="0" distR="0" wp14:anchorId="5AE26689" wp14:editId="3A847082">
                  <wp:extent cx="514350" cy="342900"/>
                  <wp:effectExtent l="19050" t="0" r="0" b="0"/>
                  <wp:docPr id="421" name="Imagem 109" descr="http://www.gregoriano.org.br/portinha/t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://www.gregoriano.org.br/portinha/t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lastRenderedPageBreak/>
              <w:t>.tm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Turcomênia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Turkmenistan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05DD03CC" wp14:editId="0AE7510D">
                  <wp:extent cx="514350" cy="342900"/>
                  <wp:effectExtent l="19050" t="0" r="0" b="0"/>
                  <wp:docPr id="429" name="Imagem 124" descr="http://www.gregoriano.org.br/portinha/t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http://www.gregoriano.org.br/portinha/t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Tunísia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Tunisa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671D0C14" wp14:editId="6065497C">
                  <wp:extent cx="514350" cy="342900"/>
                  <wp:effectExtent l="19050" t="0" r="0" b="0"/>
                  <wp:docPr id="426" name="Imagem 118" descr="http://www.gregoriano.org.br/portinha/t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://www.gregoriano.org.br/portinha/t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.to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Tonga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28C0FB4E" wp14:editId="0E75B056">
                  <wp:extent cx="514350" cy="342900"/>
                  <wp:effectExtent l="19050" t="0" r="0" b="0"/>
                  <wp:docPr id="423" name="Imagem 112" descr="http://www.gregoriano.org.br/portinha/to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://www.gregoriano.org.br/portinha/to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.tp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Timor Leste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East Timor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127CCF">
              <w:rPr>
                <w:noProof/>
              </w:rPr>
              <w:drawing>
                <wp:inline distT="0" distB="0" distL="0" distR="0" wp14:anchorId="53FA9447" wp14:editId="4F175B1B">
                  <wp:extent cx="514350" cy="342900"/>
                  <wp:effectExtent l="19050" t="0" r="0" b="0"/>
                  <wp:docPr id="189" name="Imagem 164" descr="http://www.gregoriano.org.br/portinha/t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http://www.gregoriano.org.br/portinha/t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Turquia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Turkey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4E0F098D" wp14:editId="31EE51E5">
                  <wp:extent cx="514350" cy="342900"/>
                  <wp:effectExtent l="19050" t="0" r="0" b="0"/>
                  <wp:docPr id="427" name="Imagem 121" descr="http://www.gregoriano.org.br/portinha/t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://www.gregoriano.org.br/portinha/t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Trindad e Tobago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Trindad and Tobago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1EC898B5" wp14:editId="10971B6B">
                  <wp:extent cx="514350" cy="342900"/>
                  <wp:effectExtent l="19050" t="0" r="0" b="0"/>
                  <wp:docPr id="424" name="Imagem 115" descr="http://www.gregoriano.org.br/portinha/t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://www.gregoriano.org.br/portinha/t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.tv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Tuvalu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Tuvalu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10038C2D" wp14:editId="73254594">
                  <wp:extent cx="514350" cy="342900"/>
                  <wp:effectExtent l="19050" t="0" r="0" b="0"/>
                  <wp:docPr id="431" name="Imagem 130" descr="http://www.gregoriano.org.br/portinha/t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http://www.gregoriano.org.br/portinha/t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.tw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Taiwan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Taiwan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D46E4F">
              <w:rPr>
                <w:noProof/>
              </w:rPr>
              <w:drawing>
                <wp:inline distT="0" distB="0" distL="0" distR="0" wp14:anchorId="77EB378C" wp14:editId="15BEEE92">
                  <wp:extent cx="514350" cy="342900"/>
                  <wp:effectExtent l="19050" t="0" r="0" b="0"/>
                  <wp:docPr id="414" name="Imagem 94" descr="http://www.gregoriano.org.br/portinha/t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http://www.gregoriano.org.br/portinha/t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.tz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Tanzânia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Tanzania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D46E4F">
              <w:rPr>
                <w:noProof/>
              </w:rPr>
              <w:drawing>
                <wp:inline distT="0" distB="0" distL="0" distR="0" wp14:anchorId="58D3227E" wp14:editId="36DF123E">
                  <wp:extent cx="514350" cy="342900"/>
                  <wp:effectExtent l="19050" t="0" r="0" b="0"/>
                  <wp:docPr id="417" name="Imagem 100" descr="http://www.gregoriano.org.br/portinha/t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://www.gregoriano.org.br/portinha/t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.ua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Ucrânia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Ukraine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26CB9F87" wp14:editId="6CB3D110">
                  <wp:extent cx="514350" cy="342900"/>
                  <wp:effectExtent l="19050" t="0" r="0" b="0"/>
                  <wp:docPr id="433" name="Imagem 136" descr="http://www.gregoriano.org.br/portinha/u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://www.gregoriano.org.br/portinha/u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.ug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Uganda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Ugana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4968368B" wp14:editId="3E014358">
                  <wp:extent cx="514350" cy="342900"/>
                  <wp:effectExtent l="19050" t="0" r="0" b="0"/>
                  <wp:docPr id="432" name="Imagem 133" descr="http://www.gregoriano.org.br/portinha/u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://www.gregoriano.org.br/portinha/u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8D35E9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.uk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Reino Unido (Inglaterra)</w:t>
            </w:r>
          </w:p>
        </w:tc>
        <w:tc>
          <w:tcPr>
            <w:tcW w:w="4111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United Kingdom</w:t>
            </w:r>
          </w:p>
        </w:tc>
        <w:tc>
          <w:tcPr>
            <w:tcW w:w="914" w:type="dxa"/>
          </w:tcPr>
          <w:p w:rsidR="00F300DD" w:rsidRPr="008D35E9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 w:rsidRPr="00BB32DF">
              <w:rPr>
                <w:noProof/>
              </w:rPr>
              <w:drawing>
                <wp:inline distT="0" distB="0" distL="0" distR="0" wp14:anchorId="5181606F" wp14:editId="6B5D5784">
                  <wp:extent cx="514350" cy="342900"/>
                  <wp:effectExtent l="19050" t="0" r="0" b="0"/>
                  <wp:docPr id="435" name="Imagem 142" descr="http://www.gregoriano.org.br/portinha/g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://www.gregoriano.org.br/portinha/g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.um</w:t>
            </w:r>
          </w:p>
        </w:tc>
        <w:tc>
          <w:tcPr>
            <w:tcW w:w="2977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0ECE">
              <w:t>Ilhas Menores e Distantes dos Estados Unidos</w:t>
            </w:r>
          </w:p>
        </w:tc>
        <w:tc>
          <w:tcPr>
            <w:tcW w:w="4111" w:type="dxa"/>
          </w:tcPr>
          <w:p w:rsidR="00F300DD" w:rsidRPr="00BB32DF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B32DF">
              <w:rPr>
                <w:lang w:val="en-US"/>
              </w:rPr>
              <w:t>United States Minor Outlying Islands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76F350F2" wp14:editId="6F7546A0">
                  <wp:extent cx="514350" cy="342900"/>
                  <wp:effectExtent l="19050" t="0" r="0" b="0"/>
                  <wp:docPr id="438" name="Imagem 145" descr="http://www.gregoriano.org.br/portinha/u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://www.gregoriano.org.br/portinha/u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.us</w:t>
            </w:r>
          </w:p>
        </w:tc>
        <w:tc>
          <w:tcPr>
            <w:tcW w:w="2977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Estados Unidos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United States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01236BEE" wp14:editId="46F02A0E">
                  <wp:extent cx="514350" cy="342900"/>
                  <wp:effectExtent l="19050" t="0" r="0" b="0"/>
                  <wp:docPr id="437" name="Imagem 145" descr="http://www.gregoriano.org.br/portinha/u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://www.gregoriano.org.br/portinha/u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.uy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Uruguai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Uruguay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068A3574" wp14:editId="7F316453">
                  <wp:extent cx="514350" cy="342900"/>
                  <wp:effectExtent l="19050" t="0" r="0" b="0"/>
                  <wp:docPr id="439" name="Imagem 148" descr="http://www.gregoriano.org.br/portinha/u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://www.gregoriano.org.br/portinha/u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.uz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Uzbequistão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Uzbekistan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24E2C568" wp14:editId="2ABBE6FF">
                  <wp:extent cx="514350" cy="342900"/>
                  <wp:effectExtent l="19050" t="0" r="0" b="0"/>
                  <wp:docPr id="440" name="Imagem 151" descr="http://www.gregoriano.org.br/portinha/uz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http://www.gregoriano.org.br/portinha/uz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.va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Vaticano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Vatican City State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059991AB" wp14:editId="6F75F61B">
                  <wp:extent cx="514350" cy="342900"/>
                  <wp:effectExtent l="19050" t="0" r="0" b="0"/>
                  <wp:docPr id="442" name="Imagem 157" descr="http://www.gregoriano.org.br/portinha/v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http://www.gregoriano.org.br/portinha/v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6501B8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.vc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São Vicente e Granadinas</w:t>
            </w:r>
          </w:p>
        </w:tc>
        <w:tc>
          <w:tcPr>
            <w:tcW w:w="4111" w:type="dxa"/>
          </w:tcPr>
          <w:p w:rsidR="00F300DD" w:rsidRPr="006501B8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501B8">
              <w:rPr>
                <w:lang w:val="en-US"/>
              </w:rPr>
              <w:t>Saint Vicent and the Grenadines</w:t>
            </w:r>
          </w:p>
        </w:tc>
        <w:tc>
          <w:tcPr>
            <w:tcW w:w="914" w:type="dxa"/>
          </w:tcPr>
          <w:p w:rsidR="00F300DD" w:rsidRPr="006501B8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6F515D" wp14:editId="18911176">
                  <wp:extent cx="487726" cy="323850"/>
                  <wp:effectExtent l="19050" t="0" r="7574" b="0"/>
                  <wp:docPr id="492" name="Imagem 259" descr="Bandeira de São Vicente e Granadi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Bandeira de São Vicente e Granadi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685" cy="3251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.ve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Venezuela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Venezuela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1057A9F2" wp14:editId="0E1F66BC">
                  <wp:extent cx="514350" cy="342900"/>
                  <wp:effectExtent l="19050" t="0" r="0" b="0"/>
                  <wp:docPr id="443" name="Imagem 160" descr="http://www.gregoriano.org.br/portinha/v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http://www.gregoriano.org.br/portinha/v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.vg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Virgens Britânicas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Virgin Islands (Britsh)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65B4E827" wp14:editId="683B004D">
                  <wp:extent cx="514350" cy="342900"/>
                  <wp:effectExtent l="19050" t="0" r="0" b="0"/>
                  <wp:docPr id="445" name="Imagem 166" descr="http://www.gregoriano.org.br/portinha/v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http://www.gregoriano.org.br/portinha/v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.vi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Ilhas Virgens Americanas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Virgin Islands (United States)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3A876589" wp14:editId="774F1142">
                  <wp:extent cx="514350" cy="342900"/>
                  <wp:effectExtent l="19050" t="0" r="0" b="0"/>
                  <wp:docPr id="447" name="Imagem 169" descr="http://www.gregoriano.org.br/portinha/v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http://www.gregoriano.org.br/portinha/v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.vn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Vietnam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Viet Nam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2F55FEAC" wp14:editId="1117E354">
                  <wp:extent cx="514350" cy="342900"/>
                  <wp:effectExtent l="19050" t="0" r="0" b="0"/>
                  <wp:docPr id="444" name="Imagem 163" descr="http://www.gregoriano.org.br/portinha/v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http://www.gregoriano.org.br/portinha/v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.vu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Vanuatu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Vanuatu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5C78D4FF" wp14:editId="22901F6B">
                  <wp:extent cx="514350" cy="342900"/>
                  <wp:effectExtent l="19050" t="0" r="0" b="0"/>
                  <wp:docPr id="441" name="Imagem 154" descr="http://www.gregoriano.org.br/portinha/vu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http://www.gregoriano.org.br/portinha/vu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.wf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Ilhas Wallis e Futuna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Wallis and Futuna Islands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BB32DF">
              <w:rPr>
                <w:noProof/>
              </w:rPr>
              <w:drawing>
                <wp:inline distT="0" distB="0" distL="0" distR="0" wp14:anchorId="0E120B1D" wp14:editId="654116B3">
                  <wp:extent cx="514350" cy="342900"/>
                  <wp:effectExtent l="19050" t="0" r="0" b="0"/>
                  <wp:docPr id="28" name="Imagem 172" descr="http://www.gregoriano.org.br/portinha/wf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http://www.gregoriano.org.br/portinha/wf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.ws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Samoa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Samoa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0D10AF97" wp14:editId="542CF02C">
                  <wp:extent cx="514350" cy="342900"/>
                  <wp:effectExtent l="19050" t="0" r="0" b="0"/>
                  <wp:docPr id="376" name="Imagem 19" descr="http://www.gregoriano.org.br/portinha/w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gregoriano.org.br/portinha/w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lastRenderedPageBreak/>
              <w:t>.ye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Iémen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Yemen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6497C">
              <w:rPr>
                <w:noProof/>
              </w:rPr>
              <w:drawing>
                <wp:inline distT="0" distB="0" distL="0" distR="0" wp14:anchorId="5B06AA4A" wp14:editId="29BFBEB6">
                  <wp:extent cx="514350" cy="342900"/>
                  <wp:effectExtent l="19050" t="0" r="0" b="0"/>
                  <wp:docPr id="453" name="Imagem 175" descr="http://www.gregoriano.org.br/portinha/y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http://www.gregoriano.org.br/portinha/y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.yt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Mayotte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Mayotte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4600E3">
              <w:rPr>
                <w:noProof/>
              </w:rPr>
              <w:drawing>
                <wp:inline distT="0" distB="0" distL="0" distR="0" wp14:anchorId="3C042030" wp14:editId="0553A3A3">
                  <wp:extent cx="514350" cy="342900"/>
                  <wp:effectExtent l="19050" t="0" r="0" b="0"/>
                  <wp:docPr id="306" name="Imagem 383" descr="http://www.gregoriano.org.br/portinha/y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http://www.gregoriano.org.br/portinha/y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.yu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Iugoslávia (Sérvia)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Yugoslavia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B961A7" wp14:editId="06E441C7">
                  <wp:extent cx="499063" cy="333375"/>
                  <wp:effectExtent l="19050" t="0" r="0" b="0"/>
                  <wp:docPr id="493" name="Imagem 262" descr="http://upload.wikimedia.org/wikipedia/commons/thumb/e/e7/Flag_of_the_Kingdom_of_Yugoslavia.svg/250px-Flag_of_the_Kingdom_of_Yugoslavi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http://upload.wikimedia.org/wikipedia/commons/thumb/e/e7/Flag_of_the_Kingdom_of_Yugoslavia.svg/250px-Flag_of_the_Kingdom_of_Yugoslavi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08" cy="336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.za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África do Sul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South Africa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501B8">
              <w:rPr>
                <w:noProof/>
              </w:rPr>
              <w:drawing>
                <wp:inline distT="0" distB="0" distL="0" distR="0" wp14:anchorId="7DBC1760" wp14:editId="33D9C4E6">
                  <wp:extent cx="514350" cy="342900"/>
                  <wp:effectExtent l="19050" t="0" r="0" b="0"/>
                  <wp:docPr id="394" name="Imagem 55" descr="http://www.gregoriano.org.br/portinha/z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://www.gregoriano.org.br/portinha/z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.zm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Zâmbia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Zambia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6497C">
              <w:rPr>
                <w:noProof/>
              </w:rPr>
              <w:drawing>
                <wp:inline distT="0" distB="0" distL="0" distR="0" wp14:anchorId="44636B52" wp14:editId="3518F25F">
                  <wp:extent cx="514350" cy="342900"/>
                  <wp:effectExtent l="19050" t="0" r="0" b="0"/>
                  <wp:docPr id="29" name="Imagem 178" descr="http://www.gregoriano.org.br/portinha/z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http://www.gregoriano.org.br/portinha/z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.zr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Zaire</w:t>
            </w:r>
          </w:p>
        </w:tc>
        <w:tc>
          <w:tcPr>
            <w:tcW w:w="4111" w:type="dxa"/>
          </w:tcPr>
          <w:p w:rsidR="00F300DD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Zaire</w:t>
            </w:r>
          </w:p>
        </w:tc>
        <w:tc>
          <w:tcPr>
            <w:tcW w:w="914" w:type="dxa"/>
          </w:tcPr>
          <w:p w:rsidR="00F300DD" w:rsidRPr="00F6497C" w:rsidRDefault="00F300DD" w:rsidP="00986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16E83A" wp14:editId="1ED7B803">
                  <wp:extent cx="487726" cy="323850"/>
                  <wp:effectExtent l="19050" t="0" r="7574" b="0"/>
                  <wp:docPr id="495" name="Imagem 265" descr="Fl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Fl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625" cy="32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0DD" w:rsidRPr="00E80ECE" w:rsidTr="00986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F300DD" w:rsidRDefault="00F300DD" w:rsidP="00986C72">
            <w:r>
              <w:t>.zw</w:t>
            </w:r>
          </w:p>
        </w:tc>
        <w:tc>
          <w:tcPr>
            <w:tcW w:w="2977" w:type="dxa"/>
          </w:tcPr>
          <w:p w:rsidR="00F300DD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Zimbabwe</w:t>
            </w:r>
          </w:p>
        </w:tc>
        <w:tc>
          <w:tcPr>
            <w:tcW w:w="4111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Zimbabwe</w:t>
            </w:r>
          </w:p>
        </w:tc>
        <w:tc>
          <w:tcPr>
            <w:tcW w:w="914" w:type="dxa"/>
          </w:tcPr>
          <w:p w:rsidR="00F300DD" w:rsidRPr="00E80ECE" w:rsidRDefault="00F300DD" w:rsidP="00986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6497C">
              <w:rPr>
                <w:noProof/>
              </w:rPr>
              <w:drawing>
                <wp:inline distT="0" distB="0" distL="0" distR="0" wp14:anchorId="54BB14BE" wp14:editId="2817AC12">
                  <wp:extent cx="514350" cy="342900"/>
                  <wp:effectExtent l="19050" t="0" r="0" b="0"/>
                  <wp:docPr id="450" name="Imagem 181" descr="http://www.gregoriano.org.br/portinha/z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http://www.gregoriano.org.br/portinha/z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00DD" w:rsidRPr="00541921" w:rsidRDefault="00F300DD" w:rsidP="00F300DD">
      <w:pPr>
        <w:jc w:val="center"/>
        <w:rPr>
          <w:sz w:val="18"/>
        </w:rPr>
      </w:pPr>
      <w:r w:rsidRPr="00541921">
        <w:rPr>
          <w:sz w:val="18"/>
        </w:rPr>
        <w:t>Tabela 0</w:t>
      </w:r>
      <w:r>
        <w:rPr>
          <w:sz w:val="18"/>
        </w:rPr>
        <w:t>2</w:t>
      </w:r>
      <w:r w:rsidRPr="00541921">
        <w:rPr>
          <w:sz w:val="18"/>
        </w:rPr>
        <w:t xml:space="preserve"> – Rótulos de domínios </w:t>
      </w:r>
      <w:r>
        <w:rPr>
          <w:sz w:val="18"/>
        </w:rPr>
        <w:t>de Paises</w:t>
      </w:r>
    </w:p>
    <w:p w:rsidR="00F300DD" w:rsidRPr="00E80ECE" w:rsidRDefault="00F300DD" w:rsidP="00F300DD">
      <w:pPr>
        <w:rPr>
          <w:u w:val="single"/>
        </w:rPr>
      </w:pPr>
    </w:p>
    <w:p w:rsidR="00F300DD" w:rsidRPr="00C664AB" w:rsidRDefault="00F300DD" w:rsidP="00F300DD">
      <w:pPr>
        <w:rPr>
          <w:rFonts w:ascii="Verdana" w:hAnsi="Verdana"/>
          <w:b/>
        </w:rPr>
      </w:pPr>
      <w:r>
        <w:rPr>
          <w:rFonts w:ascii="Verdana" w:hAnsi="Verdana"/>
          <w:b/>
        </w:rPr>
        <w:t>4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3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Domínio Inverso</w:t>
      </w:r>
    </w:p>
    <w:p w:rsidR="00F300DD" w:rsidRDefault="00F300DD" w:rsidP="00F300DD">
      <w:r>
        <w:t xml:space="preserve">O </w:t>
      </w:r>
      <w:r w:rsidRPr="001F6B3F">
        <w:rPr>
          <w:b/>
        </w:rPr>
        <w:t>D</w:t>
      </w:r>
      <w:r>
        <w:rPr>
          <w:b/>
        </w:rPr>
        <w:t>omínio Inverso</w:t>
      </w:r>
      <w:r>
        <w:t xml:space="preserve"> é utilizado para mapear endereços IP em um nome.  Este tipo de consulta é chamado de consulta inversa ou de </w:t>
      </w:r>
      <w:r w:rsidR="00986C72">
        <w:rPr>
          <w:b/>
        </w:rPr>
        <w:t>P</w:t>
      </w:r>
      <w:r w:rsidRPr="00986C72">
        <w:rPr>
          <w:b/>
        </w:rPr>
        <w:t>onteiro (PTR)</w:t>
      </w:r>
      <w:r>
        <w:t>. Em uma consulta inversa é adicionado ao espaço de nomes de domínio com um nó de primeiro nível chamado arpa (por motivos históricos), também é adicionado um segundo nível chamado in-addr (de inverse address – endereço inverso), o restante é definido pelo endereço IP.</w:t>
      </w:r>
    </w:p>
    <w:p w:rsidR="00F300DD" w:rsidRDefault="00F300DD" w:rsidP="00F300DD">
      <w:r>
        <w:t xml:space="preserve">Os servidores que manipulam domínios inversos também são hierárquicos, com isso, a parte de </w:t>
      </w:r>
      <w:r w:rsidRPr="00986C72">
        <w:rPr>
          <w:b/>
        </w:rPr>
        <w:t>netid</w:t>
      </w:r>
      <w:r>
        <w:t xml:space="preserve"> do endereço deve estar em um nível mais alto que a </w:t>
      </w:r>
      <w:r w:rsidRPr="00986C72">
        <w:rPr>
          <w:b/>
        </w:rPr>
        <w:t>subnetid</w:t>
      </w:r>
      <w:r>
        <w:t xml:space="preserve"> que por sua vez </w:t>
      </w:r>
      <w:r w:rsidR="00986C72">
        <w:t>está</w:t>
      </w:r>
      <w:r>
        <w:t xml:space="preserve"> em um nível mais alto que o </w:t>
      </w:r>
      <w:r w:rsidRPr="00986C72">
        <w:rPr>
          <w:b/>
        </w:rPr>
        <w:t>hostid</w:t>
      </w:r>
      <w:r>
        <w:t>. Essa configuração faz o domínio parecer invertido, quando comparado com um domínio genérico ou de país.</w:t>
      </w:r>
    </w:p>
    <w:p w:rsidR="00F300DD" w:rsidRDefault="00F300DD" w:rsidP="00F300DD">
      <w:r>
        <w:t xml:space="preserve">Vamos a um exemplo de consulta inversa com a ferramenta </w:t>
      </w:r>
      <w:r w:rsidRPr="00AA0F3B">
        <w:rPr>
          <w:b/>
          <w:i/>
        </w:rPr>
        <w:t>nslookup</w:t>
      </w:r>
      <w:r>
        <w:t>: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root@fusion:~# nslookup 192.185.209.214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Server:         192.168.5.2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Address:        192.168.5.2#53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Non-authoritative answer: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214.209.185.192.in-addr.arpa    name = br160-ip11.hostgator.com.br.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Authoritative answers can be found from: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185.192.in-addr.arpa    nameserver = ns1.p13.dynect.net.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185.192.in-addr.arpa    nameserver = ns4.p13.dynect.net.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185.192.in-addr.arpa    nameserver = ns2.p13.dynect.net.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  <w:r w:rsidRPr="00D04C99">
        <w:rPr>
          <w:rFonts w:ascii="Consolas" w:hAnsi="Consolas" w:cs="Consolas"/>
          <w:sz w:val="20"/>
          <w:lang w:val="en-US"/>
        </w:rPr>
        <w:t>185.192.in-addr.arpa    nameserver = ns3.p13.dynect.net.</w:t>
      </w:r>
    </w:p>
    <w:p w:rsidR="00F300DD" w:rsidRPr="00D04C99" w:rsidRDefault="00F300DD" w:rsidP="00F300DD">
      <w:pPr>
        <w:shd w:val="clear" w:color="auto" w:fill="000000" w:themeFill="text1"/>
        <w:spacing w:after="0" w:line="240" w:lineRule="auto"/>
        <w:rPr>
          <w:rFonts w:ascii="Consolas" w:hAnsi="Consolas" w:cs="Consolas"/>
          <w:sz w:val="20"/>
          <w:lang w:val="en-US"/>
        </w:rPr>
      </w:pPr>
    </w:p>
    <w:p w:rsidR="00F300DD" w:rsidRDefault="00F300DD" w:rsidP="00F300DD">
      <w:pPr>
        <w:shd w:val="clear" w:color="auto" w:fill="000000" w:themeFill="text1"/>
        <w:spacing w:after="0" w:line="240" w:lineRule="auto"/>
      </w:pPr>
      <w:r w:rsidRPr="00D53BAC">
        <w:rPr>
          <w:rFonts w:ascii="Consolas" w:hAnsi="Consolas" w:cs="Consolas"/>
          <w:sz w:val="20"/>
        </w:rPr>
        <w:t>root@fusion:~#</w:t>
      </w:r>
    </w:p>
    <w:p w:rsidR="00F300DD" w:rsidRDefault="00F300DD" w:rsidP="00F300DD"/>
    <w:p w:rsidR="00F300DD" w:rsidRDefault="00F300DD" w:rsidP="00F300DD">
      <w:r>
        <w:t xml:space="preserve">Como podemos observar o endereço IP 192.185.209.214 (escolhido aleatoriamente) em uma consulta inversa, foi resolvido com o nome </w:t>
      </w:r>
      <w:r>
        <w:rPr>
          <w:b/>
        </w:rPr>
        <w:t>br160</w:t>
      </w:r>
      <w:r w:rsidRPr="00823B90">
        <w:rPr>
          <w:b/>
        </w:rPr>
        <w:t>-</w:t>
      </w:r>
      <w:r>
        <w:rPr>
          <w:b/>
        </w:rPr>
        <w:t>ip11.hostgator.com.br.</w:t>
      </w:r>
    </w:p>
    <w:p w:rsidR="00F300DD" w:rsidRDefault="00F300DD" w:rsidP="00F300DD">
      <w:r>
        <w:lastRenderedPageBreak/>
        <w:t xml:space="preserve"> A figura abaixo ilustra a configuração do domínio inverso.</w:t>
      </w:r>
    </w:p>
    <w:p w:rsidR="00F300DD" w:rsidRPr="00AA0F3B" w:rsidRDefault="00F300DD" w:rsidP="00F300DD">
      <w:pPr>
        <w:jc w:val="center"/>
        <w:rPr>
          <w:sz w:val="16"/>
        </w:rPr>
      </w:pPr>
      <w:r>
        <w:rPr>
          <w:noProof/>
          <w:sz w:val="16"/>
        </w:rPr>
        <w:drawing>
          <wp:inline distT="0" distB="0" distL="0" distR="0" wp14:anchorId="2F30E95C" wp14:editId="02753875">
            <wp:extent cx="5105400" cy="4493112"/>
            <wp:effectExtent l="19050" t="0" r="0" b="0"/>
            <wp:docPr id="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9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0DD" w:rsidRPr="00AA0F3B" w:rsidRDefault="00F300DD" w:rsidP="00F300DD">
      <w:pPr>
        <w:jc w:val="center"/>
        <w:rPr>
          <w:sz w:val="16"/>
        </w:rPr>
      </w:pPr>
      <w:r w:rsidRPr="00AA0F3B">
        <w:rPr>
          <w:sz w:val="16"/>
        </w:rPr>
        <w:t>Figura 01 – Configuração do Domínio Inverso</w:t>
      </w:r>
    </w:p>
    <w:p w:rsidR="00510296" w:rsidRDefault="00510296">
      <w:pPr>
        <w:rPr>
          <w:rFonts w:ascii="Verdana" w:hAnsi="Verdana"/>
          <w:b/>
        </w:rPr>
      </w:pPr>
      <w:r>
        <w:rPr>
          <w:rFonts w:ascii="Verdana" w:hAnsi="Verdana"/>
          <w:b/>
        </w:rPr>
        <w:br w:type="page"/>
      </w:r>
    </w:p>
    <w:p w:rsidR="00510296" w:rsidRDefault="00510296" w:rsidP="00510296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5 – Resolução de Nomes DNS</w:t>
      </w:r>
    </w:p>
    <w:p w:rsidR="00510296" w:rsidRDefault="00510296" w:rsidP="00510296">
      <w:r>
        <w:t xml:space="preserve">O </w:t>
      </w:r>
      <w:r w:rsidRPr="001F6B3F">
        <w:rPr>
          <w:b/>
        </w:rPr>
        <w:t>DNS</w:t>
      </w:r>
      <w:r>
        <w:t xml:space="preserve"> faz o mapeamento de um nome para endereço IP ou de um endereço IP para nome, a isso se dá o nome de resolução de nome/endereço. </w:t>
      </w:r>
    </w:p>
    <w:p w:rsidR="00510296" w:rsidRDefault="00510296" w:rsidP="00510296"/>
    <w:p w:rsidR="00510296" w:rsidRPr="00C664AB" w:rsidRDefault="00510296" w:rsidP="00510296">
      <w:pPr>
        <w:rPr>
          <w:rFonts w:ascii="Verdana" w:hAnsi="Verdana"/>
          <w:b/>
        </w:rPr>
      </w:pPr>
      <w:r>
        <w:rPr>
          <w:rFonts w:ascii="Verdana" w:hAnsi="Verdana"/>
          <w:b/>
        </w:rPr>
        <w:t>5</w:t>
      </w:r>
      <w:r w:rsidRPr="00C664AB">
        <w:rPr>
          <w:rFonts w:ascii="Verdana" w:hAnsi="Verdana"/>
          <w:b/>
        </w:rPr>
        <w:t xml:space="preserve">.1 – </w:t>
      </w:r>
      <w:r>
        <w:rPr>
          <w:rFonts w:ascii="Verdana" w:hAnsi="Verdana"/>
          <w:b/>
        </w:rPr>
        <w:t>Resolver</w:t>
      </w:r>
    </w:p>
    <w:p w:rsidR="00510296" w:rsidRDefault="00510296" w:rsidP="00510296">
      <w:r>
        <w:t xml:space="preserve">O DNS é um aplicativo cliente-servidor. Quando um host necessita resolver um nome para endereço IP, ele chama um cliente DNS denominado </w:t>
      </w:r>
      <w:r w:rsidRPr="00B91FFA">
        <w:rPr>
          <w:b/>
        </w:rPr>
        <w:t>Resolver</w:t>
      </w:r>
      <w:r>
        <w:t>.</w:t>
      </w:r>
    </w:p>
    <w:p w:rsidR="00510296" w:rsidRDefault="00510296" w:rsidP="00510296">
      <w:pPr>
        <w:jc w:val="center"/>
      </w:pPr>
      <w:r>
        <w:rPr>
          <w:noProof/>
        </w:rPr>
        <w:drawing>
          <wp:inline distT="0" distB="0" distL="0" distR="0" wp14:anchorId="6FA24701" wp14:editId="3F8AEECB">
            <wp:extent cx="3390900" cy="3120304"/>
            <wp:effectExtent l="19050" t="0" r="0" b="0"/>
            <wp:docPr id="3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2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296" w:rsidRPr="00B91FFA" w:rsidRDefault="00510296" w:rsidP="00510296">
      <w:pPr>
        <w:jc w:val="center"/>
        <w:rPr>
          <w:sz w:val="16"/>
        </w:rPr>
      </w:pPr>
      <w:r w:rsidRPr="00B91FFA">
        <w:rPr>
          <w:sz w:val="16"/>
        </w:rPr>
        <w:t>Figura 01 - Resolver</w:t>
      </w:r>
    </w:p>
    <w:p w:rsidR="00510296" w:rsidRDefault="00510296" w:rsidP="00510296">
      <w:r>
        <w:t xml:space="preserve">Quando um aplicativo necessita resolver um nome para endereço IP (ou vice-versa), esse aplicativo passar a consulta para o </w:t>
      </w:r>
      <w:r w:rsidRPr="00FA55BA">
        <w:rPr>
          <w:b/>
        </w:rPr>
        <w:t>Resolver</w:t>
      </w:r>
      <w:r>
        <w:t xml:space="preserve">, que inicialmente tentará resolver usando recursos locais como o </w:t>
      </w:r>
      <w:r w:rsidRPr="006C5AE9">
        <w:rPr>
          <w:b/>
        </w:rPr>
        <w:t>Cache DNS</w:t>
      </w:r>
      <w:r>
        <w:t xml:space="preserve"> ou o arquivo </w:t>
      </w:r>
      <w:r w:rsidRPr="006C5AE9">
        <w:rPr>
          <w:b/>
        </w:rPr>
        <w:t>Hosts</w:t>
      </w:r>
      <w:r>
        <w:t xml:space="preserve">. Caso não obtiver a resposta será encaminhado para o </w:t>
      </w:r>
      <w:r>
        <w:rPr>
          <w:b/>
        </w:rPr>
        <w:t>S</w:t>
      </w:r>
      <w:r w:rsidRPr="006C5AE9">
        <w:rPr>
          <w:b/>
        </w:rPr>
        <w:t>ervidor DNS</w:t>
      </w:r>
      <w:r>
        <w:t xml:space="preserve"> primário configurado no cliente.</w:t>
      </w:r>
    </w:p>
    <w:p w:rsidR="00510296" w:rsidRDefault="00FA55BA" w:rsidP="00510296">
      <w:r>
        <w:t>As etapas a seguir demonstram</w:t>
      </w:r>
      <w:r w:rsidR="00510296">
        <w:t xml:space="preserve"> como ficaria a resolução do nome no </w:t>
      </w:r>
      <w:r w:rsidR="00510296" w:rsidRPr="00FA55BA">
        <w:rPr>
          <w:b/>
        </w:rPr>
        <w:t>Resolver</w:t>
      </w:r>
      <w:r w:rsidR="00510296">
        <w:t xml:space="preserve"> (como ilustrado na </w:t>
      </w:r>
      <w:r w:rsidR="00510296" w:rsidRPr="00FA55BA">
        <w:rPr>
          <w:b/>
        </w:rPr>
        <w:t>Figura 01</w:t>
      </w:r>
      <w:r w:rsidR="00510296">
        <w:t>):</w:t>
      </w:r>
    </w:p>
    <w:p w:rsidR="00510296" w:rsidRDefault="00510296" w:rsidP="00510296">
      <w:pPr>
        <w:pStyle w:val="ListParagraph"/>
        <w:numPr>
          <w:ilvl w:val="0"/>
          <w:numId w:val="23"/>
        </w:numPr>
      </w:pPr>
      <w:r w:rsidRPr="00FA55BA">
        <w:rPr>
          <w:b/>
          <w:color w:val="17365D" w:themeColor="text2" w:themeShade="BF"/>
        </w:rPr>
        <w:t>Resolver</w:t>
      </w:r>
      <w:r w:rsidRPr="00FA55BA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Ao solicitar a resolução de um endereço o processo de resolução é iniciado.</w:t>
      </w:r>
    </w:p>
    <w:p w:rsidR="00510296" w:rsidRDefault="00510296" w:rsidP="00510296">
      <w:pPr>
        <w:pStyle w:val="ListParagraph"/>
        <w:numPr>
          <w:ilvl w:val="0"/>
          <w:numId w:val="23"/>
        </w:numPr>
      </w:pPr>
      <w:r w:rsidRPr="00FA55BA">
        <w:rPr>
          <w:b/>
          <w:color w:val="17365D" w:themeColor="text2" w:themeShade="BF"/>
        </w:rPr>
        <w:t>Cache DNS</w:t>
      </w:r>
      <w:r w:rsidRPr="00FA55BA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Todas as solicitações feitas para o </w:t>
      </w:r>
      <w:r w:rsidRPr="00FA55BA">
        <w:rPr>
          <w:b/>
        </w:rPr>
        <w:t>Servidor DNS</w:t>
      </w:r>
      <w:r>
        <w:t xml:space="preserve"> com sucesso são mantidos na memória local do host por um tempo. O primeiro lugar a ser consultado todas as vezes em que um endereço for passado para o </w:t>
      </w:r>
      <w:r w:rsidR="00FA55BA" w:rsidRPr="00FA55BA">
        <w:rPr>
          <w:b/>
        </w:rPr>
        <w:t>R</w:t>
      </w:r>
      <w:r w:rsidRPr="00FA55BA">
        <w:rPr>
          <w:b/>
        </w:rPr>
        <w:t>esolver</w:t>
      </w:r>
      <w:r>
        <w:t xml:space="preserve"> é o </w:t>
      </w:r>
      <w:r w:rsidRPr="00FA55BA">
        <w:rPr>
          <w:b/>
        </w:rPr>
        <w:t>Cache DNS</w:t>
      </w:r>
      <w:r w:rsidR="00FA55BA">
        <w:t xml:space="preserve"> local do h</w:t>
      </w:r>
      <w:r>
        <w:t>ost.</w:t>
      </w:r>
    </w:p>
    <w:p w:rsidR="00510296" w:rsidRDefault="00510296" w:rsidP="00510296">
      <w:pPr>
        <w:pStyle w:val="ListParagraph"/>
        <w:numPr>
          <w:ilvl w:val="0"/>
          <w:numId w:val="23"/>
        </w:numPr>
      </w:pPr>
      <w:r w:rsidRPr="00FA55BA">
        <w:rPr>
          <w:b/>
          <w:color w:val="17365D" w:themeColor="text2" w:themeShade="BF"/>
        </w:rPr>
        <w:t xml:space="preserve">Arquivo Hosts </w:t>
      </w:r>
      <w:r w:rsidRPr="00654C07">
        <w:rPr>
          <w:b/>
        </w:rPr>
        <w:sym w:font="Wingdings" w:char="F0E0"/>
      </w:r>
      <w:r>
        <w:rPr>
          <w:b/>
        </w:rPr>
        <w:t xml:space="preserve"> </w:t>
      </w:r>
      <w:r>
        <w:t xml:space="preserve">Se não for encontrado uma resposta para a consulta no </w:t>
      </w:r>
      <w:r w:rsidRPr="00FA55BA">
        <w:rPr>
          <w:b/>
        </w:rPr>
        <w:t>Cache DNS</w:t>
      </w:r>
      <w:r>
        <w:t xml:space="preserve">, o </w:t>
      </w:r>
      <w:r w:rsidRPr="00FA55BA">
        <w:rPr>
          <w:b/>
        </w:rPr>
        <w:t>Resolver</w:t>
      </w:r>
      <w:r>
        <w:t xml:space="preserve"> irá consultar o arquivo </w:t>
      </w:r>
      <w:r w:rsidRPr="00FA55BA">
        <w:rPr>
          <w:b/>
        </w:rPr>
        <w:t>Hosts</w:t>
      </w:r>
      <w:r>
        <w:t>, o qual é um arquivo texto com o mapeamento nome endereço.</w:t>
      </w:r>
    </w:p>
    <w:p w:rsidR="00510296" w:rsidRDefault="00510296" w:rsidP="00510296">
      <w:pPr>
        <w:pStyle w:val="ListParagraph"/>
        <w:numPr>
          <w:ilvl w:val="0"/>
          <w:numId w:val="23"/>
        </w:numPr>
      </w:pPr>
      <w:r w:rsidRPr="00FA55BA">
        <w:rPr>
          <w:b/>
          <w:color w:val="17365D" w:themeColor="text2" w:themeShade="BF"/>
        </w:rPr>
        <w:lastRenderedPageBreak/>
        <w:t xml:space="preserve">Servidor DNS Preferencial </w:t>
      </w:r>
      <w:r w:rsidRPr="00666BBD">
        <w:rPr>
          <w:b/>
        </w:rPr>
        <w:sym w:font="Wingdings" w:char="F0E0"/>
      </w:r>
      <w:r>
        <w:rPr>
          <w:b/>
        </w:rPr>
        <w:t xml:space="preserve"> </w:t>
      </w:r>
      <w:r>
        <w:t xml:space="preserve">Se mesmo assim não houver resposta, o </w:t>
      </w:r>
      <w:r w:rsidRPr="00FA55BA">
        <w:rPr>
          <w:b/>
        </w:rPr>
        <w:t>Resolver</w:t>
      </w:r>
      <w:r>
        <w:t xml:space="preserve"> irá enviar a consulta para o </w:t>
      </w:r>
      <w:r w:rsidRPr="00FA55BA">
        <w:rPr>
          <w:b/>
        </w:rPr>
        <w:t>Servidor Primário</w:t>
      </w:r>
      <w:r>
        <w:t>.</w:t>
      </w:r>
    </w:p>
    <w:p w:rsidR="00510296" w:rsidRDefault="00510296" w:rsidP="00510296">
      <w:pPr>
        <w:pStyle w:val="ListParagraph"/>
        <w:numPr>
          <w:ilvl w:val="0"/>
          <w:numId w:val="23"/>
        </w:numPr>
      </w:pPr>
      <w:r w:rsidRPr="00FA55BA">
        <w:rPr>
          <w:b/>
          <w:color w:val="17365D" w:themeColor="text2" w:themeShade="BF"/>
        </w:rPr>
        <w:t xml:space="preserve">OK ou Erro </w:t>
      </w:r>
      <w:r w:rsidRPr="007E4397">
        <w:rPr>
          <w:b/>
        </w:rPr>
        <w:sym w:font="Wingdings" w:char="F0E0"/>
      </w:r>
      <w:r>
        <w:rPr>
          <w:b/>
        </w:rPr>
        <w:t xml:space="preserve"> </w:t>
      </w:r>
      <w:r>
        <w:t xml:space="preserve">Depois que o </w:t>
      </w:r>
      <w:r w:rsidRPr="00FA55BA">
        <w:rPr>
          <w:b/>
        </w:rPr>
        <w:t>Resolver</w:t>
      </w:r>
      <w:r>
        <w:t xml:space="preserve"> receber a resposta, ele interpreta e vê se é uma solução real ou um erro e, finalmente envia o resultado para o processo que o solicitou.</w:t>
      </w:r>
    </w:p>
    <w:p w:rsidR="00510296" w:rsidRDefault="00510296" w:rsidP="00510296"/>
    <w:p w:rsidR="00510296" w:rsidRPr="00C664AB" w:rsidRDefault="00510296" w:rsidP="00510296">
      <w:pPr>
        <w:rPr>
          <w:rFonts w:ascii="Verdana" w:hAnsi="Verdana"/>
          <w:b/>
        </w:rPr>
      </w:pPr>
      <w:r>
        <w:rPr>
          <w:rFonts w:ascii="Verdana" w:hAnsi="Verdana"/>
          <w:b/>
        </w:rPr>
        <w:t>5</w:t>
      </w:r>
      <w:r w:rsidRPr="00C664AB">
        <w:rPr>
          <w:rFonts w:ascii="Verdana" w:hAnsi="Verdana"/>
          <w:b/>
        </w:rPr>
        <w:t>.1</w:t>
      </w:r>
      <w:r>
        <w:rPr>
          <w:rFonts w:ascii="Verdana" w:hAnsi="Verdana"/>
          <w:b/>
        </w:rPr>
        <w:t>.1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Cache DNS Local</w:t>
      </w:r>
    </w:p>
    <w:p w:rsidR="00510296" w:rsidRDefault="00510296" w:rsidP="00510296">
      <w:r>
        <w:t xml:space="preserve">Todas as vezes que um nome é resolvido às informações são armazenadas no </w:t>
      </w:r>
      <w:r w:rsidRPr="00243327">
        <w:rPr>
          <w:b/>
        </w:rPr>
        <w:t>Cache DNS Local</w:t>
      </w:r>
      <w:r>
        <w:t xml:space="preserve">, e são mantidos na memória para agilizar o processo de resolução de nome.  As vezes necessitamos limpar esse </w:t>
      </w:r>
      <w:r w:rsidRPr="00243327">
        <w:rPr>
          <w:b/>
        </w:rPr>
        <w:t>Cache DNS Local</w:t>
      </w:r>
      <w:r>
        <w:t xml:space="preserve"> por conter informações incorretas gravadas. Para isso podemos utilizar algumas ferramentas que iremos ver a seguir.</w:t>
      </w:r>
    </w:p>
    <w:p w:rsidR="00510296" w:rsidRDefault="00510296" w:rsidP="00510296">
      <w:r>
        <w:t xml:space="preserve">Na família </w:t>
      </w:r>
      <w:r w:rsidRPr="004C5921">
        <w:rPr>
          <w:b/>
        </w:rPr>
        <w:t>Microsoft</w:t>
      </w:r>
      <w:r>
        <w:t xml:space="preserve"> pode consultar seu </w:t>
      </w:r>
      <w:r w:rsidRPr="00243327">
        <w:rPr>
          <w:b/>
        </w:rPr>
        <w:t>Cache DNS Local</w:t>
      </w:r>
      <w:r>
        <w:t xml:space="preserve"> com o comando </w:t>
      </w:r>
      <w:r w:rsidRPr="003D78AC">
        <w:rPr>
          <w:b/>
          <w:i/>
        </w:rPr>
        <w:t>ipconfig</w:t>
      </w:r>
      <w:r>
        <w:t xml:space="preserve"> no Prompt de Comando desta forma: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>C:\Users\w3ll&gt;ipconfig /displaydns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>Configuração de IP do Windows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www.googleadservices.com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----------------------------------------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Nome do Registro. . . . . . . . . . . . . : www.googleadservices.com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Tipo de Registro. . . . . . . . . . . . . : 1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Tempo de Vida . . . . . . . . . . . . . . : 7019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Comprimento dos Dados . . . . . . . . . . : 4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Seção. . . . . . . . . . . . . . . . . . . : Resposta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Registro (Host). . . . . . . . . . . . . . : 173.194.118.249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--==[ Resumido ]==--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Nome do Registro. . . . . . . . . . . . . : gpush.cogocast.net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Tipo de Registro. . . . . . . . . . . . . : 1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Tempo de Vida . . . . . . . . . . . . . . : 343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Comprimento dos Dados . . . . . . . . . . : 4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Seção. . . . . . . . . . . . . . . . . . . : Resposta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Registro (Host). . . . . . . . . . . . . . : 208.118.234.100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Nome do Registro. . . . . . . . . . . . . : gpush.cogocast.net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Tipo de Registro. . . . . . . . . . . . . : 1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Tempo de Vida . . . . . . . . . . . . . . : 343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 Comprimento dos Dados . . . . . . . . . . : 4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Seção. . . . . . . . . . . . . . . . . . . : Resposta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 xml:space="preserve">    Registro (Host). . . . . . . . . . . . . . : 208.118.234.120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>C:\Users\w3ll&gt;</w:t>
      </w:r>
    </w:p>
    <w:p w:rsidR="00510296" w:rsidRDefault="00510296" w:rsidP="00510296"/>
    <w:p w:rsidR="00510296" w:rsidRDefault="00510296" w:rsidP="00510296">
      <w:r>
        <w:t xml:space="preserve">E para limpar o </w:t>
      </w:r>
      <w:r w:rsidRPr="00243327">
        <w:rPr>
          <w:b/>
        </w:rPr>
        <w:t>Cache DNS Local</w:t>
      </w:r>
      <w:r>
        <w:t xml:space="preserve"> com o mesmo comando podemos fazer assim: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4C5921">
        <w:rPr>
          <w:rFonts w:ascii="Consolas" w:hAnsi="Consolas" w:cs="Consolas"/>
          <w:color w:val="FFFFFF" w:themeColor="background1"/>
          <w:sz w:val="19"/>
          <w:szCs w:val="19"/>
        </w:rPr>
        <w:t>C:\Users\w3ll&gt;ipconfig /flushdns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4C5921">
        <w:rPr>
          <w:rFonts w:ascii="Consolas" w:hAnsi="Consolas" w:cs="Consolas"/>
          <w:color w:val="FFFFFF" w:themeColor="background1"/>
          <w:sz w:val="19"/>
          <w:szCs w:val="19"/>
        </w:rPr>
        <w:lastRenderedPageBreak/>
        <w:t>Configuração de IP do Windows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4C5921">
        <w:rPr>
          <w:rFonts w:ascii="Consolas" w:hAnsi="Consolas" w:cs="Consolas"/>
          <w:color w:val="FFFFFF" w:themeColor="background1"/>
          <w:sz w:val="19"/>
          <w:szCs w:val="19"/>
        </w:rPr>
        <w:t>Liberação do Cache do DNS Resolver bem-sucedida.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4C5921">
        <w:rPr>
          <w:rFonts w:ascii="Consolas" w:hAnsi="Consolas" w:cs="Consolas"/>
          <w:color w:val="FFFFFF" w:themeColor="background1"/>
          <w:sz w:val="19"/>
          <w:szCs w:val="19"/>
        </w:rPr>
        <w:t>C:\Users\w3ll&gt;</w:t>
      </w:r>
    </w:p>
    <w:p w:rsidR="00510296" w:rsidRDefault="00510296" w:rsidP="00510296"/>
    <w:p w:rsidR="00510296" w:rsidRDefault="00510296" w:rsidP="00510296">
      <w:r>
        <w:t xml:space="preserve">Já na família </w:t>
      </w:r>
      <w:r w:rsidRPr="00243327">
        <w:rPr>
          <w:b/>
        </w:rPr>
        <w:t>UNIX-Like</w:t>
      </w:r>
      <w:r>
        <w:t xml:space="preserve">, não é feito </w:t>
      </w:r>
      <w:r w:rsidRPr="00243327">
        <w:rPr>
          <w:b/>
        </w:rPr>
        <w:t>Cache DNS Local</w:t>
      </w:r>
      <w:r>
        <w:t xml:space="preserve"> por padrão, sendo necessária a instalação de um utilitário o </w:t>
      </w:r>
      <w:r w:rsidRPr="004C5921">
        <w:rPr>
          <w:b/>
        </w:rPr>
        <w:t>NSCD</w:t>
      </w:r>
      <w:r>
        <w:t xml:space="preserve">. Após a instalação devemos entrar no arquivo de configuração do utilitário e habilitar o </w:t>
      </w:r>
      <w:r w:rsidRPr="00243327">
        <w:rPr>
          <w:b/>
        </w:rPr>
        <w:t>Cache DNS Local</w:t>
      </w:r>
      <w:r>
        <w:t xml:space="preserve">, o arquivo fica em </w:t>
      </w:r>
      <w:r w:rsidRPr="00243327">
        <w:rPr>
          <w:b/>
          <w:i/>
        </w:rPr>
        <w:t>/etc/nscd.conf</w:t>
      </w:r>
      <w:r>
        <w:t>, vamos a pratica: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root@fusion:~# aptitude install nscd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The following NEW packages will be installed: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 xml:space="preserve">  nscd 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0 packages upgraded, 1 newly installed, 0 to remove and 4 not upgraded.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Need to get 0 B/211 kB of archives. After unpacking 344 kB will be used.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Selecting previously unselected package nscd.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(Reading database ... 36197 files and directories currently installed.)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Unpacking nscd (from .../nscd_2.13-38+deb7u3_i386.deb) ...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Processing triggers for man-db ...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Setting up nscd (2.13-38+deb7u3) ...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Starting Name Service Cache Daemon: nscd.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 xml:space="preserve">                                         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</w:rPr>
      </w:pPr>
      <w:r w:rsidRPr="004C5921">
        <w:rPr>
          <w:rFonts w:ascii="Consolas" w:hAnsi="Consolas" w:cs="Consolas"/>
          <w:color w:val="FFFFFF" w:themeColor="background1"/>
          <w:sz w:val="20"/>
        </w:rPr>
        <w:t>root@fusion:~# vi /etc/nscd.conf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</w:rPr>
      </w:pP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</w:rPr>
      </w:pPr>
      <w:r w:rsidRPr="004C5921">
        <w:rPr>
          <w:rFonts w:ascii="Consolas" w:hAnsi="Consolas" w:cs="Consolas"/>
          <w:color w:val="FFFFFF" w:themeColor="background1"/>
          <w:sz w:val="20"/>
        </w:rPr>
        <w:t>--==[ Resumido ]==--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</w:rPr>
      </w:pPr>
      <w:r w:rsidRPr="004C5921">
        <w:rPr>
          <w:rFonts w:ascii="Consolas" w:hAnsi="Consolas" w:cs="Consolas"/>
          <w:color w:val="FFFFFF" w:themeColor="background1"/>
          <w:sz w:val="20"/>
        </w:rPr>
        <w:t xml:space="preserve"> 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</w:rPr>
      </w:pPr>
      <w:r w:rsidRPr="004C5921">
        <w:rPr>
          <w:rFonts w:ascii="Consolas" w:hAnsi="Consolas" w:cs="Consolas"/>
          <w:color w:val="FFFFFF" w:themeColor="background1"/>
          <w:sz w:val="20"/>
        </w:rPr>
        <w:t>logfile                 /var/log/nscd.log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debug-level             0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 xml:space="preserve">enable-cache            passwd          no        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enable-cache            hosts           yes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enable-cache            group           no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enable-cache            services        no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--==[ Resumido ]==--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 xml:space="preserve">"/etc/nscd.conf" 79L, 2147C written                           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root@fusion:~# /etc/init.d/nscd restart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4C5921">
        <w:rPr>
          <w:rFonts w:ascii="Consolas" w:hAnsi="Consolas" w:cs="Consolas"/>
          <w:color w:val="FFFFFF" w:themeColor="background1"/>
          <w:sz w:val="20"/>
          <w:lang w:val="en-US"/>
        </w:rPr>
        <w:t>Restarting Name Service Cache Daemon: nscd.</w:t>
      </w:r>
    </w:p>
    <w:p w:rsidR="00510296" w:rsidRPr="004C5921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</w:rPr>
      </w:pPr>
      <w:r w:rsidRPr="004C5921">
        <w:rPr>
          <w:rFonts w:ascii="Consolas" w:hAnsi="Consolas" w:cs="Consolas"/>
          <w:color w:val="FFFFFF" w:themeColor="background1"/>
          <w:sz w:val="20"/>
        </w:rPr>
        <w:t>root@fusion:~#</w:t>
      </w:r>
    </w:p>
    <w:p w:rsidR="00510296" w:rsidRPr="00E254BF" w:rsidRDefault="00510296" w:rsidP="00510296"/>
    <w:p w:rsidR="00510296" w:rsidRDefault="00510296" w:rsidP="00510296">
      <w:r w:rsidRPr="00243327">
        <w:rPr>
          <w:b/>
        </w:rPr>
        <w:t>Observação:</w:t>
      </w:r>
      <w:r w:rsidRPr="00E254BF">
        <w:t xml:space="preserve"> Por questões de segurança, estou desabilitando os outros caches como o de senhas, grupos e servi</w:t>
      </w:r>
      <w:r>
        <w:t>ço</w:t>
      </w:r>
      <w:r w:rsidRPr="00E254BF">
        <w:t>s.</w:t>
      </w:r>
    </w:p>
    <w:p w:rsidR="00510296" w:rsidRDefault="00510296" w:rsidP="00510296">
      <w:r>
        <w:t xml:space="preserve">Infelizmente não temos um comando para nos mostrar os registros do </w:t>
      </w:r>
      <w:r w:rsidRPr="00243327">
        <w:rPr>
          <w:b/>
        </w:rPr>
        <w:t>Cache DNS Local</w:t>
      </w:r>
      <w:r>
        <w:t xml:space="preserve"> no </w:t>
      </w:r>
      <w:r w:rsidRPr="00243327">
        <w:rPr>
          <w:b/>
        </w:rPr>
        <w:t>UNIX-Like</w:t>
      </w:r>
      <w:r>
        <w:t xml:space="preserve">, mas podemos ver as entradas no arquivo de log que fica em </w:t>
      </w:r>
      <w:r w:rsidRPr="00243327">
        <w:rPr>
          <w:b/>
          <w:i/>
        </w:rPr>
        <w:t>/var/log/nscd.log</w:t>
      </w:r>
      <w:r>
        <w:t xml:space="preserve"> e os arquivos de cache ficam em </w:t>
      </w:r>
      <w:r w:rsidRPr="00243327">
        <w:rPr>
          <w:b/>
          <w:i/>
        </w:rPr>
        <w:t>/var/cach</w:t>
      </w:r>
      <w:r w:rsidR="004C5921">
        <w:rPr>
          <w:b/>
          <w:i/>
        </w:rPr>
        <w:t>e</w:t>
      </w:r>
      <w:r w:rsidRPr="00243327">
        <w:rPr>
          <w:b/>
          <w:i/>
        </w:rPr>
        <w:t>/nscd/hosts</w:t>
      </w:r>
      <w:r>
        <w:t>.</w:t>
      </w:r>
    </w:p>
    <w:p w:rsidR="00510296" w:rsidRDefault="00510296" w:rsidP="00510296">
      <w:r>
        <w:t xml:space="preserve">Para limpar o </w:t>
      </w:r>
      <w:r w:rsidRPr="00243327">
        <w:rPr>
          <w:b/>
        </w:rPr>
        <w:t>Cache DNS Local</w:t>
      </w:r>
      <w:r>
        <w:t xml:space="preserve"> do </w:t>
      </w:r>
      <w:r w:rsidRPr="00243327">
        <w:rPr>
          <w:b/>
        </w:rPr>
        <w:t>NSCD</w:t>
      </w:r>
      <w:r>
        <w:t xml:space="preserve"> basta reinicia-lo como demonstrado anteriormente após a configuração do arquivo </w:t>
      </w:r>
      <w:r w:rsidRPr="00243327">
        <w:rPr>
          <w:b/>
          <w:i/>
        </w:rPr>
        <w:t>nscd.conf</w:t>
      </w:r>
      <w:r>
        <w:t>.</w:t>
      </w:r>
    </w:p>
    <w:p w:rsidR="00510296" w:rsidRDefault="00510296" w:rsidP="00510296">
      <w:r>
        <w:t>Podemos gerar estatísticas com o comando nscd -g.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lastRenderedPageBreak/>
        <w:t>root@fusion:~# nscd -g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nscd configuration: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5  server debug level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5m 44s  server runtime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4  current number of threads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32  maximum number of threads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0  number of times clients had to wait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no  paranoia mode enabled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3600  restart internal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5  reload count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--==[ Resumido ]==--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hosts cache: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yes  cache is enabled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yes  cache is persistent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yes  cache is shared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211  suggested size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216064  total data pool size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456  used data pool size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3600  seconds time to live for positive entries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20  seconds time to live for negative entries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0  cache hits on positive entries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0  cache hits on negative entries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6  cache misses on positive entries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0  cache misses on negative entries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0% cache hit rate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3  current number of cached values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3  maximum number of cached values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0  maximum chain length searched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0  number of delays on rdlock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0  number of delays on wrlock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  0  memory allocations failed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            yes  check /etc/hosts for changes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>--==[ Resumido ]==--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>root@fusion:~#</w:t>
      </w:r>
    </w:p>
    <w:p w:rsidR="00510296" w:rsidRDefault="00510296" w:rsidP="00510296"/>
    <w:p w:rsidR="00510296" w:rsidRPr="00CC73EF" w:rsidRDefault="00510296" w:rsidP="00510296"/>
    <w:p w:rsidR="00510296" w:rsidRPr="00C664AB" w:rsidRDefault="00510296" w:rsidP="00510296">
      <w:pPr>
        <w:rPr>
          <w:rFonts w:ascii="Verdana" w:hAnsi="Verdana"/>
          <w:b/>
        </w:rPr>
      </w:pPr>
      <w:r>
        <w:rPr>
          <w:rFonts w:ascii="Verdana" w:hAnsi="Verdana"/>
          <w:b/>
        </w:rPr>
        <w:t>5</w:t>
      </w:r>
      <w:r w:rsidRPr="00C664AB">
        <w:rPr>
          <w:rFonts w:ascii="Verdana" w:hAnsi="Verdana"/>
          <w:b/>
        </w:rPr>
        <w:t>.1</w:t>
      </w:r>
      <w:r>
        <w:rPr>
          <w:rFonts w:ascii="Verdana" w:hAnsi="Verdana"/>
          <w:b/>
        </w:rPr>
        <w:t>.2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Arquivo Hosts</w:t>
      </w:r>
    </w:p>
    <w:p w:rsidR="00510296" w:rsidRDefault="00510296" w:rsidP="00510296">
      <w:r>
        <w:t xml:space="preserve">O arquivo </w:t>
      </w:r>
      <w:r w:rsidR="00376BD6">
        <w:t>Hosts é</w:t>
      </w:r>
      <w:r>
        <w:t xml:space="preserve"> um arquivo </w:t>
      </w:r>
      <w:r w:rsidR="00376BD6">
        <w:t>texto que</w:t>
      </w:r>
      <w:r>
        <w:t xml:space="preserve"> contém os registros de nome de host para IP. Ele é utilizado para fazer um mapeamento local. No </w:t>
      </w:r>
      <w:r w:rsidRPr="00376BD6">
        <w:rPr>
          <w:b/>
        </w:rPr>
        <w:t>Windows</w:t>
      </w:r>
      <w:r>
        <w:t xml:space="preserve"> ele está localizado em </w:t>
      </w:r>
      <w:r w:rsidRPr="00376BD6">
        <w:rPr>
          <w:b/>
          <w:i/>
        </w:rPr>
        <w:t>%systemroot%\system32\drivers\etc\</w:t>
      </w:r>
      <w:r>
        <w:t xml:space="preserve">  e no </w:t>
      </w:r>
      <w:r w:rsidRPr="00376BD6">
        <w:rPr>
          <w:b/>
        </w:rPr>
        <w:t>Linux</w:t>
      </w:r>
      <w:r>
        <w:t xml:space="preserve"> fica em </w:t>
      </w:r>
      <w:r w:rsidRPr="00376BD6">
        <w:rPr>
          <w:b/>
          <w:i/>
        </w:rPr>
        <w:t>/etc/hosts</w:t>
      </w:r>
      <w:r>
        <w:t>. Observe as entradas no Linux: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>root@fusion:~# cat /etc/hosts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</w:rPr>
        <w:t>127.0.0.1       localhost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127.0.1.1       fusion.how2security.com.br      fusion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# The following lines are desirable for IPv6 capable hosts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::1     localhost ip6-localhost ip6-loopback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ff02::1 ip6-allnodes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ff02::2 ip6-allrouters</w:t>
      </w: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</w:p>
    <w:p w:rsidR="00510296" w:rsidRPr="00D2376F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D2376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root@fusion:~#</w:t>
      </w:r>
    </w:p>
    <w:p w:rsidR="00510296" w:rsidRPr="00DE1AE4" w:rsidRDefault="00510296" w:rsidP="00510296">
      <w:pPr>
        <w:rPr>
          <w:lang w:val="en-US"/>
        </w:rPr>
      </w:pPr>
    </w:p>
    <w:p w:rsidR="00510296" w:rsidRPr="00DE1AE4" w:rsidRDefault="00510296" w:rsidP="00510296">
      <w:pPr>
        <w:rPr>
          <w:lang w:val="en-US"/>
        </w:rPr>
      </w:pPr>
    </w:p>
    <w:p w:rsidR="00510296" w:rsidRPr="00DE1AE4" w:rsidRDefault="00510296" w:rsidP="00510296">
      <w:pPr>
        <w:rPr>
          <w:lang w:val="en-US"/>
        </w:rPr>
      </w:pPr>
    </w:p>
    <w:p w:rsidR="00510296" w:rsidRPr="00DE1AE4" w:rsidRDefault="00510296" w:rsidP="00510296">
      <w:pPr>
        <w:rPr>
          <w:lang w:val="en-US"/>
        </w:rPr>
      </w:pPr>
    </w:p>
    <w:p w:rsidR="00510296" w:rsidRPr="00E76DE0" w:rsidRDefault="00510296" w:rsidP="00510296">
      <w:pPr>
        <w:rPr>
          <w:lang w:val="en-US"/>
        </w:rPr>
      </w:pPr>
      <w:r w:rsidRPr="00E76DE0">
        <w:rPr>
          <w:lang w:val="en-US"/>
        </w:rPr>
        <w:t>Ou no Windows.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C:\Users\w3ll&gt;type %systemroot%\system32\drivers\etc\hosts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Copyright (c) 1993-2009 Microsoft Corp.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This is a sample HOSTS file used by Microsoft TCP/IP for Windows.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This file contains the mappings of IP addresses to host names. Each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entry should be kept on an individual line. The IP address should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be placed in the first column followed by the corresponding host name.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The IP address and the host name should be separated by at least one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space.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Additionally, comments (such as these) may be inserted on individual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lines or following the machine name denoted by a '#' symbol.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For example: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     102.54.94.97     rhino.acme.com          # source server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      38.25.63.10     x.acme.com              # x client host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localhost name resolution is handled within DNS itself.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      127.0.0.1       localhost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#       ::1             localhost</w:t>
      </w: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</w:p>
    <w:p w:rsidR="00510296" w:rsidRPr="00376BD6" w:rsidRDefault="00510296" w:rsidP="00510296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FFFFFF" w:themeColor="background1"/>
          <w:sz w:val="20"/>
          <w:lang w:val="en-US"/>
        </w:rPr>
      </w:pPr>
      <w:r w:rsidRPr="00376BD6">
        <w:rPr>
          <w:rFonts w:ascii="Consolas" w:hAnsi="Consolas" w:cs="Consolas"/>
          <w:color w:val="FFFFFF" w:themeColor="background1"/>
          <w:sz w:val="20"/>
          <w:lang w:val="en-US"/>
        </w:rPr>
        <w:t>C:\Users\w3ll&gt;</w:t>
      </w:r>
    </w:p>
    <w:p w:rsidR="00510296" w:rsidRDefault="00510296" w:rsidP="00510296">
      <w:pPr>
        <w:rPr>
          <w:lang w:val="en-US"/>
        </w:rPr>
      </w:pPr>
    </w:p>
    <w:p w:rsidR="00D2376F" w:rsidRDefault="00D2376F" w:rsidP="00510296">
      <w:pPr>
        <w:rPr>
          <w:lang w:val="en-US"/>
        </w:rPr>
      </w:pPr>
    </w:p>
    <w:p w:rsidR="00D2376F" w:rsidRDefault="00D2376F" w:rsidP="00510296">
      <w:pPr>
        <w:rPr>
          <w:lang w:val="en-US"/>
        </w:rPr>
      </w:pPr>
    </w:p>
    <w:p w:rsidR="00D2376F" w:rsidRDefault="00D2376F" w:rsidP="00510296">
      <w:pPr>
        <w:rPr>
          <w:lang w:val="en-US"/>
        </w:rPr>
      </w:pPr>
    </w:p>
    <w:p w:rsidR="00D2376F" w:rsidRDefault="00D2376F" w:rsidP="00510296">
      <w:pPr>
        <w:rPr>
          <w:lang w:val="en-US"/>
        </w:rPr>
      </w:pPr>
    </w:p>
    <w:p w:rsidR="00D2376F" w:rsidRDefault="00D2376F" w:rsidP="00510296">
      <w:pPr>
        <w:rPr>
          <w:lang w:val="en-US"/>
        </w:rPr>
      </w:pPr>
    </w:p>
    <w:p w:rsidR="00D2376F" w:rsidRDefault="00D2376F" w:rsidP="00510296">
      <w:pPr>
        <w:rPr>
          <w:lang w:val="en-US"/>
        </w:rPr>
      </w:pPr>
    </w:p>
    <w:p w:rsidR="00D2376F" w:rsidRDefault="00D2376F" w:rsidP="00510296">
      <w:pPr>
        <w:rPr>
          <w:lang w:val="en-US"/>
        </w:rPr>
      </w:pPr>
    </w:p>
    <w:p w:rsidR="00D2376F" w:rsidRDefault="00D2376F" w:rsidP="00510296">
      <w:pPr>
        <w:rPr>
          <w:lang w:val="en-US"/>
        </w:rPr>
      </w:pPr>
    </w:p>
    <w:p w:rsidR="00D2376F" w:rsidRPr="00DE1AE4" w:rsidRDefault="00D2376F" w:rsidP="00510296">
      <w:pPr>
        <w:rPr>
          <w:lang w:val="en-US"/>
        </w:rPr>
      </w:pPr>
    </w:p>
    <w:p w:rsidR="00510296" w:rsidRPr="00DE1AE4" w:rsidRDefault="00510296" w:rsidP="00510296">
      <w:pPr>
        <w:rPr>
          <w:lang w:val="en-US"/>
        </w:rPr>
      </w:pPr>
    </w:p>
    <w:p w:rsidR="00510296" w:rsidRPr="00C664AB" w:rsidRDefault="00510296" w:rsidP="00510296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5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2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Resolução Recursiva</w:t>
      </w:r>
    </w:p>
    <w:p w:rsidR="00510296" w:rsidRDefault="00510296" w:rsidP="00510296">
      <w:pPr>
        <w:jc w:val="center"/>
      </w:pPr>
      <w:r>
        <w:rPr>
          <w:noProof/>
        </w:rPr>
        <w:drawing>
          <wp:inline distT="0" distB="0" distL="0" distR="0" wp14:anchorId="4FF7BE48" wp14:editId="6E4BB681">
            <wp:extent cx="4219575" cy="3267008"/>
            <wp:effectExtent l="19050" t="0" r="9525" b="0"/>
            <wp:docPr id="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6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296" w:rsidRPr="00DE1AE4" w:rsidRDefault="00510296" w:rsidP="00510296">
      <w:pPr>
        <w:jc w:val="center"/>
        <w:rPr>
          <w:sz w:val="16"/>
        </w:rPr>
      </w:pPr>
      <w:r w:rsidRPr="00DE1AE4">
        <w:rPr>
          <w:sz w:val="16"/>
        </w:rPr>
        <w:t>Figura 02 – Resolução Recursiva</w:t>
      </w:r>
    </w:p>
    <w:p w:rsidR="00510296" w:rsidRDefault="00510296" w:rsidP="00510296"/>
    <w:p w:rsidR="00510296" w:rsidRDefault="00510296" w:rsidP="00510296">
      <w:r>
        <w:t xml:space="preserve">A Resolução Recursiva irá utilizar a hierarquia DNS para entregar a resposta final para o </w:t>
      </w:r>
      <w:r w:rsidRPr="00376BD6">
        <w:rPr>
          <w:b/>
        </w:rPr>
        <w:t>Resolver</w:t>
      </w:r>
      <w:r>
        <w:t xml:space="preserve"> </w:t>
      </w:r>
      <w:r w:rsidRPr="00376BD6">
        <w:rPr>
          <w:b/>
        </w:rPr>
        <w:t>(Cliente DNS)</w:t>
      </w:r>
      <w:r w:rsidRPr="00376BD6">
        <w:t>.</w:t>
      </w:r>
      <w:r>
        <w:t xml:space="preserve"> Desta forma o Servidor irá consultar desde servidores raízes até os servidores que tem autoridade sobre o domínio.</w:t>
      </w:r>
    </w:p>
    <w:p w:rsidR="00510296" w:rsidRDefault="00510296" w:rsidP="00510296">
      <w:r>
        <w:t xml:space="preserve">O </w:t>
      </w:r>
      <w:r w:rsidRPr="00376BD6">
        <w:rPr>
          <w:b/>
        </w:rPr>
        <w:t>Servidor DNS</w:t>
      </w:r>
      <w:r>
        <w:t xml:space="preserve"> poderá responder o </w:t>
      </w:r>
      <w:r w:rsidRPr="00376BD6">
        <w:rPr>
          <w:b/>
        </w:rPr>
        <w:t>Resolver</w:t>
      </w:r>
      <w:r>
        <w:t xml:space="preserve"> com uma das seguintes respostas:</w:t>
      </w:r>
    </w:p>
    <w:p w:rsidR="00510296" w:rsidRDefault="00510296" w:rsidP="00510296">
      <w:pPr>
        <w:pStyle w:val="ListParagraph"/>
        <w:numPr>
          <w:ilvl w:val="0"/>
          <w:numId w:val="24"/>
        </w:numPr>
      </w:pPr>
      <w:r w:rsidRPr="00376BD6">
        <w:rPr>
          <w:b/>
          <w:color w:val="17365D" w:themeColor="text2" w:themeShade="BF"/>
        </w:rPr>
        <w:t>An Authoritative Answer (Resposta com Autoridade)</w:t>
      </w:r>
      <w:r w:rsidRPr="00376BD6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Este tipo de resposta é obtido quando o nome é resolvido diretamente pelo </w:t>
      </w:r>
      <w:r w:rsidR="0019696E" w:rsidRPr="0019696E">
        <w:rPr>
          <w:b/>
        </w:rPr>
        <w:t>S</w:t>
      </w:r>
      <w:r w:rsidRPr="0019696E">
        <w:rPr>
          <w:b/>
        </w:rPr>
        <w:t>ervidor DNS</w:t>
      </w:r>
      <w:r>
        <w:t xml:space="preserve"> que é a autoridade para o domínio pesquisado.</w:t>
      </w:r>
    </w:p>
    <w:p w:rsidR="00510296" w:rsidRDefault="00510296" w:rsidP="00510296">
      <w:pPr>
        <w:pStyle w:val="ListParagraph"/>
        <w:numPr>
          <w:ilvl w:val="0"/>
          <w:numId w:val="24"/>
        </w:numPr>
      </w:pPr>
      <w:r w:rsidRPr="00376BD6">
        <w:rPr>
          <w:b/>
          <w:color w:val="17365D" w:themeColor="text2" w:themeShade="BF"/>
        </w:rPr>
        <w:t>A Positive Answer (Resposta Positiva)</w:t>
      </w:r>
      <w:r w:rsidRPr="00376BD6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É uma resposta com o resultado para o nome pesquisado ou informações associadas ao nome são retornadas para o </w:t>
      </w:r>
      <w:r w:rsidRPr="0019696E">
        <w:rPr>
          <w:b/>
        </w:rPr>
        <w:t>Resolver</w:t>
      </w:r>
      <w:r>
        <w:t>.</w:t>
      </w:r>
    </w:p>
    <w:p w:rsidR="00510296" w:rsidRDefault="00510296" w:rsidP="00510296">
      <w:pPr>
        <w:pStyle w:val="ListParagraph"/>
        <w:numPr>
          <w:ilvl w:val="0"/>
          <w:numId w:val="24"/>
        </w:numPr>
      </w:pPr>
      <w:r w:rsidRPr="00376BD6">
        <w:rPr>
          <w:b/>
          <w:color w:val="17365D" w:themeColor="text2" w:themeShade="BF"/>
        </w:rPr>
        <w:t>A Referral Answer (Uma Referência)</w:t>
      </w:r>
      <w:r w:rsidRPr="00376BD6">
        <w:rPr>
          <w:color w:val="17365D" w:themeColor="text2" w:themeShade="BF"/>
        </w:rPr>
        <w:t xml:space="preserve"> </w:t>
      </w:r>
      <w:r>
        <w:sym w:font="Wingdings" w:char="F0E0"/>
      </w:r>
      <w:r>
        <w:t xml:space="preserve"> É uma referência a recursos ou outros </w:t>
      </w:r>
      <w:r w:rsidRPr="0019696E">
        <w:rPr>
          <w:b/>
        </w:rPr>
        <w:t>Servidores DNS</w:t>
      </w:r>
      <w:r>
        <w:t xml:space="preserve"> que podem ser utilizados para a resolução do nome. Este tipo de resposta é enviado no caso </w:t>
      </w:r>
      <w:r w:rsidR="0019696E">
        <w:t>do</w:t>
      </w:r>
      <w:r>
        <w:t xml:space="preserve"> </w:t>
      </w:r>
      <w:r w:rsidRPr="0019696E">
        <w:rPr>
          <w:b/>
        </w:rPr>
        <w:t>Servidor</w:t>
      </w:r>
      <w:r w:rsidR="0019696E" w:rsidRPr="0019696E">
        <w:rPr>
          <w:b/>
        </w:rPr>
        <w:t xml:space="preserve"> DNS</w:t>
      </w:r>
      <w:r>
        <w:t xml:space="preserve"> não suportar o método de recursão.</w:t>
      </w:r>
    </w:p>
    <w:p w:rsidR="00510296" w:rsidRDefault="00510296" w:rsidP="00510296">
      <w:pPr>
        <w:pStyle w:val="ListParagraph"/>
        <w:numPr>
          <w:ilvl w:val="0"/>
          <w:numId w:val="24"/>
        </w:numPr>
      </w:pPr>
      <w:r w:rsidRPr="00376BD6">
        <w:rPr>
          <w:b/>
          <w:color w:val="17365D" w:themeColor="text2" w:themeShade="BF"/>
        </w:rPr>
        <w:t>A Negative Answer (Uma Resposta Negativa)</w:t>
      </w:r>
      <w:r>
        <w:t xml:space="preserve"> </w:t>
      </w:r>
      <w:r>
        <w:sym w:font="Wingdings" w:char="F0E0"/>
      </w:r>
      <w:r>
        <w:t xml:space="preserve"> É uma resposta indicando que houve  algum erro, seja ele, o recurso não existe, ou ainda o recurso existe porém o tipo de registro não confere (Para maiores informações olhe </w:t>
      </w:r>
      <w:r w:rsidR="0019696E">
        <w:t>a</w:t>
      </w:r>
      <w:r>
        <w:t xml:space="preserve"> </w:t>
      </w:r>
      <w:r w:rsidR="0019696E">
        <w:rPr>
          <w:b/>
        </w:rPr>
        <w:t>Tabela 00 -</w:t>
      </w:r>
      <w:r w:rsidRPr="00772CA0">
        <w:rPr>
          <w:b/>
        </w:rPr>
        <w:t xml:space="preserve"> Mensagens DNS</w:t>
      </w:r>
      <w:r>
        <w:t>).</w:t>
      </w:r>
    </w:p>
    <w:p w:rsidR="00510296" w:rsidRDefault="00510296" w:rsidP="00510296"/>
    <w:p w:rsidR="00510296" w:rsidRDefault="0019696E" w:rsidP="00510296">
      <w:r>
        <w:t>As etapas a seguir demonstram</w:t>
      </w:r>
      <w:r w:rsidR="00510296">
        <w:t xml:space="preserve"> como ficaria a </w:t>
      </w:r>
      <w:r w:rsidR="00510296" w:rsidRPr="00772CA0">
        <w:rPr>
          <w:b/>
        </w:rPr>
        <w:t>Resolução do Nome Recursivo</w:t>
      </w:r>
      <w:r w:rsidR="00510296">
        <w:t xml:space="preserve"> (como ilustrado na </w:t>
      </w:r>
      <w:r w:rsidR="00510296" w:rsidRPr="0019696E">
        <w:rPr>
          <w:b/>
        </w:rPr>
        <w:t>Figura 02</w:t>
      </w:r>
      <w:r w:rsidR="00510296">
        <w:t>):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 w:rsidRPr="00B423F3">
        <w:lastRenderedPageBreak/>
        <w:t>O</w:t>
      </w:r>
      <w:r>
        <w:rPr>
          <w:b/>
        </w:rPr>
        <w:t xml:space="preserve"> </w:t>
      </w:r>
      <w:r w:rsidRPr="00654C07">
        <w:rPr>
          <w:b/>
        </w:rPr>
        <w:t>Resolver</w:t>
      </w:r>
      <w:r>
        <w:t xml:space="preserve"> envia uma consulta recursiva para o </w:t>
      </w:r>
      <w:r w:rsidRPr="0019696E">
        <w:rPr>
          <w:b/>
        </w:rPr>
        <w:t>Servidor DNS</w:t>
      </w:r>
      <w:r>
        <w:t xml:space="preserve"> Preferencial para resolver o nome </w:t>
      </w:r>
      <w:r w:rsidRPr="00772CA0">
        <w:rPr>
          <w:b/>
          <w:i/>
        </w:rPr>
        <w:t>www.how2security.com.br</w:t>
      </w:r>
      <w:r>
        <w:t>.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 w:rsidRPr="00B423F3">
        <w:t>O</w:t>
      </w:r>
      <w:r>
        <w:rPr>
          <w:b/>
        </w:rPr>
        <w:t xml:space="preserve"> Servidor</w:t>
      </w:r>
      <w:r w:rsidRPr="00654C07">
        <w:rPr>
          <w:b/>
        </w:rPr>
        <w:t xml:space="preserve"> DNS</w:t>
      </w:r>
      <w:r>
        <w:t xml:space="preserve"> retira o nome do recurso (no nosso caso o </w:t>
      </w:r>
      <w:r w:rsidRPr="00772CA0">
        <w:rPr>
          <w:b/>
          <w:i/>
        </w:rPr>
        <w:t>www</w:t>
      </w:r>
      <w:r>
        <w:t xml:space="preserve">, que é o nome do host a ser pesquisado), então o </w:t>
      </w:r>
      <w:r w:rsidRPr="0019696E">
        <w:rPr>
          <w:b/>
        </w:rPr>
        <w:t>Servidor DNS</w:t>
      </w:r>
      <w:r>
        <w:t xml:space="preserve"> envia uma </w:t>
      </w:r>
      <w:r w:rsidRPr="0019696E">
        <w:rPr>
          <w:b/>
        </w:rPr>
        <w:t>Consulta Iterativamente</w:t>
      </w:r>
      <w:r>
        <w:t xml:space="preserve"> para um dos </w:t>
      </w:r>
      <w:r w:rsidRPr="0019696E">
        <w:rPr>
          <w:b/>
        </w:rPr>
        <w:t>Servidores Raiz</w:t>
      </w:r>
      <w:r>
        <w:t xml:space="preserve"> (root hits) para saber quem é a autoridade para o domínio pesquisado.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>
        <w:t xml:space="preserve">O </w:t>
      </w:r>
      <w:r w:rsidRPr="0019696E">
        <w:rPr>
          <w:b/>
        </w:rPr>
        <w:t>Servidor Raiz</w:t>
      </w:r>
      <w:r>
        <w:t xml:space="preserve"> responde com uma referência para os servidores responsável pelos domínios </w:t>
      </w:r>
      <w:r w:rsidRPr="00B423F3">
        <w:rPr>
          <w:b/>
          <w:i/>
        </w:rPr>
        <w:t>.br</w:t>
      </w:r>
      <w:r>
        <w:t>.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>
        <w:t xml:space="preserve">O </w:t>
      </w:r>
      <w:r w:rsidRPr="0019696E">
        <w:rPr>
          <w:b/>
        </w:rPr>
        <w:t>Servidor DNS</w:t>
      </w:r>
      <w:r>
        <w:t xml:space="preserve"> envia uma </w:t>
      </w:r>
      <w:r w:rsidRPr="0019696E">
        <w:rPr>
          <w:b/>
        </w:rPr>
        <w:t>Consulta Iterativa</w:t>
      </w:r>
      <w:r>
        <w:t xml:space="preserve"> para os </w:t>
      </w:r>
      <w:r w:rsidRPr="0019696E">
        <w:rPr>
          <w:b/>
        </w:rPr>
        <w:t>Servidor DNS</w:t>
      </w:r>
      <w:r>
        <w:t xml:space="preserve"> com autoridade para o domínio </w:t>
      </w:r>
      <w:r w:rsidRPr="00B423F3">
        <w:rPr>
          <w:b/>
          <w:i/>
        </w:rPr>
        <w:t>.br</w:t>
      </w:r>
      <w:r>
        <w:t xml:space="preserve"> se ele sabe quem é a autoridade para o domínio </w:t>
      </w:r>
      <w:r w:rsidRPr="00B423F3">
        <w:rPr>
          <w:b/>
          <w:i/>
        </w:rPr>
        <w:t>how2security.com.br</w:t>
      </w:r>
      <w:r>
        <w:t>.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>
        <w:t xml:space="preserve">O </w:t>
      </w:r>
      <w:r w:rsidRPr="0019696E">
        <w:rPr>
          <w:b/>
        </w:rPr>
        <w:t>Servidor com Autoridade</w:t>
      </w:r>
      <w:r>
        <w:t xml:space="preserve"> para o domínio </w:t>
      </w:r>
      <w:r w:rsidRPr="00B423F3">
        <w:rPr>
          <w:b/>
          <w:i/>
        </w:rPr>
        <w:t>.br</w:t>
      </w:r>
      <w:r>
        <w:t xml:space="preserve"> responde com uma referência para os servidor responsável pelo domínio </w:t>
      </w:r>
      <w:r w:rsidRPr="00B423F3">
        <w:rPr>
          <w:b/>
          <w:i/>
        </w:rPr>
        <w:t>.com.br</w:t>
      </w:r>
      <w:r>
        <w:t>.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>
        <w:t xml:space="preserve">O </w:t>
      </w:r>
      <w:r w:rsidRPr="0019696E">
        <w:rPr>
          <w:b/>
        </w:rPr>
        <w:t>Servidor DNS</w:t>
      </w:r>
      <w:r>
        <w:t xml:space="preserve"> envia uma </w:t>
      </w:r>
      <w:r w:rsidRPr="0019696E">
        <w:rPr>
          <w:b/>
        </w:rPr>
        <w:t>Consulta Iterativa</w:t>
      </w:r>
      <w:r>
        <w:t xml:space="preserve"> para os </w:t>
      </w:r>
      <w:r w:rsidRPr="0019696E">
        <w:rPr>
          <w:b/>
        </w:rPr>
        <w:t>Servidor DNS</w:t>
      </w:r>
      <w:r>
        <w:t xml:space="preserve"> com autoridade para o domínio </w:t>
      </w:r>
      <w:r w:rsidRPr="002C17E1">
        <w:rPr>
          <w:b/>
          <w:i/>
        </w:rPr>
        <w:t>.com.br</w:t>
      </w:r>
      <w:r>
        <w:t xml:space="preserve"> se ele sabe quem é a autoridade para o domínio </w:t>
      </w:r>
      <w:r w:rsidRPr="002C17E1">
        <w:rPr>
          <w:b/>
          <w:i/>
        </w:rPr>
        <w:t>how2security.com.br</w:t>
      </w:r>
      <w:r>
        <w:t>.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>
        <w:t xml:space="preserve">O </w:t>
      </w:r>
      <w:r w:rsidRPr="0019696E">
        <w:rPr>
          <w:b/>
        </w:rPr>
        <w:t>Servidor com Autoridade</w:t>
      </w:r>
      <w:r>
        <w:t xml:space="preserve"> para o domínio </w:t>
      </w:r>
      <w:r w:rsidRPr="002C17E1">
        <w:rPr>
          <w:b/>
          <w:i/>
        </w:rPr>
        <w:t>.com.br</w:t>
      </w:r>
      <w:r>
        <w:t xml:space="preserve"> responde com o endereço IP do </w:t>
      </w:r>
      <w:r w:rsidRPr="0019696E">
        <w:rPr>
          <w:b/>
        </w:rPr>
        <w:t>Servidor DNS</w:t>
      </w:r>
      <w:r>
        <w:t xml:space="preserve"> com autoridade para o domínio </w:t>
      </w:r>
      <w:r w:rsidRPr="002C17E1">
        <w:rPr>
          <w:b/>
          <w:i/>
        </w:rPr>
        <w:t>.how2security.com.br</w:t>
      </w:r>
      <w:r>
        <w:t>.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>
        <w:t xml:space="preserve">O </w:t>
      </w:r>
      <w:r w:rsidRPr="0019696E">
        <w:rPr>
          <w:b/>
        </w:rPr>
        <w:t>Servidor DNS</w:t>
      </w:r>
      <w:r>
        <w:t xml:space="preserve"> envia uma Consulta para os </w:t>
      </w:r>
      <w:r w:rsidRPr="0019696E">
        <w:rPr>
          <w:b/>
        </w:rPr>
        <w:t>Servidor DNS</w:t>
      </w:r>
      <w:r>
        <w:t xml:space="preserve"> com autoridade para o domínio </w:t>
      </w:r>
      <w:r w:rsidRPr="002C17E1">
        <w:rPr>
          <w:b/>
          <w:i/>
        </w:rPr>
        <w:t>.</w:t>
      </w:r>
      <w:r>
        <w:rPr>
          <w:b/>
          <w:i/>
        </w:rPr>
        <w:t>how2security.</w:t>
      </w:r>
      <w:r w:rsidRPr="002C17E1">
        <w:rPr>
          <w:b/>
          <w:i/>
        </w:rPr>
        <w:t>com.br</w:t>
      </w:r>
      <w:r>
        <w:t xml:space="preserve">, perguntando quem é o recurso </w:t>
      </w:r>
      <w:hyperlink r:id="rId281" w:history="1">
        <w:r w:rsidRPr="001309A3">
          <w:rPr>
            <w:rStyle w:val="Hyperlink"/>
            <w:b/>
            <w:i/>
          </w:rPr>
          <w:t>www.how2security.com.br</w:t>
        </w:r>
      </w:hyperlink>
      <w:r>
        <w:t>.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>
        <w:t xml:space="preserve">O </w:t>
      </w:r>
      <w:r w:rsidRPr="0019696E">
        <w:rPr>
          <w:b/>
        </w:rPr>
        <w:t>Servidor DNS</w:t>
      </w:r>
      <w:r>
        <w:t xml:space="preserve"> com autoridade para o domínio </w:t>
      </w:r>
      <w:r w:rsidRPr="0019696E">
        <w:rPr>
          <w:b/>
        </w:rPr>
        <w:t>.how2security.com.br</w:t>
      </w:r>
      <w:r>
        <w:t xml:space="preserve"> recebe a consulta para resolver o nome do recurso </w:t>
      </w:r>
      <w:r w:rsidRPr="0019696E">
        <w:rPr>
          <w:b/>
        </w:rPr>
        <w:t>www</w:t>
      </w:r>
      <w:r>
        <w:t xml:space="preserve">. Como este servidor é a autoridade para o domínio, ele pesquisa em sua zona, encontrando o registro ele envia o </w:t>
      </w:r>
      <w:r w:rsidRPr="008C12CB">
        <w:rPr>
          <w:b/>
        </w:rPr>
        <w:t>Endereço IP</w:t>
      </w:r>
      <w:r>
        <w:t xml:space="preserve"> do host </w:t>
      </w:r>
      <w:r w:rsidRPr="008C12CB">
        <w:rPr>
          <w:b/>
        </w:rPr>
        <w:t>www</w:t>
      </w:r>
      <w:r>
        <w:t xml:space="preserve"> como resposta. O </w:t>
      </w:r>
      <w:r w:rsidRPr="008C12CB">
        <w:rPr>
          <w:b/>
        </w:rPr>
        <w:t>Servidor DNS</w:t>
      </w:r>
      <w:r>
        <w:t xml:space="preserve"> recebendo a resposta, faz uma cópia desta resposta no </w:t>
      </w:r>
      <w:r w:rsidRPr="008C12CB">
        <w:rPr>
          <w:b/>
        </w:rPr>
        <w:t>Cache DNS</w:t>
      </w:r>
      <w:r>
        <w:t xml:space="preserve"> e retorna para o </w:t>
      </w:r>
      <w:r w:rsidRPr="008C12CB">
        <w:rPr>
          <w:b/>
        </w:rPr>
        <w:t>Resolver</w:t>
      </w:r>
      <w:r>
        <w:t xml:space="preserve"> que originou a consulta. </w:t>
      </w:r>
    </w:p>
    <w:p w:rsidR="00510296" w:rsidRDefault="00510296" w:rsidP="00510296">
      <w:pPr>
        <w:pStyle w:val="ListParagraph"/>
        <w:numPr>
          <w:ilvl w:val="0"/>
          <w:numId w:val="25"/>
        </w:numPr>
      </w:pPr>
      <w:r>
        <w:t xml:space="preserve">O </w:t>
      </w:r>
      <w:r w:rsidRPr="008C12CB">
        <w:rPr>
          <w:b/>
        </w:rPr>
        <w:t>Resolve</w:t>
      </w:r>
      <w:r w:rsidR="008C12CB" w:rsidRPr="008C12CB">
        <w:rPr>
          <w:b/>
        </w:rPr>
        <w:t>r</w:t>
      </w:r>
      <w:r>
        <w:t xml:space="preserve"> recebe o resultado da consulta, grava a resposta no </w:t>
      </w:r>
      <w:r w:rsidRPr="008C12CB">
        <w:rPr>
          <w:b/>
        </w:rPr>
        <w:t>Cache DNS Local</w:t>
      </w:r>
      <w:r>
        <w:t xml:space="preserve"> e, finalmente envia o resultado para o processo que o solicitou.</w:t>
      </w:r>
    </w:p>
    <w:p w:rsidR="00510296" w:rsidRDefault="00510296" w:rsidP="00510296"/>
    <w:p w:rsidR="00510296" w:rsidRPr="00C664AB" w:rsidRDefault="00510296" w:rsidP="00510296">
      <w:pPr>
        <w:rPr>
          <w:rFonts w:ascii="Verdana" w:hAnsi="Verdana"/>
          <w:b/>
        </w:rPr>
      </w:pPr>
      <w:r>
        <w:rPr>
          <w:rFonts w:ascii="Verdana" w:hAnsi="Verdana"/>
          <w:b/>
        </w:rPr>
        <w:t>5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3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Resolução Iterativa</w:t>
      </w:r>
    </w:p>
    <w:p w:rsidR="00510296" w:rsidRDefault="00510296" w:rsidP="00510296">
      <w:r>
        <w:t xml:space="preserve">O processo de iteração é utilizado entre o </w:t>
      </w:r>
      <w:r w:rsidRPr="008C12CB">
        <w:rPr>
          <w:b/>
        </w:rPr>
        <w:t>Resolver</w:t>
      </w:r>
      <w:r>
        <w:t xml:space="preserve"> e um ou mais </w:t>
      </w:r>
      <w:r w:rsidRPr="008C12CB">
        <w:rPr>
          <w:b/>
        </w:rPr>
        <w:t>Servidores DNS</w:t>
      </w:r>
      <w:r>
        <w:t>. A Resolução Iterativa pode ocorrer caso:</w:t>
      </w:r>
    </w:p>
    <w:p w:rsidR="00510296" w:rsidRPr="009B71C2" w:rsidRDefault="00510296" w:rsidP="00510296">
      <w:pPr>
        <w:jc w:val="center"/>
        <w:rPr>
          <w:sz w:val="16"/>
        </w:rPr>
      </w:pPr>
      <w:r w:rsidRPr="009B71C2">
        <w:rPr>
          <w:noProof/>
          <w:sz w:val="16"/>
        </w:rPr>
        <w:lastRenderedPageBreak/>
        <w:drawing>
          <wp:inline distT="0" distB="0" distL="0" distR="0" wp14:anchorId="69A577B5" wp14:editId="0BEE5CE8">
            <wp:extent cx="4246136" cy="3152775"/>
            <wp:effectExtent l="19050" t="0" r="2014" b="0"/>
            <wp:docPr id="4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136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296" w:rsidRPr="009B71C2" w:rsidRDefault="00510296" w:rsidP="00510296">
      <w:pPr>
        <w:jc w:val="center"/>
        <w:rPr>
          <w:sz w:val="16"/>
        </w:rPr>
      </w:pPr>
      <w:r w:rsidRPr="009B71C2">
        <w:rPr>
          <w:sz w:val="16"/>
        </w:rPr>
        <w:t>Figura 03 – Resolução Iterativa</w:t>
      </w:r>
    </w:p>
    <w:p w:rsidR="00510296" w:rsidRDefault="00510296" w:rsidP="00510296"/>
    <w:p w:rsidR="00510296" w:rsidRDefault="00510296" w:rsidP="00510296">
      <w:pPr>
        <w:pStyle w:val="ListParagraph"/>
        <w:numPr>
          <w:ilvl w:val="0"/>
          <w:numId w:val="26"/>
        </w:numPr>
      </w:pPr>
      <w:r>
        <w:t xml:space="preserve">O </w:t>
      </w:r>
      <w:r w:rsidRPr="008C12CB">
        <w:rPr>
          <w:b/>
        </w:rPr>
        <w:t>Resolver</w:t>
      </w:r>
      <w:r>
        <w:t xml:space="preserve"> tenta utilizar o processo de </w:t>
      </w:r>
      <w:r w:rsidRPr="008C12CB">
        <w:rPr>
          <w:b/>
        </w:rPr>
        <w:t>Recursão</w:t>
      </w:r>
      <w:r>
        <w:t xml:space="preserve">, mas a </w:t>
      </w:r>
      <w:r w:rsidRPr="008C12CB">
        <w:rPr>
          <w:b/>
        </w:rPr>
        <w:t>Recursão</w:t>
      </w:r>
      <w:r>
        <w:t xml:space="preserve"> está desabilitada no </w:t>
      </w:r>
      <w:r w:rsidRPr="008C12CB">
        <w:rPr>
          <w:b/>
        </w:rPr>
        <w:t>Servidor DNS</w:t>
      </w:r>
      <w:r>
        <w:t>;</w:t>
      </w:r>
    </w:p>
    <w:p w:rsidR="00510296" w:rsidRDefault="00510296" w:rsidP="00510296">
      <w:pPr>
        <w:pStyle w:val="ListParagraph"/>
        <w:numPr>
          <w:ilvl w:val="0"/>
          <w:numId w:val="26"/>
        </w:numPr>
      </w:pPr>
      <w:r>
        <w:t xml:space="preserve">O </w:t>
      </w:r>
      <w:r w:rsidRPr="008C12CB">
        <w:rPr>
          <w:b/>
        </w:rPr>
        <w:t>Resolver</w:t>
      </w:r>
      <w:r>
        <w:t xml:space="preserve"> não solicitou uso de </w:t>
      </w:r>
      <w:r w:rsidRPr="008C12CB">
        <w:rPr>
          <w:b/>
        </w:rPr>
        <w:t>Recursão</w:t>
      </w:r>
      <w:r>
        <w:t xml:space="preserve"> ao pesquisar o </w:t>
      </w:r>
      <w:r w:rsidRPr="008C12CB">
        <w:rPr>
          <w:b/>
        </w:rPr>
        <w:t>Servidor DNS</w:t>
      </w:r>
      <w:r>
        <w:t>;</w:t>
      </w:r>
    </w:p>
    <w:p w:rsidR="00510296" w:rsidRDefault="00510296" w:rsidP="00510296">
      <w:pPr>
        <w:pStyle w:val="ListParagraph"/>
        <w:numPr>
          <w:ilvl w:val="0"/>
          <w:numId w:val="26"/>
        </w:numPr>
      </w:pPr>
      <w:r>
        <w:t xml:space="preserve">O </w:t>
      </w:r>
      <w:r w:rsidRPr="008C12CB">
        <w:rPr>
          <w:b/>
        </w:rPr>
        <w:t>Resolver</w:t>
      </w:r>
      <w:r>
        <w:t xml:space="preserve"> faz uma consulta ao </w:t>
      </w:r>
      <w:r w:rsidRPr="008C12CB">
        <w:rPr>
          <w:b/>
        </w:rPr>
        <w:t>Servidor DNS</w:t>
      </w:r>
      <w:r>
        <w:t xml:space="preserve">, informando que é esperada a melhor resposta que o </w:t>
      </w:r>
      <w:r w:rsidRPr="008C12CB">
        <w:rPr>
          <w:b/>
        </w:rPr>
        <w:t>Servidor DNS</w:t>
      </w:r>
      <w:r>
        <w:t xml:space="preserve"> puder fornecer imediatamente, sem consultar outros </w:t>
      </w:r>
      <w:r w:rsidRPr="008C12CB">
        <w:rPr>
          <w:b/>
        </w:rPr>
        <w:t>Servidores DNS</w:t>
      </w:r>
      <w:r>
        <w:t>.</w:t>
      </w:r>
    </w:p>
    <w:p w:rsidR="00510296" w:rsidRDefault="00510296" w:rsidP="00510296"/>
    <w:p w:rsidR="00510296" w:rsidRDefault="00510296" w:rsidP="00510296">
      <w:r>
        <w:t xml:space="preserve">O processo de </w:t>
      </w:r>
      <w:r w:rsidRPr="008C12CB">
        <w:rPr>
          <w:b/>
        </w:rPr>
        <w:t>Resolução Iterativa</w:t>
      </w:r>
      <w:r>
        <w:t xml:space="preserve">, o </w:t>
      </w:r>
      <w:r w:rsidRPr="008C12CB">
        <w:rPr>
          <w:b/>
        </w:rPr>
        <w:t>Resolver</w:t>
      </w:r>
      <w:r>
        <w:t xml:space="preserve"> envia uma consulta repetidamente até obter uma resposta positiva ou negativa.  Se o </w:t>
      </w:r>
      <w:r w:rsidRPr="008C12CB">
        <w:rPr>
          <w:b/>
        </w:rPr>
        <w:t>Servidor DNS</w:t>
      </w:r>
      <w:r>
        <w:t xml:space="preserve"> </w:t>
      </w:r>
      <w:r w:rsidRPr="008C12CB">
        <w:rPr>
          <w:b/>
        </w:rPr>
        <w:t>Preferencial</w:t>
      </w:r>
      <w:r>
        <w:t xml:space="preserve"> do </w:t>
      </w:r>
      <w:r w:rsidRPr="008C12CB">
        <w:rPr>
          <w:b/>
        </w:rPr>
        <w:t>Resolver</w:t>
      </w:r>
      <w:r>
        <w:t xml:space="preserve"> for a autoridade para o domínio consultado ele responde imediatamente, caso </w:t>
      </w:r>
      <w:r w:rsidR="008C12CB">
        <w:t>contrário</w:t>
      </w:r>
      <w:r>
        <w:t xml:space="preserve"> o </w:t>
      </w:r>
      <w:r w:rsidRPr="008C12CB">
        <w:rPr>
          <w:b/>
        </w:rPr>
        <w:t>Servidor DNS</w:t>
      </w:r>
      <w:r>
        <w:t xml:space="preserve"> enviará uma lista de outros Servidores que poderá resolver o nome do recurso. Então o </w:t>
      </w:r>
      <w:r w:rsidRPr="008C12CB">
        <w:rPr>
          <w:b/>
        </w:rPr>
        <w:t>Resolver</w:t>
      </w:r>
      <w:r>
        <w:t xml:space="preserve"> continuará a perguntar até obter a resposta. No nosso exemplo (</w:t>
      </w:r>
      <w:r w:rsidRPr="008C12CB">
        <w:rPr>
          <w:b/>
        </w:rPr>
        <w:t>Figura 03</w:t>
      </w:r>
      <w:r>
        <w:t xml:space="preserve">) o </w:t>
      </w:r>
      <w:r w:rsidRPr="008C12CB">
        <w:rPr>
          <w:b/>
        </w:rPr>
        <w:t>Resolver</w:t>
      </w:r>
      <w:r>
        <w:t xml:space="preserve"> consultou </w:t>
      </w:r>
      <w:r w:rsidRPr="008C12CB">
        <w:rPr>
          <w:b/>
        </w:rPr>
        <w:t>5 Servidores DNS</w:t>
      </w:r>
      <w:r>
        <w:t>.</w:t>
      </w:r>
    </w:p>
    <w:p w:rsidR="00510296" w:rsidRDefault="00510296" w:rsidP="00510296"/>
    <w:p w:rsidR="00510296" w:rsidRPr="00C664AB" w:rsidRDefault="00510296" w:rsidP="00510296">
      <w:pPr>
        <w:rPr>
          <w:rFonts w:ascii="Verdana" w:hAnsi="Verdana"/>
          <w:b/>
        </w:rPr>
      </w:pPr>
      <w:r>
        <w:rPr>
          <w:rFonts w:ascii="Verdana" w:hAnsi="Verdana"/>
          <w:b/>
        </w:rPr>
        <w:t>5</w:t>
      </w:r>
      <w:r w:rsidRPr="00C664AB">
        <w:rPr>
          <w:rFonts w:ascii="Verdana" w:hAnsi="Verdana"/>
          <w:b/>
        </w:rPr>
        <w:t>.</w:t>
      </w:r>
      <w:r>
        <w:rPr>
          <w:rFonts w:ascii="Verdana" w:hAnsi="Verdana"/>
          <w:b/>
        </w:rPr>
        <w:t>4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Cache</w:t>
      </w:r>
    </w:p>
    <w:p w:rsidR="00510296" w:rsidRPr="00E507A8" w:rsidRDefault="004213EC" w:rsidP="00510296">
      <w:p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 xml:space="preserve">O trabalho básico do </w:t>
      </w:r>
      <w:r w:rsidRPr="004213EC">
        <w:rPr>
          <w:rFonts w:eastAsia="Times New Roman"/>
          <w:b/>
        </w:rPr>
        <w:t>S</w:t>
      </w:r>
      <w:r w:rsidR="00510296" w:rsidRPr="004213EC">
        <w:rPr>
          <w:rFonts w:eastAsia="Times New Roman"/>
          <w:b/>
        </w:rPr>
        <w:t>ervidor DNS</w:t>
      </w:r>
      <w:r w:rsidR="00510296" w:rsidRPr="00E507A8">
        <w:rPr>
          <w:rFonts w:eastAsia="Times New Roman"/>
        </w:rPr>
        <w:t xml:space="preserve"> é responder às consultas enviadas pelos clientes, quer seja utilizando </w:t>
      </w:r>
      <w:r w:rsidR="00510296" w:rsidRPr="004213EC">
        <w:rPr>
          <w:rFonts w:eastAsia="Times New Roman"/>
          <w:b/>
        </w:rPr>
        <w:t>Recursão</w:t>
      </w:r>
      <w:r w:rsidR="00510296" w:rsidRPr="00E507A8">
        <w:rPr>
          <w:rFonts w:eastAsia="Times New Roman"/>
        </w:rPr>
        <w:t xml:space="preserve"> ou </w:t>
      </w:r>
      <w:r w:rsidR="00510296" w:rsidRPr="004213EC">
        <w:rPr>
          <w:rFonts w:eastAsia="Times New Roman"/>
          <w:b/>
        </w:rPr>
        <w:t>Iteração</w:t>
      </w:r>
      <w:r w:rsidR="00510296" w:rsidRPr="00E507A8">
        <w:rPr>
          <w:rFonts w:eastAsia="Times New Roman"/>
        </w:rPr>
        <w:t>. A medida que os nomes vão sendo resolvidos, esta</w:t>
      </w:r>
      <w:r w:rsidR="00510296">
        <w:rPr>
          <w:rFonts w:eastAsia="Times New Roman"/>
        </w:rPr>
        <w:t xml:space="preserve"> informação fica armazenada no </w:t>
      </w:r>
      <w:r w:rsidR="00510296" w:rsidRPr="004213EC">
        <w:rPr>
          <w:rFonts w:eastAsia="Times New Roman"/>
          <w:b/>
        </w:rPr>
        <w:t>Cache do Servidor DNS</w:t>
      </w:r>
      <w:r w:rsidR="00510296" w:rsidRPr="00E507A8">
        <w:rPr>
          <w:rFonts w:eastAsia="Times New Roman"/>
        </w:rPr>
        <w:t xml:space="preserve">. Com o uso do cache, futuras consultas à nomes já resolvidos, podem ser respondidas diretamente a partir do </w:t>
      </w:r>
      <w:r w:rsidR="00510296" w:rsidRPr="004213EC">
        <w:rPr>
          <w:rFonts w:eastAsia="Times New Roman"/>
          <w:b/>
        </w:rPr>
        <w:t xml:space="preserve">Cache do Servidor </w:t>
      </w:r>
      <w:r w:rsidRPr="004213EC">
        <w:rPr>
          <w:rFonts w:eastAsia="Times New Roman"/>
          <w:b/>
        </w:rPr>
        <w:t>DNS</w:t>
      </w:r>
      <w:r w:rsidRPr="00E507A8">
        <w:rPr>
          <w:rFonts w:eastAsia="Times New Roman"/>
        </w:rPr>
        <w:t>, agiliza</w:t>
      </w:r>
      <w:r w:rsidR="00510296" w:rsidRPr="00E507A8">
        <w:rPr>
          <w:rFonts w:eastAsia="Times New Roman"/>
        </w:rPr>
        <w:t xml:space="preserve"> o processo de resolução de nomes e também reduz o tráfego de rede gerado pelo </w:t>
      </w:r>
      <w:r w:rsidR="00510296" w:rsidRPr="004213EC">
        <w:rPr>
          <w:rFonts w:eastAsia="Times New Roman"/>
          <w:b/>
        </w:rPr>
        <w:t>DNS</w:t>
      </w:r>
      <w:r w:rsidR="00510296" w:rsidRPr="00E507A8">
        <w:rPr>
          <w:rFonts w:eastAsia="Times New Roman"/>
        </w:rPr>
        <w:t>.</w:t>
      </w:r>
    </w:p>
    <w:p w:rsidR="00510296" w:rsidRDefault="00510296" w:rsidP="00510296">
      <w:pPr>
        <w:spacing w:before="100" w:beforeAutospacing="1" w:after="100" w:afterAutospacing="1" w:line="240" w:lineRule="auto"/>
        <w:rPr>
          <w:rFonts w:eastAsia="Times New Roman"/>
        </w:rPr>
      </w:pPr>
      <w:r w:rsidRPr="00E507A8">
        <w:rPr>
          <w:rFonts w:eastAsia="Times New Roman"/>
        </w:rPr>
        <w:lastRenderedPageBreak/>
        <w:t>Quando</w:t>
      </w:r>
      <w:r>
        <w:rPr>
          <w:rFonts w:eastAsia="Times New Roman"/>
        </w:rPr>
        <w:t xml:space="preserve"> um </w:t>
      </w:r>
      <w:r w:rsidRPr="004213EC">
        <w:rPr>
          <w:rFonts w:eastAsia="Times New Roman"/>
          <w:b/>
        </w:rPr>
        <w:t>Resolve</w:t>
      </w:r>
      <w:r>
        <w:rPr>
          <w:rFonts w:eastAsia="Times New Roman"/>
        </w:rPr>
        <w:t xml:space="preserve"> obtém uma resposta do </w:t>
      </w:r>
      <w:r w:rsidRPr="004213EC">
        <w:rPr>
          <w:rFonts w:eastAsia="Times New Roman"/>
          <w:b/>
        </w:rPr>
        <w:t>Servidor DNS</w:t>
      </w:r>
      <w:r>
        <w:rPr>
          <w:rFonts w:eastAsia="Times New Roman"/>
        </w:rPr>
        <w:t xml:space="preserve"> através do </w:t>
      </w:r>
      <w:r w:rsidRPr="004213EC">
        <w:rPr>
          <w:rFonts w:eastAsia="Times New Roman"/>
          <w:b/>
        </w:rPr>
        <w:t>Cache</w:t>
      </w:r>
      <w:r>
        <w:rPr>
          <w:rFonts w:eastAsia="Times New Roman"/>
        </w:rPr>
        <w:t xml:space="preserve">, o </w:t>
      </w:r>
      <w:r w:rsidRPr="004213EC">
        <w:rPr>
          <w:rFonts w:eastAsia="Times New Roman"/>
          <w:b/>
        </w:rPr>
        <w:t>Servidor DNS</w:t>
      </w:r>
      <w:r>
        <w:rPr>
          <w:rFonts w:eastAsia="Times New Roman"/>
        </w:rPr>
        <w:t xml:space="preserve"> marca a resposta como não </w:t>
      </w:r>
      <w:r w:rsidRPr="004213EC">
        <w:rPr>
          <w:rFonts w:eastAsia="Times New Roman"/>
          <w:b/>
        </w:rPr>
        <w:t>Autorizada</w:t>
      </w:r>
      <w:r>
        <w:rPr>
          <w:rFonts w:eastAsia="Times New Roman"/>
        </w:rPr>
        <w:t xml:space="preserve">. </w:t>
      </w:r>
    </w:p>
    <w:p w:rsidR="00510296" w:rsidRDefault="00510296" w:rsidP="00510296">
      <w:pPr>
        <w:spacing w:before="100" w:beforeAutospacing="1" w:after="100" w:afterAutospacing="1" w:line="240" w:lineRule="auto"/>
        <w:rPr>
          <w:rFonts w:eastAsia="Times New Roman"/>
        </w:rPr>
      </w:pPr>
      <w:r>
        <w:rPr>
          <w:rFonts w:eastAsia="Times New Roman"/>
        </w:rPr>
        <w:t xml:space="preserve">O </w:t>
      </w:r>
      <w:r w:rsidRPr="004213EC">
        <w:rPr>
          <w:rFonts w:eastAsia="Times New Roman"/>
          <w:b/>
        </w:rPr>
        <w:t>Cache</w:t>
      </w:r>
      <w:r>
        <w:rPr>
          <w:rFonts w:eastAsia="Times New Roman"/>
        </w:rPr>
        <w:t xml:space="preserve"> acelera a resolução, mas também pode ser problemático. Pois as informações podem está desatualizada e o mapeamento errado. Para evitar isso, são utilizadas duas técnicas. </w:t>
      </w:r>
    </w:p>
    <w:p w:rsidR="006A766A" w:rsidRDefault="00510296" w:rsidP="00510296">
      <w:pPr>
        <w:rPr>
          <w:rFonts w:ascii="Verdana" w:hAnsi="Verdana"/>
          <w:b/>
        </w:rPr>
      </w:pPr>
      <w:r>
        <w:rPr>
          <w:rFonts w:eastAsia="Times New Roman"/>
        </w:rPr>
        <w:t xml:space="preserve">A Primeira é o </w:t>
      </w:r>
      <w:r w:rsidRPr="004213EC">
        <w:rPr>
          <w:rFonts w:eastAsia="Times New Roman"/>
          <w:b/>
        </w:rPr>
        <w:t>Servidor Autorizado</w:t>
      </w:r>
      <w:r>
        <w:rPr>
          <w:rFonts w:eastAsia="Times New Roman"/>
        </w:rPr>
        <w:t xml:space="preserve"> sempre adicionar uma informação no mapeamento, chamada de tempo de vida (</w:t>
      </w:r>
      <w:r w:rsidRPr="004213EC">
        <w:rPr>
          <w:rFonts w:eastAsia="Times New Roman"/>
          <w:b/>
        </w:rPr>
        <w:t>Time-To-Live -TTL</w:t>
      </w:r>
      <w:r w:rsidRPr="00E507A8">
        <w:rPr>
          <w:rFonts w:eastAsia="Times New Roman"/>
        </w:rPr>
        <w:t>). Est</w:t>
      </w:r>
      <w:r>
        <w:rPr>
          <w:rFonts w:eastAsia="Times New Roman"/>
        </w:rPr>
        <w:t>a informação</w:t>
      </w:r>
      <w:r w:rsidRPr="00E507A8">
        <w:rPr>
          <w:rFonts w:eastAsia="Times New Roman"/>
        </w:rPr>
        <w:t xml:space="preserve"> determina quanto tempo a informação será mantida no </w:t>
      </w:r>
      <w:r w:rsidRPr="004213EC">
        <w:rPr>
          <w:rFonts w:eastAsia="Times New Roman"/>
          <w:b/>
        </w:rPr>
        <w:t>Cache</w:t>
      </w:r>
      <w:r w:rsidRPr="00E507A8">
        <w:rPr>
          <w:rFonts w:eastAsia="Times New Roman"/>
        </w:rPr>
        <w:t xml:space="preserve"> até ser descartada. O </w:t>
      </w:r>
      <w:r>
        <w:rPr>
          <w:rFonts w:eastAsia="Times New Roman"/>
        </w:rPr>
        <w:t xml:space="preserve">Segundo o </w:t>
      </w:r>
      <w:r w:rsidRPr="004213EC">
        <w:rPr>
          <w:rFonts w:eastAsia="Times New Roman"/>
          <w:b/>
        </w:rPr>
        <w:t>Servidor DNS</w:t>
      </w:r>
      <w:r>
        <w:rPr>
          <w:rFonts w:eastAsia="Times New Roman"/>
        </w:rPr>
        <w:t xml:space="preserve"> exige que cada Servidor mantenha um contador de </w:t>
      </w:r>
      <w:r w:rsidRPr="004213EC">
        <w:rPr>
          <w:rFonts w:eastAsia="Times New Roman"/>
          <w:b/>
        </w:rPr>
        <w:t>TTL</w:t>
      </w:r>
      <w:r>
        <w:rPr>
          <w:rFonts w:eastAsia="Times New Roman"/>
        </w:rPr>
        <w:t xml:space="preserve"> para cada mapeamento colocado no </w:t>
      </w:r>
      <w:r w:rsidRPr="004213EC">
        <w:rPr>
          <w:rFonts w:eastAsia="Times New Roman"/>
          <w:b/>
        </w:rPr>
        <w:t>Cache</w:t>
      </w:r>
      <w:r>
        <w:rPr>
          <w:rFonts w:eastAsia="Times New Roman"/>
        </w:rPr>
        <w:t xml:space="preserve">. Dessa forma a memória </w:t>
      </w:r>
      <w:r w:rsidRPr="004213EC">
        <w:rPr>
          <w:rFonts w:eastAsia="Times New Roman"/>
          <w:b/>
        </w:rPr>
        <w:t>Cache</w:t>
      </w:r>
      <w:r>
        <w:rPr>
          <w:rFonts w:eastAsia="Times New Roman"/>
        </w:rPr>
        <w:t xml:space="preserve"> é pesquisada periodicamente, e seus </w:t>
      </w:r>
      <w:r w:rsidR="004213EC">
        <w:rPr>
          <w:rFonts w:eastAsia="Times New Roman"/>
        </w:rPr>
        <w:t>mapeamentos</w:t>
      </w:r>
      <w:r>
        <w:rPr>
          <w:rFonts w:eastAsia="Times New Roman"/>
        </w:rPr>
        <w:t xml:space="preserve"> com </w:t>
      </w:r>
      <w:r w:rsidRPr="004213EC">
        <w:rPr>
          <w:rFonts w:eastAsia="Times New Roman"/>
          <w:b/>
        </w:rPr>
        <w:t>TTL</w:t>
      </w:r>
      <w:r>
        <w:rPr>
          <w:rFonts w:eastAsia="Times New Roman"/>
        </w:rPr>
        <w:t xml:space="preserve"> expirados devem ser eliminados</w:t>
      </w:r>
      <w:r w:rsidR="006A766A">
        <w:rPr>
          <w:rFonts w:ascii="Verdana" w:hAnsi="Verdana"/>
          <w:b/>
        </w:rPr>
        <w:t>.</w:t>
      </w:r>
    </w:p>
    <w:p w:rsidR="006A766A" w:rsidRDefault="006A766A" w:rsidP="00510296">
      <w:pPr>
        <w:rPr>
          <w:rFonts w:ascii="Verdana" w:hAnsi="Verdana"/>
          <w:b/>
        </w:rPr>
      </w:pPr>
    </w:p>
    <w:p w:rsidR="006A766A" w:rsidRDefault="006A766A">
      <w:pPr>
        <w:rPr>
          <w:rFonts w:ascii="Verdana" w:hAnsi="Verdana"/>
          <w:b/>
        </w:rPr>
      </w:pPr>
      <w:r>
        <w:rPr>
          <w:rFonts w:ascii="Verdana" w:hAnsi="Verdana"/>
          <w:b/>
        </w:rPr>
        <w:br w:type="page"/>
      </w:r>
    </w:p>
    <w:p w:rsidR="006A766A" w:rsidRDefault="006A766A" w:rsidP="006A766A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6 – Arquivo de Zona do DNS</w:t>
      </w:r>
    </w:p>
    <w:p w:rsidR="006A766A" w:rsidRDefault="006A766A" w:rsidP="006A766A">
      <w:r>
        <w:t xml:space="preserve">Os arquivos de transferência do </w:t>
      </w:r>
      <w:r w:rsidRPr="001F6B3F">
        <w:rPr>
          <w:b/>
        </w:rPr>
        <w:t>DNS</w:t>
      </w:r>
      <w:r>
        <w:t xml:space="preserve"> são mantidos em formato texto para facilitar a edição pelos sistemas mantenedores. Estes arquivos não são transmitidos a outros servidores, pois para isso existem protocolos de transferências. Eles servem para facilitar a manutenção dos </w:t>
      </w:r>
      <w:r w:rsidRPr="006A766A">
        <w:rPr>
          <w:b/>
        </w:rPr>
        <w:t>Servidores DNS</w:t>
      </w:r>
      <w:r>
        <w:t xml:space="preserve"> e segue um padrão de escrita. </w:t>
      </w:r>
    </w:p>
    <w:p w:rsidR="006A766A" w:rsidRDefault="006A766A" w:rsidP="006A766A">
      <w:pPr>
        <w:rPr>
          <w:rFonts w:ascii="Verdana" w:hAnsi="Verdana"/>
          <w:b/>
        </w:rPr>
      </w:pPr>
    </w:p>
    <w:p w:rsidR="006A766A" w:rsidRPr="00C664AB" w:rsidRDefault="006A766A" w:rsidP="006A766A">
      <w:pPr>
        <w:rPr>
          <w:rFonts w:ascii="Verdana" w:hAnsi="Verdana"/>
          <w:b/>
        </w:rPr>
      </w:pPr>
      <w:r>
        <w:rPr>
          <w:rFonts w:ascii="Verdana" w:hAnsi="Verdana"/>
          <w:b/>
        </w:rPr>
        <w:t>6</w:t>
      </w:r>
      <w:r w:rsidRPr="00C664AB">
        <w:rPr>
          <w:rFonts w:ascii="Verdana" w:hAnsi="Verdana"/>
          <w:b/>
        </w:rPr>
        <w:t xml:space="preserve">.1 – </w:t>
      </w:r>
      <w:r>
        <w:rPr>
          <w:rFonts w:ascii="Verdana" w:hAnsi="Verdana"/>
          <w:b/>
        </w:rPr>
        <w:t>Arquivo Master</w:t>
      </w:r>
    </w:p>
    <w:p w:rsidR="006A766A" w:rsidRDefault="006A766A" w:rsidP="006A766A">
      <w:r>
        <w:t xml:space="preserve">O arquivo </w:t>
      </w:r>
      <w:r w:rsidRPr="006A766A">
        <w:rPr>
          <w:b/>
        </w:rPr>
        <w:t>Master</w:t>
      </w:r>
      <w:r>
        <w:t xml:space="preserve"> é um arquivo de texto que contem </w:t>
      </w:r>
      <w:r w:rsidRPr="006A766A">
        <w:rPr>
          <w:b/>
        </w:rPr>
        <w:t>Resource Records</w:t>
      </w:r>
      <w:r>
        <w:t xml:space="preserve">, organizado por linhas simples, ou seja, cada linha tem um </w:t>
      </w:r>
      <w:r w:rsidRPr="006A766A">
        <w:rPr>
          <w:b/>
        </w:rPr>
        <w:t>Resource Record (RR)</w:t>
      </w:r>
      <w:r>
        <w:t xml:space="preserve">. Definido em sua maior parte na seção 5 da </w:t>
      </w:r>
      <w:r w:rsidRPr="006A766A">
        <w:rPr>
          <w:b/>
        </w:rPr>
        <w:t>RFC 1035</w:t>
      </w:r>
      <w:r>
        <w:t xml:space="preserve">, possibilita a definição de zonas DNS para domínios além de poder ser usado para listagem de conteúdo de cache. </w:t>
      </w:r>
    </w:p>
    <w:p w:rsidR="006A766A" w:rsidRDefault="006A766A" w:rsidP="006A766A">
      <w:r>
        <w:t xml:space="preserve">Este arquivo possui uma sequência de entradas orientadas por linha que se referem aos </w:t>
      </w:r>
      <w:r w:rsidRPr="006A766A">
        <w:rPr>
          <w:b/>
        </w:rPr>
        <w:t>RRs</w:t>
      </w:r>
      <w:r>
        <w:t xml:space="preserve"> com diversos campos separados por qualquer combinação de espaço em branco. </w:t>
      </w:r>
      <w:r w:rsidRPr="006A766A">
        <w:rPr>
          <w:b/>
        </w:rPr>
        <w:t>Tabs</w:t>
      </w:r>
      <w:r>
        <w:t xml:space="preserve"> também são tratados como espaço em branco.</w:t>
      </w:r>
    </w:p>
    <w:p w:rsidR="006A766A" w:rsidRDefault="006A766A" w:rsidP="006A766A">
      <w:r>
        <w:t xml:space="preserve">Já as linhas em branco são ignoradas indicando que não existe um </w:t>
      </w:r>
      <w:r w:rsidRPr="006A766A">
        <w:rPr>
          <w:b/>
        </w:rPr>
        <w:t>RR</w:t>
      </w:r>
      <w:r>
        <w:t xml:space="preserve"> e podem ser colocadas em qualquer local do arquivo. </w:t>
      </w:r>
    </w:p>
    <w:p w:rsidR="006A766A" w:rsidRDefault="006A766A" w:rsidP="006A766A">
      <w:r>
        <w:t xml:space="preserve">Comentários podem ser inseridos em qualquer linha, sendo no início da linha ou após o último campo de um </w:t>
      </w:r>
      <w:r w:rsidRPr="006A766A">
        <w:rPr>
          <w:b/>
        </w:rPr>
        <w:t>RR</w:t>
      </w:r>
      <w:r>
        <w:t>.</w:t>
      </w:r>
    </w:p>
    <w:p w:rsidR="006A766A" w:rsidRDefault="006A766A" w:rsidP="006A766A">
      <w:r>
        <w:t xml:space="preserve">Existem três diretivas de controle </w:t>
      </w:r>
      <w:r w:rsidRPr="006A766A">
        <w:t>utilizadas</w:t>
      </w:r>
      <w:r>
        <w:t xml:space="preserve">, sendo elas </w:t>
      </w:r>
      <w:r w:rsidRPr="006A766A">
        <w:rPr>
          <w:b/>
        </w:rPr>
        <w:t>$ORIGIN</w:t>
      </w:r>
      <w:r>
        <w:t xml:space="preserve">, </w:t>
      </w:r>
      <w:r w:rsidRPr="006A766A">
        <w:rPr>
          <w:b/>
        </w:rPr>
        <w:t>$INCLUDE</w:t>
      </w:r>
      <w:r>
        <w:t xml:space="preserve"> e </w:t>
      </w:r>
      <w:r w:rsidRPr="006A766A">
        <w:rPr>
          <w:b/>
        </w:rPr>
        <w:t>$TTL</w:t>
      </w:r>
      <w:r>
        <w:t>.</w:t>
      </w:r>
    </w:p>
    <w:p w:rsidR="006A766A" w:rsidRDefault="006A766A" w:rsidP="006A766A">
      <w:r w:rsidRPr="006A766A">
        <w:rPr>
          <w:b/>
        </w:rPr>
        <w:t>$ORIGIN</w:t>
      </w:r>
      <w:r>
        <w:t xml:space="preserve"> declara o nome de domínio para nomes relativos que não terminem com (</w:t>
      </w:r>
      <w:r w:rsidRPr="006A766A">
        <w:rPr>
          <w:b/>
        </w:rPr>
        <w:t>.</w:t>
      </w:r>
      <w:r>
        <w:t xml:space="preserve">) ponto. Se não especificado, será utilizado o nome definido para a zona no software executando o serviço de </w:t>
      </w:r>
      <w:r w:rsidRPr="006A766A">
        <w:rPr>
          <w:b/>
        </w:rPr>
        <w:t>DNS</w:t>
      </w:r>
      <w:r>
        <w:t xml:space="preserve">. Também temos o </w:t>
      </w:r>
      <w:r w:rsidRPr="006A766A">
        <w:rPr>
          <w:b/>
        </w:rPr>
        <w:t>$INCLUDE</w:t>
      </w:r>
      <w:r>
        <w:t xml:space="preserve"> que podemos carregar arquivos externos dentro do nosso arquivo </w:t>
      </w:r>
      <w:r w:rsidRPr="006A766A">
        <w:rPr>
          <w:b/>
        </w:rPr>
        <w:t>Master</w:t>
      </w:r>
      <w:r>
        <w:t xml:space="preserve">. Ele é útil para carregarmos diversos arquivos de domínio contendo outros </w:t>
      </w:r>
      <w:r w:rsidRPr="006A766A">
        <w:rPr>
          <w:b/>
        </w:rPr>
        <w:t>RRs</w:t>
      </w:r>
      <w:r>
        <w:t xml:space="preserve"> . Por exemplo, se tivermos diversos domínios administrados por usuários diferentes, podemos criar um arquivo para cada um colocar seus </w:t>
      </w:r>
      <w:r w:rsidRPr="006A766A">
        <w:rPr>
          <w:b/>
        </w:rPr>
        <w:t>RR</w:t>
      </w:r>
      <w:r>
        <w:t xml:space="preserve"> e depois carregarmos cada configuração utilizando as diretivas </w:t>
      </w:r>
      <w:r w:rsidRPr="006A766A">
        <w:rPr>
          <w:b/>
        </w:rPr>
        <w:t>$INCLUDE</w:t>
      </w:r>
      <w:r>
        <w:t>.</w:t>
      </w:r>
    </w:p>
    <w:p w:rsidR="006A766A" w:rsidRDefault="006A766A" w:rsidP="006A766A">
      <w:r>
        <w:t xml:space="preserve">Um detalhe importante é que se tivermos uma entrada </w:t>
      </w:r>
      <w:r w:rsidRPr="006A766A">
        <w:rPr>
          <w:b/>
        </w:rPr>
        <w:t>$ORIGIN</w:t>
      </w:r>
      <w:r>
        <w:t xml:space="preserve"> em um arquivo incluído pelo </w:t>
      </w:r>
      <w:r w:rsidRPr="006A766A">
        <w:rPr>
          <w:b/>
        </w:rPr>
        <w:t>$INCLUDE</w:t>
      </w:r>
      <w:r>
        <w:t>, este não altera o domínio relativo para o arquivo pai, apenas para os nomes relativos dentro do mesmo arquivo.</w:t>
      </w:r>
    </w:p>
    <w:p w:rsidR="006A766A" w:rsidRDefault="006A766A" w:rsidP="006A766A">
      <w:r>
        <w:t>A sintaxe para estas duas entradas são:</w:t>
      </w:r>
    </w:p>
    <w:p w:rsidR="006A766A" w:rsidRPr="006A766A" w:rsidRDefault="006A766A" w:rsidP="006A766A">
      <w:pPr>
        <w:rPr>
          <w:b/>
          <w:i/>
        </w:rPr>
      </w:pPr>
      <w:r w:rsidRPr="006A766A">
        <w:rPr>
          <w:b/>
          <w:i/>
        </w:rPr>
        <w:t>$ORIGIN &lt;nome do domínio&gt;</w:t>
      </w:r>
    </w:p>
    <w:p w:rsidR="006A766A" w:rsidRPr="006A766A" w:rsidRDefault="006A766A" w:rsidP="006A766A">
      <w:pPr>
        <w:rPr>
          <w:b/>
          <w:i/>
        </w:rPr>
      </w:pPr>
      <w:r w:rsidRPr="006A766A">
        <w:rPr>
          <w:b/>
          <w:i/>
        </w:rPr>
        <w:t>$INCLUDE &lt;nome do arquivo&gt; [&lt;nome do domínio&gt;]</w:t>
      </w:r>
    </w:p>
    <w:p w:rsidR="006A766A" w:rsidRDefault="006A766A" w:rsidP="006A766A">
      <w:r>
        <w:t xml:space="preserve">Já a diretiva </w:t>
      </w:r>
      <w:r w:rsidRPr="006A766A">
        <w:rPr>
          <w:b/>
        </w:rPr>
        <w:t>$TTL</w:t>
      </w:r>
      <w:r>
        <w:t xml:space="preserve">, definida na </w:t>
      </w:r>
      <w:r w:rsidRPr="006A766A">
        <w:rPr>
          <w:b/>
        </w:rPr>
        <w:t>RFC 2308</w:t>
      </w:r>
      <w:r>
        <w:t xml:space="preserve">, define o </w:t>
      </w:r>
      <w:r w:rsidRPr="006A766A">
        <w:rPr>
          <w:b/>
        </w:rPr>
        <w:t>TTL</w:t>
      </w:r>
      <w:r>
        <w:t xml:space="preserve"> </w:t>
      </w:r>
      <w:r w:rsidRPr="006A766A">
        <w:rPr>
          <w:b/>
        </w:rPr>
        <w:t>Padrão</w:t>
      </w:r>
      <w:r>
        <w:t xml:space="preserve"> da zona, o qual deverá ser usado por todos os </w:t>
      </w:r>
      <w:r w:rsidRPr="006A766A">
        <w:rPr>
          <w:b/>
        </w:rPr>
        <w:t>Resource Records</w:t>
      </w:r>
      <w:r>
        <w:t xml:space="preserve"> abaixo da diretiva que não tiverem o campo </w:t>
      </w:r>
      <w:r w:rsidRPr="006A766A">
        <w:rPr>
          <w:b/>
        </w:rPr>
        <w:t>TTL</w:t>
      </w:r>
      <w:r>
        <w:t xml:space="preserve"> declarado. </w:t>
      </w:r>
      <w:r>
        <w:lastRenderedPageBreak/>
        <w:t xml:space="preserve">Esta diretiva deve estar sempre presente e acima do primeiro </w:t>
      </w:r>
      <w:r w:rsidRPr="006A766A">
        <w:rPr>
          <w:b/>
        </w:rPr>
        <w:t>RR</w:t>
      </w:r>
      <w:r>
        <w:t>. A sintaxe para esta é bem simples como pode ser vista abaixo:</w:t>
      </w:r>
    </w:p>
    <w:p w:rsidR="006A766A" w:rsidRPr="006A766A" w:rsidRDefault="006A766A" w:rsidP="006A766A">
      <w:pPr>
        <w:rPr>
          <w:b/>
          <w:i/>
        </w:rPr>
      </w:pPr>
      <w:r w:rsidRPr="006A766A">
        <w:rPr>
          <w:b/>
          <w:i/>
        </w:rPr>
        <w:t>$TTL &lt;TTL&gt;</w:t>
      </w:r>
    </w:p>
    <w:p w:rsidR="006A766A" w:rsidRPr="003D3E6E" w:rsidRDefault="006A766A" w:rsidP="006A766A">
      <w:r>
        <w:t xml:space="preserve">Onde </w:t>
      </w:r>
      <w:r w:rsidRPr="006A766A">
        <w:rPr>
          <w:b/>
          <w:i/>
        </w:rPr>
        <w:t>&lt;TTL&gt;</w:t>
      </w:r>
      <w:r>
        <w:t xml:space="preserve"> é um número inteiro entre </w:t>
      </w:r>
      <w:r w:rsidRPr="006A766A">
        <w:rPr>
          <w:b/>
        </w:rPr>
        <w:t>0</w:t>
      </w:r>
      <w:r>
        <w:t xml:space="preserve"> e </w:t>
      </w:r>
      <w:r w:rsidRPr="006A766A">
        <w:rPr>
          <w:b/>
        </w:rPr>
        <w:t>2147483647</w:t>
      </w:r>
      <w:r>
        <w:t xml:space="preserve"> (2^31-1), vide </w:t>
      </w:r>
      <w:r w:rsidRPr="006A766A">
        <w:rPr>
          <w:b/>
        </w:rPr>
        <w:t>RFC 2181</w:t>
      </w:r>
      <w:r>
        <w:t>.</w:t>
      </w:r>
    </w:p>
    <w:p w:rsidR="006A766A" w:rsidRPr="006A766A" w:rsidRDefault="006A766A" w:rsidP="006A766A">
      <w:r>
        <w:t xml:space="preserve">As entradas de </w:t>
      </w:r>
      <w:r w:rsidRPr="006A766A">
        <w:rPr>
          <w:b/>
        </w:rPr>
        <w:t>Resource Records</w:t>
      </w:r>
      <w:r>
        <w:t xml:space="preserve"> podem ser definidas de duas formas, sendo elas</w:t>
      </w:r>
      <w:r w:rsidRPr="006A766A">
        <w:rPr>
          <w:b/>
          <w:i/>
        </w:rPr>
        <w:t>:&lt;blank&gt;</w:t>
      </w:r>
      <w:r w:rsidRPr="006A766A">
        <w:rPr>
          <w:b/>
          <w:i/>
        </w:rPr>
        <w:tab/>
        <w:t xml:space="preserve">      &lt;ResourceRecord&gt;</w:t>
      </w:r>
      <w:r w:rsidRPr="006A766A">
        <w:br/>
      </w:r>
      <w:r w:rsidRPr="006A766A">
        <w:rPr>
          <w:b/>
          <w:i/>
        </w:rPr>
        <w:t>&lt;owner-name&gt; &lt;ResourceRecord&gt;</w:t>
      </w:r>
    </w:p>
    <w:p w:rsidR="006A766A" w:rsidRDefault="006A766A" w:rsidP="006A766A">
      <w:r>
        <w:t xml:space="preserve">No primeiro exemplo temos uma entrada que inicia com um espaço em branco (ou tab), o que assume que o nome do recurso (node) é o definido anteriormente ou o definido pela entrada </w:t>
      </w:r>
      <w:r w:rsidRPr="006A766A">
        <w:rPr>
          <w:b/>
        </w:rPr>
        <w:t>$ORIGIN</w:t>
      </w:r>
      <w:r>
        <w:t xml:space="preserve">. </w:t>
      </w:r>
    </w:p>
    <w:p w:rsidR="006A766A" w:rsidRDefault="006A766A" w:rsidP="006A766A">
      <w:r>
        <w:t xml:space="preserve">No segundo caso o nome é definido, podendo ser absoluto ou relativo. O nome do node é escrito com uma sequência de caracteres separados por (.) pontos. Quando terminado em ponto, indica que está expresso de forma absoluta, ou seja, desde a raíz de nomes o nome desejado. Por exemplo, para referenciarmos o domínio </w:t>
      </w:r>
      <w:r w:rsidRPr="006A766A">
        <w:rPr>
          <w:b/>
        </w:rPr>
        <w:t>how2lab.com.br</w:t>
      </w:r>
      <w:r>
        <w:t xml:space="preserve"> usaríamos algo como:</w:t>
      </w:r>
    </w:p>
    <w:p w:rsidR="006A766A" w:rsidRPr="006A766A" w:rsidRDefault="006A766A" w:rsidP="006A766A">
      <w:pPr>
        <w:rPr>
          <w:b/>
        </w:rPr>
      </w:pPr>
      <w:r w:rsidRPr="006A766A">
        <w:rPr>
          <w:b/>
        </w:rPr>
        <w:t>host.how2lab.com.br.</w:t>
      </w:r>
    </w:p>
    <w:p w:rsidR="006A766A" w:rsidRDefault="006A766A" w:rsidP="006A766A">
      <w:r>
        <w:t xml:space="preserve">Se não colocarmos o ponto no final, será considerado um nome relativo (ao invés de absoluto) e será completado com o domínio definido em </w:t>
      </w:r>
      <w:r w:rsidRPr="00D92BDE">
        <w:rPr>
          <w:b/>
        </w:rPr>
        <w:t>$ORIGIN</w:t>
      </w:r>
      <w:r>
        <w:t xml:space="preserve"> ou na configuração da zona, ficando da seguinte forma:</w:t>
      </w:r>
    </w:p>
    <w:p w:rsidR="006A766A" w:rsidRDefault="006A766A" w:rsidP="006A766A">
      <w:pPr>
        <w:rPr>
          <w:lang w:val="en-US"/>
        </w:rPr>
      </w:pPr>
      <w:r w:rsidRPr="00D92BDE">
        <w:rPr>
          <w:b/>
          <w:lang w:val="en-US"/>
        </w:rPr>
        <w:t>host</w:t>
      </w:r>
      <w:r>
        <w:rPr>
          <w:lang w:val="en-US"/>
        </w:rPr>
        <w:t xml:space="preserve"> </w:t>
      </w:r>
      <w:r w:rsidRPr="00D92BDE">
        <w:rPr>
          <w:b/>
          <w:lang w:val="en-US"/>
        </w:rPr>
        <w:t>para</w:t>
      </w:r>
      <w:r>
        <w:rPr>
          <w:lang w:val="en-US"/>
        </w:rPr>
        <w:t xml:space="preserve"> </w:t>
      </w:r>
      <w:r w:rsidRPr="00D92BDE">
        <w:rPr>
          <w:b/>
          <w:lang w:val="en-US"/>
        </w:rPr>
        <w:t>host.how2security.com.br</w:t>
      </w:r>
    </w:p>
    <w:p w:rsidR="006A766A" w:rsidRDefault="006A766A" w:rsidP="006A766A">
      <w:r w:rsidRPr="003D3E6E">
        <w:t xml:space="preserve">Caso a intenção seja especificar um nome </w:t>
      </w:r>
      <w:r w:rsidR="00D92BDE" w:rsidRPr="003D3E6E">
        <w:t>absoluto</w:t>
      </w:r>
      <w:r w:rsidRPr="003D3E6E">
        <w:t xml:space="preserve"> e que</w:t>
      </w:r>
      <w:r w:rsidR="00D92BDE">
        <w:t xml:space="preserve"> contenha um</w:t>
      </w:r>
      <w:r w:rsidRPr="003D3E6E">
        <w:t xml:space="preserve"> (.) </w:t>
      </w:r>
      <w:r>
        <w:t>no final, o domínio origem será adicionado, ficando algo como:</w:t>
      </w:r>
    </w:p>
    <w:p w:rsidR="006A766A" w:rsidRPr="003D3E6E" w:rsidRDefault="006A766A" w:rsidP="006A766A">
      <w:pPr>
        <w:rPr>
          <w:lang w:val="en-US"/>
        </w:rPr>
      </w:pPr>
      <w:r w:rsidRPr="003D3E6E">
        <w:rPr>
          <w:lang w:val="en-US"/>
        </w:rPr>
        <w:t>host.how2lab.com.br</w:t>
      </w:r>
      <w:r w:rsidRPr="003D3E6E">
        <w:rPr>
          <w:b/>
          <w:u w:val="single"/>
          <w:lang w:val="en-US"/>
        </w:rPr>
        <w:t>.how2security.com.br</w:t>
      </w:r>
    </w:p>
    <w:p w:rsidR="006A766A" w:rsidRDefault="006A766A" w:rsidP="006A766A">
      <w:r>
        <w:t xml:space="preserve">Cada </w:t>
      </w:r>
      <w:r w:rsidRPr="00D92BDE">
        <w:rPr>
          <w:b/>
          <w:i/>
        </w:rPr>
        <w:t>Resource Record &lt;Resource Record&gt;</w:t>
      </w:r>
      <w:r>
        <w:t xml:space="preserve"> possui quatro campos, sendo dois campos opcionais, que são </w:t>
      </w:r>
      <w:r w:rsidRPr="003D3E6E">
        <w:rPr>
          <w:b/>
        </w:rPr>
        <w:t>TTL</w:t>
      </w:r>
      <w:r>
        <w:t xml:space="preserve"> e </w:t>
      </w:r>
      <w:r w:rsidRPr="003D3E6E">
        <w:rPr>
          <w:b/>
        </w:rPr>
        <w:t>CLASS</w:t>
      </w:r>
      <w:r>
        <w:t xml:space="preserve">, e mais dois campos que definem o registro, </w:t>
      </w:r>
      <w:r w:rsidRPr="003D3E6E">
        <w:rPr>
          <w:b/>
        </w:rPr>
        <w:t>TYPE</w:t>
      </w:r>
      <w:r>
        <w:t xml:space="preserve"> e </w:t>
      </w:r>
      <w:r w:rsidRPr="003D3E6E">
        <w:rPr>
          <w:b/>
        </w:rPr>
        <w:t>RDATA</w:t>
      </w:r>
      <w:r>
        <w:t xml:space="preserve">. </w:t>
      </w:r>
    </w:p>
    <w:p w:rsidR="006A766A" w:rsidRDefault="006A766A" w:rsidP="006A766A">
      <w:r w:rsidRPr="003D3E6E">
        <w:rPr>
          <w:b/>
        </w:rPr>
        <w:t>TTL</w:t>
      </w:r>
      <w:r>
        <w:t xml:space="preserve"> define o tempo válido para cache de um determinado </w:t>
      </w:r>
      <w:r w:rsidRPr="003D3E6E">
        <w:rPr>
          <w:b/>
        </w:rPr>
        <w:t>RR</w:t>
      </w:r>
      <w:r>
        <w:t xml:space="preserve">. Caso seja </w:t>
      </w:r>
      <w:r w:rsidR="00D92BDE">
        <w:t>omitido,</w:t>
      </w:r>
      <w:r>
        <w:t xml:space="preserve"> o valor padrão definido na diretiva </w:t>
      </w:r>
      <w:r w:rsidRPr="003D3E6E">
        <w:rPr>
          <w:b/>
        </w:rPr>
        <w:t>$TTL</w:t>
      </w:r>
      <w:r>
        <w:t xml:space="preserve"> será usado.</w:t>
      </w:r>
    </w:p>
    <w:p w:rsidR="006A766A" w:rsidRDefault="006A766A" w:rsidP="006A766A">
      <w:r w:rsidRPr="003D3E6E">
        <w:rPr>
          <w:b/>
        </w:rPr>
        <w:t>CLASS</w:t>
      </w:r>
      <w:r>
        <w:t xml:space="preserve"> define a família de protocolos ou uma instância de protocolo do </w:t>
      </w:r>
      <w:r w:rsidRPr="003D3E6E">
        <w:rPr>
          <w:b/>
        </w:rPr>
        <w:t>RR</w:t>
      </w:r>
      <w:r>
        <w:t xml:space="preserve">. Normalmente o valor definido é </w:t>
      </w:r>
      <w:r w:rsidRPr="003D3E6E">
        <w:rPr>
          <w:b/>
        </w:rPr>
        <w:t>IN</w:t>
      </w:r>
      <w:r>
        <w:t xml:space="preserve">, que representa </w:t>
      </w:r>
      <w:r w:rsidRPr="003D3E6E">
        <w:rPr>
          <w:b/>
        </w:rPr>
        <w:t>“Internet Protocol”</w:t>
      </w:r>
      <w:r>
        <w:rPr>
          <w:b/>
        </w:rPr>
        <w:t>.</w:t>
      </w:r>
    </w:p>
    <w:p w:rsidR="006A766A" w:rsidRDefault="006A766A" w:rsidP="006A766A">
      <w:r>
        <w:t xml:space="preserve">Abaixo temos um formato genérico de um </w:t>
      </w:r>
      <w:r w:rsidRPr="00D92BDE">
        <w:rPr>
          <w:b/>
        </w:rPr>
        <w:t>Resource Record</w:t>
      </w:r>
      <w:r>
        <w:t>:</w:t>
      </w:r>
    </w:p>
    <w:p w:rsidR="006A766A" w:rsidRPr="003D3E6E" w:rsidRDefault="006A766A" w:rsidP="006A766A">
      <w:pPr>
        <w:rPr>
          <w:b/>
          <w:lang w:val="en-US"/>
        </w:rPr>
      </w:pPr>
      <w:r w:rsidRPr="003D3E6E">
        <w:rPr>
          <w:b/>
          <w:lang w:val="en-US"/>
        </w:rPr>
        <w:t>&lt;owner-name&gt;   &lt;ttl&gt;    &lt;class&gt;   &lt;type&gt;   &lt;rdata&gt;</w:t>
      </w:r>
    </w:p>
    <w:p w:rsidR="00D92BDE" w:rsidRDefault="006A766A" w:rsidP="00D92BDE">
      <w:r>
        <w:t xml:space="preserve">Pelo fato </w:t>
      </w:r>
      <w:r w:rsidR="00D92BDE">
        <w:t>destes arquivos</w:t>
      </w:r>
      <w:r>
        <w:t xml:space="preserve"> serem simples arquivos de texto, alguns codificadores são necessários para delimitação de cada recurso ou diretiva, como forma de organização e interpretação. Os principais são:</w:t>
      </w:r>
    </w:p>
    <w:p w:rsidR="006A766A" w:rsidRDefault="006A766A" w:rsidP="006A766A">
      <w:pPr>
        <w:pStyle w:val="ListParagraph"/>
        <w:numPr>
          <w:ilvl w:val="0"/>
          <w:numId w:val="27"/>
        </w:numPr>
      </w:pPr>
      <w:r w:rsidRPr="00D92BDE">
        <w:rPr>
          <w:b/>
          <w:color w:val="17365D" w:themeColor="text2" w:themeShade="BF"/>
        </w:rPr>
        <w:lastRenderedPageBreak/>
        <w:t>.</w:t>
      </w:r>
      <w:r>
        <w:t xml:space="preserve"> </w:t>
      </w:r>
      <w:r>
        <w:sym w:font="Wingdings" w:char="F0E0"/>
      </w:r>
      <w:r>
        <w:t xml:space="preserve"> Indica o nome do domínio </w:t>
      </w:r>
      <w:r w:rsidR="00D92BDE">
        <w:t>atual.</w:t>
      </w:r>
    </w:p>
    <w:p w:rsidR="006A766A" w:rsidRDefault="006A766A" w:rsidP="006A766A">
      <w:pPr>
        <w:pStyle w:val="ListParagraph"/>
        <w:numPr>
          <w:ilvl w:val="0"/>
          <w:numId w:val="27"/>
        </w:numPr>
      </w:pPr>
      <w:r w:rsidRPr="00D92BDE">
        <w:rPr>
          <w:b/>
          <w:color w:val="17365D" w:themeColor="text2" w:themeShade="BF"/>
        </w:rPr>
        <w:t>@</w:t>
      </w:r>
      <w:r>
        <w:t xml:space="preserve"> </w:t>
      </w:r>
      <w:r>
        <w:sym w:font="Wingdings" w:char="F0E0"/>
      </w:r>
      <w:r>
        <w:t xml:space="preserve"> Declara a origem atual (o domínio definido em </w:t>
      </w:r>
      <w:r w:rsidRPr="00D92BDE">
        <w:rPr>
          <w:b/>
        </w:rPr>
        <w:t>$ORIGIN</w:t>
      </w:r>
      <w:r>
        <w:t>).</w:t>
      </w:r>
    </w:p>
    <w:p w:rsidR="006A766A" w:rsidRDefault="006A766A" w:rsidP="006A766A">
      <w:pPr>
        <w:pStyle w:val="ListParagraph"/>
        <w:numPr>
          <w:ilvl w:val="0"/>
          <w:numId w:val="27"/>
        </w:numPr>
      </w:pPr>
      <w:r w:rsidRPr="00D92BDE">
        <w:rPr>
          <w:b/>
          <w:color w:val="17365D" w:themeColor="text2" w:themeShade="BF"/>
        </w:rPr>
        <w:t>..</w:t>
      </w:r>
      <w:r>
        <w:t xml:space="preserve"> </w:t>
      </w:r>
      <w:r>
        <w:sym w:font="Wingdings" w:char="F0E0"/>
      </w:r>
      <w:r>
        <w:t xml:space="preserve"> Representa o nome de uma raiz nula.</w:t>
      </w:r>
    </w:p>
    <w:p w:rsidR="006A766A" w:rsidRDefault="006A766A" w:rsidP="006A766A">
      <w:pPr>
        <w:pStyle w:val="ListParagraph"/>
        <w:numPr>
          <w:ilvl w:val="0"/>
          <w:numId w:val="27"/>
        </w:numPr>
      </w:pPr>
      <w:r w:rsidRPr="00D92BDE">
        <w:rPr>
          <w:b/>
          <w:color w:val="17365D" w:themeColor="text2" w:themeShade="BF"/>
        </w:rPr>
        <w:t>;</w:t>
      </w:r>
      <w:r>
        <w:t xml:space="preserve"> </w:t>
      </w:r>
      <w:r>
        <w:sym w:font="Wingdings" w:char="F0E0"/>
      </w:r>
      <w:r>
        <w:t xml:space="preserve"> Inicia um comentário na linha.</w:t>
      </w:r>
    </w:p>
    <w:p w:rsidR="006A766A" w:rsidRDefault="006A766A" w:rsidP="006A766A">
      <w:pPr>
        <w:pStyle w:val="ListParagraph"/>
        <w:numPr>
          <w:ilvl w:val="0"/>
          <w:numId w:val="27"/>
        </w:numPr>
      </w:pPr>
      <w:r w:rsidRPr="00D92BDE">
        <w:rPr>
          <w:b/>
          <w:color w:val="17365D" w:themeColor="text2" w:themeShade="BF"/>
        </w:rPr>
        <w:t>()</w:t>
      </w:r>
      <w:r>
        <w:t xml:space="preserve"> </w:t>
      </w:r>
      <w:r>
        <w:sym w:font="Wingdings" w:char="F0E0"/>
      </w:r>
      <w:r>
        <w:t xml:space="preserve"> Agrupa dados entre linhas seguidas.  Utilizado para facilitar a visualização, geralmente usado no registro </w:t>
      </w:r>
      <w:r w:rsidRPr="00D92BDE">
        <w:rPr>
          <w:b/>
        </w:rPr>
        <w:t>SOA</w:t>
      </w:r>
      <w:r>
        <w:t>.</w:t>
      </w:r>
    </w:p>
    <w:p w:rsidR="006A766A" w:rsidRDefault="006A766A" w:rsidP="006A766A">
      <w:pPr>
        <w:pStyle w:val="ListParagraph"/>
        <w:numPr>
          <w:ilvl w:val="0"/>
          <w:numId w:val="27"/>
        </w:numPr>
      </w:pPr>
      <w:r w:rsidRPr="00D92BDE">
        <w:rPr>
          <w:b/>
          <w:color w:val="17365D" w:themeColor="text2" w:themeShade="BF"/>
        </w:rPr>
        <w:t xml:space="preserve">\ </w:t>
      </w:r>
      <w:r>
        <w:sym w:font="Wingdings" w:char="F0E0"/>
      </w:r>
      <w:r>
        <w:t xml:space="preserve"> Considera o proximo caracter como literal, quando usarmos (.) ponto,</w:t>
      </w:r>
      <w:r w:rsidR="00D92BDE">
        <w:t xml:space="preserve"> ou</w:t>
      </w:r>
      <w:r>
        <w:t xml:space="preserve"> (“)  aspas.  Por exemplo </w:t>
      </w:r>
      <w:r w:rsidR="00D92BDE">
        <w:t>para definirmos</w:t>
      </w:r>
      <w:r>
        <w:t xml:space="preserve"> o email </w:t>
      </w:r>
      <w:r w:rsidRPr="00D92BDE">
        <w:rPr>
          <w:b/>
        </w:rPr>
        <w:t>roberto.cruz</w:t>
      </w:r>
      <w:r>
        <w:t xml:space="preserve"> como </w:t>
      </w:r>
      <w:r w:rsidR="00D92BDE">
        <w:t>responsável</w:t>
      </w:r>
      <w:r>
        <w:t xml:space="preserve"> pelo domínio podemos usar </w:t>
      </w:r>
      <w:r w:rsidRPr="00D92BDE">
        <w:rPr>
          <w:b/>
          <w:i/>
        </w:rPr>
        <w:t>roberto\.cruz.how2security.com.br</w:t>
      </w:r>
    </w:p>
    <w:p w:rsidR="006A766A" w:rsidRDefault="006A766A" w:rsidP="00D92BDE">
      <w:pPr>
        <w:ind w:left="360"/>
      </w:pPr>
      <w:r>
        <w:t xml:space="preserve">Para que uma zona possa ser carregada com sucesso, algumas checagens devem </w:t>
      </w:r>
      <w:r w:rsidR="00E6060F">
        <w:t>ser feitas</w:t>
      </w:r>
      <w:r>
        <w:t>, por exemplo:</w:t>
      </w:r>
      <w:r w:rsidR="00E6060F">
        <w:t xml:space="preserve"> Todo</w:t>
      </w:r>
      <w:r>
        <w:t xml:space="preserve">s os </w:t>
      </w:r>
      <w:r w:rsidRPr="00D92BDE">
        <w:rPr>
          <w:b/>
        </w:rPr>
        <w:t>Resource Records</w:t>
      </w:r>
      <w:r>
        <w:t xml:space="preserve"> devem ser da mesma classe;</w:t>
      </w:r>
    </w:p>
    <w:p w:rsidR="006A766A" w:rsidRDefault="006A766A" w:rsidP="006A766A">
      <w:pPr>
        <w:pStyle w:val="ListParagraph"/>
        <w:numPr>
          <w:ilvl w:val="0"/>
          <w:numId w:val="30"/>
        </w:numPr>
      </w:pPr>
      <w:r>
        <w:t xml:space="preserve">Um registro </w:t>
      </w:r>
      <w:r w:rsidRPr="00D92BDE">
        <w:rPr>
          <w:b/>
        </w:rPr>
        <w:t>SOA</w:t>
      </w:r>
      <w:r>
        <w:t xml:space="preserve"> deve estar presente no início da zona, sendo o primeiro </w:t>
      </w:r>
      <w:r w:rsidRPr="00D92BDE">
        <w:rPr>
          <w:b/>
        </w:rPr>
        <w:t>RR</w:t>
      </w:r>
      <w:r>
        <w:t>;</w:t>
      </w:r>
    </w:p>
    <w:p w:rsidR="006A766A" w:rsidRDefault="006A766A" w:rsidP="006A766A">
      <w:pPr>
        <w:pStyle w:val="ListParagraph"/>
        <w:numPr>
          <w:ilvl w:val="0"/>
          <w:numId w:val="30"/>
        </w:numPr>
      </w:pPr>
      <w:r>
        <w:t xml:space="preserve">Caso exista alguma delegação a mesma deve estar declarada. </w:t>
      </w:r>
    </w:p>
    <w:p w:rsidR="00D92BDE" w:rsidRDefault="00D92BDE" w:rsidP="00D92BDE">
      <w:pPr>
        <w:rPr>
          <w:rFonts w:ascii="Verdana" w:hAnsi="Verdana"/>
          <w:b/>
        </w:rPr>
      </w:pPr>
    </w:p>
    <w:p w:rsidR="00D92BDE" w:rsidRPr="00D92BDE" w:rsidRDefault="00D92BDE" w:rsidP="00D92BDE">
      <w:pPr>
        <w:rPr>
          <w:rFonts w:ascii="Verdana" w:hAnsi="Verdana"/>
          <w:b/>
        </w:rPr>
      </w:pPr>
      <w:r w:rsidRPr="00D92BDE">
        <w:rPr>
          <w:rFonts w:ascii="Verdana" w:hAnsi="Verdana"/>
          <w:b/>
        </w:rPr>
        <w:t>6</w:t>
      </w:r>
      <w:r>
        <w:rPr>
          <w:rFonts w:ascii="Verdana" w:hAnsi="Verdana"/>
          <w:b/>
        </w:rPr>
        <w:t>.2</w:t>
      </w:r>
      <w:r w:rsidRPr="00D92BDE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Principais Tipos de Registros</w:t>
      </w:r>
    </w:p>
    <w:p w:rsidR="006A766A" w:rsidRPr="00D2376F" w:rsidRDefault="006A766A" w:rsidP="00D2376F">
      <w:r w:rsidRPr="00D2376F">
        <w:t xml:space="preserve">Existem diversos tipos diferentes de registros </w:t>
      </w:r>
      <w:r w:rsidRPr="00D2376F">
        <w:rPr>
          <w:rStyle w:val="HTMLAcronym"/>
          <w:rFonts w:ascii="Calibri" w:hAnsi="Calibri"/>
        </w:rPr>
        <w:t>DNS</w:t>
      </w:r>
      <w:r w:rsidRPr="00D2376F">
        <w:t xml:space="preserve"> disponíveis. 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A - Address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Mapea</w:t>
      </w:r>
      <w:r w:rsidR="00040765" w:rsidRPr="00D2376F">
        <w:rPr>
          <w:rFonts w:ascii="Calibri" w:hAnsi="Calibri"/>
        </w:rPr>
        <w:t>mento de nomes para endereços IP</w:t>
      </w:r>
      <w:r w:rsidRPr="00D2376F">
        <w:rPr>
          <w:rFonts w:ascii="Calibri" w:hAnsi="Calibri"/>
        </w:rPr>
        <w:t>v4. Especifica um endereço IP direto;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AAAA - Address IPv6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Mapeamento de nome para endereço IPv6. Especifica um endereço IPv6;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NS - NameServer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Especifica servidores </w:t>
      </w:r>
      <w:r w:rsidRPr="00D2376F">
        <w:rPr>
          <w:rStyle w:val="HTMLAcronym"/>
          <w:rFonts w:ascii="Calibri" w:hAnsi="Calibri"/>
        </w:rPr>
        <w:t>DNS</w:t>
      </w:r>
      <w:r w:rsidRPr="00D2376F">
        <w:rPr>
          <w:rFonts w:ascii="Calibri" w:hAnsi="Calibri"/>
        </w:rPr>
        <w:t xml:space="preserve"> para o domínio ou subdomínio;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CNAME - Canonical NAME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Um apelido para outro hostname (</w:t>
      </w:r>
      <w:r w:rsidRPr="00E6060F">
        <w:rPr>
          <w:rFonts w:ascii="Calibri" w:hAnsi="Calibri"/>
          <w:b/>
        </w:rPr>
        <w:t>aliases</w:t>
      </w:r>
      <w:r w:rsidRPr="00D2376F">
        <w:rPr>
          <w:rFonts w:ascii="Calibri" w:hAnsi="Calibri"/>
        </w:rPr>
        <w:t>);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MX - Mail Exchanger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O servidor de </w:t>
      </w:r>
      <w:r w:rsidR="00E6060F" w:rsidRPr="00D2376F">
        <w:rPr>
          <w:rFonts w:ascii="Calibri" w:hAnsi="Calibri"/>
        </w:rPr>
        <w:t>e-mail</w:t>
      </w:r>
      <w:r w:rsidRPr="00D2376F">
        <w:rPr>
          <w:rFonts w:ascii="Calibri" w:hAnsi="Calibri"/>
        </w:rPr>
        <w:t xml:space="preserve">. O registro </w:t>
      </w:r>
      <w:r w:rsidRPr="00E6060F">
        <w:rPr>
          <w:rFonts w:ascii="Calibri" w:hAnsi="Calibri"/>
          <w:b/>
        </w:rPr>
        <w:t>MX</w:t>
      </w:r>
      <w:r w:rsidRPr="00D2376F">
        <w:rPr>
          <w:rFonts w:ascii="Calibri" w:hAnsi="Calibri"/>
        </w:rPr>
        <w:t xml:space="preserve"> é seguido de um número que determina a prioridade do servidor. Quando menor o número, maior será a prioridade do servidor. A faixa de valores numéricos permitida é </w:t>
      </w:r>
      <w:r w:rsidRPr="00E6060F">
        <w:rPr>
          <w:rFonts w:ascii="Calibri" w:hAnsi="Calibri"/>
          <w:b/>
        </w:rPr>
        <w:t xml:space="preserve">0 </w:t>
      </w:r>
      <w:r w:rsidRPr="00D2376F">
        <w:rPr>
          <w:rFonts w:ascii="Calibri" w:hAnsi="Calibri"/>
        </w:rPr>
        <w:t xml:space="preserve">- </w:t>
      </w:r>
      <w:r w:rsidRPr="00E6060F">
        <w:rPr>
          <w:rFonts w:ascii="Calibri" w:hAnsi="Calibri"/>
          <w:b/>
        </w:rPr>
        <w:t>65535</w:t>
      </w:r>
      <w:r w:rsidRPr="00D2376F">
        <w:rPr>
          <w:rFonts w:ascii="Calibri" w:hAnsi="Calibri"/>
        </w:rPr>
        <w:t>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PTR - Pointer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</w:rPr>
        <w:t>→ Mapeamento de endereços IP para nomes. Aponta o hostname/domínio reverso a partir de um endereço IP;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SOA - Start Of Authority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Indica o responsável por respostas autoritativas por um domínio;</w:t>
      </w:r>
    </w:p>
    <w:p w:rsidR="006A766A" w:rsidRPr="00D2376F" w:rsidRDefault="006A766A" w:rsidP="006A766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@ - AT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Define a localização deste domínio;</w:t>
      </w:r>
    </w:p>
    <w:p w:rsidR="006A766A" w:rsidRPr="00D2376F" w:rsidRDefault="006A766A" w:rsidP="006A766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Serial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="00040765" w:rsidRPr="00D2376F">
        <w:rPr>
          <w:rFonts w:ascii="Calibri" w:hAnsi="Calibri"/>
          <w:b/>
        </w:rPr>
        <w:sym w:font="Wingdings" w:char="F0E0"/>
      </w:r>
      <w:r w:rsidRPr="00D2376F">
        <w:rPr>
          <w:rFonts w:ascii="Calibri" w:hAnsi="Calibri"/>
          <w:b/>
        </w:rPr>
        <w:t xml:space="preserve"> </w:t>
      </w:r>
      <w:r w:rsidRPr="00D2376F">
        <w:rPr>
          <w:rFonts w:ascii="Calibri" w:hAnsi="Calibri"/>
        </w:rPr>
        <w:t xml:space="preserve">Serve para avisar aos servidores escravos sobre as atualizações do banco de dados. O servidor escravo pergunta periodicamente ao servidor mestre sobre o registro </w:t>
      </w:r>
      <w:r w:rsidRPr="00E6060F">
        <w:rPr>
          <w:rFonts w:ascii="Calibri" w:hAnsi="Calibri"/>
          <w:b/>
        </w:rPr>
        <w:t>SOA</w:t>
      </w:r>
      <w:r w:rsidRPr="00D2376F">
        <w:rPr>
          <w:rFonts w:ascii="Calibri" w:hAnsi="Calibri"/>
        </w:rPr>
        <w:t xml:space="preserve">. Se o número serial no registro </w:t>
      </w:r>
      <w:r w:rsidRPr="00E6060F">
        <w:rPr>
          <w:rFonts w:ascii="Calibri" w:hAnsi="Calibri"/>
          <w:b/>
        </w:rPr>
        <w:t>SOA</w:t>
      </w:r>
      <w:r w:rsidRPr="00D2376F">
        <w:rPr>
          <w:rFonts w:ascii="Calibri" w:hAnsi="Calibri"/>
        </w:rPr>
        <w:t xml:space="preserve"> do servidor mestre for maior que o da cópia do arquivo de zona no escravo, este transfere toda zona do servidor mestre. De outra forma, o servidor escravo assume ter uma cópia igual e não procede com a transferência de zona. O número serial deve ser incrementado toda vez que o domínio for atualizado para manter o servidor escravo sincronizado com o mestre;</w:t>
      </w:r>
    </w:p>
    <w:p w:rsidR="006A766A" w:rsidRPr="00D2376F" w:rsidRDefault="006A766A" w:rsidP="006A766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Refresh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 xml:space="preserve">→ </w:t>
      </w:r>
      <w:r w:rsidRPr="00D2376F">
        <w:rPr>
          <w:rFonts w:ascii="Calibri" w:hAnsi="Calibri"/>
        </w:rPr>
        <w:t>Intervalo de tempo que o servidor escravo compara seu número serial com o número serial do servidor mestre;</w:t>
      </w:r>
    </w:p>
    <w:p w:rsidR="006A766A" w:rsidRPr="00D2376F" w:rsidRDefault="006A766A" w:rsidP="006A766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Retry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Intervalo em </w:t>
      </w:r>
      <w:r w:rsidR="00E6060F" w:rsidRPr="00D2376F">
        <w:rPr>
          <w:rFonts w:ascii="Calibri" w:hAnsi="Calibri"/>
        </w:rPr>
        <w:t>que</w:t>
      </w:r>
      <w:r w:rsidR="00E6060F">
        <w:rPr>
          <w:rFonts w:ascii="Calibri" w:hAnsi="Calibri"/>
        </w:rPr>
        <w:t>,</w:t>
      </w:r>
      <w:r w:rsidR="00E6060F" w:rsidRPr="00D2376F">
        <w:rPr>
          <w:rFonts w:ascii="Calibri" w:hAnsi="Calibri"/>
        </w:rPr>
        <w:t xml:space="preserve"> caso</w:t>
      </w:r>
      <w:r w:rsidR="00E6060F">
        <w:rPr>
          <w:rFonts w:ascii="Calibri" w:hAnsi="Calibri"/>
        </w:rPr>
        <w:t xml:space="preserve"> o servidor mestre pare</w:t>
      </w:r>
      <w:r w:rsidRPr="00D2376F">
        <w:rPr>
          <w:rFonts w:ascii="Calibri" w:hAnsi="Calibri"/>
        </w:rPr>
        <w:t xml:space="preserve"> seu funcionamento, o servidor escravo tentará reatar a comunicação com o servidor mestre repetidamente;</w:t>
      </w:r>
    </w:p>
    <w:p w:rsidR="006A766A" w:rsidRPr="00D2376F" w:rsidRDefault="006A766A" w:rsidP="006A766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lastRenderedPageBreak/>
        <w:t>Expire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Tempo de vida útil do banco de dados do domínio em um servidor escravo. Caso este tempo seja </w:t>
      </w:r>
      <w:r w:rsidR="00E6060F" w:rsidRPr="00D2376F">
        <w:rPr>
          <w:rFonts w:ascii="Calibri" w:hAnsi="Calibri"/>
        </w:rPr>
        <w:t>ultrapassado</w:t>
      </w:r>
      <w:r w:rsidRPr="00D2376F">
        <w:rPr>
          <w:rFonts w:ascii="Calibri" w:hAnsi="Calibri"/>
        </w:rPr>
        <w:t xml:space="preserve"> sem ser realizada uma conexão com o servidor mestre, os dados ali armazenados são considerados desatualizados. Em certos casos, o servidor poderá até parar de resolver nomes de </w:t>
      </w:r>
      <w:r w:rsidRPr="00D2376F">
        <w:rPr>
          <w:rStyle w:val="HTMLAcronym"/>
          <w:rFonts w:ascii="Calibri" w:hAnsi="Calibri"/>
        </w:rPr>
        <w:t>DNS</w:t>
      </w:r>
      <w:r w:rsidRPr="00D2376F">
        <w:rPr>
          <w:rFonts w:ascii="Calibri" w:hAnsi="Calibri"/>
        </w:rPr>
        <w:t>;</w:t>
      </w:r>
    </w:p>
    <w:p w:rsidR="006A766A" w:rsidRPr="00D2376F" w:rsidRDefault="006A766A" w:rsidP="006A766A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Minimum (TTL - Time To Live)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Valor mínimo de </w:t>
      </w:r>
      <w:r w:rsidRPr="00E6060F">
        <w:rPr>
          <w:rFonts w:ascii="Calibri" w:hAnsi="Calibri"/>
          <w:b/>
        </w:rPr>
        <w:t>TTL</w:t>
      </w:r>
      <w:r w:rsidRPr="00D2376F">
        <w:rPr>
          <w:rFonts w:ascii="Calibri" w:hAnsi="Calibri"/>
        </w:rPr>
        <w:t xml:space="preserve"> que deve ser configurado em qualquer </w:t>
      </w:r>
      <w:r w:rsidRPr="00E6060F">
        <w:rPr>
          <w:rFonts w:ascii="Calibri" w:hAnsi="Calibri"/>
          <w:b/>
        </w:rPr>
        <w:t>RR</w:t>
      </w:r>
      <w:r w:rsidRPr="00D2376F">
        <w:rPr>
          <w:rFonts w:ascii="Calibri" w:hAnsi="Calibri"/>
        </w:rPr>
        <w:t xml:space="preserve"> nesta zona;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TXT - Text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Permite incluir um texto curto em um hostname; usado para implementar o </w:t>
      </w:r>
      <w:r w:rsidRPr="00E6060F">
        <w:rPr>
          <w:rFonts w:ascii="Calibri" w:hAnsi="Calibri"/>
          <w:b/>
        </w:rPr>
        <w:t>SPF</w:t>
      </w:r>
      <w:r w:rsidRPr="00D2376F">
        <w:rPr>
          <w:rFonts w:ascii="Calibri" w:hAnsi="Calibri"/>
        </w:rPr>
        <w:t>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WKS - Well Know Services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Serviços bem conhecidos;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HINFO - Host Information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Informações sobre um computador;</w:t>
      </w:r>
    </w:p>
    <w:p w:rsidR="006A766A" w:rsidRPr="00D2376F" w:rsidRDefault="006A766A" w:rsidP="006A766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hAnsi="Calibri"/>
        </w:rPr>
      </w:pPr>
      <w:r w:rsidRPr="00D2376F">
        <w:rPr>
          <w:rStyle w:val="Strong"/>
          <w:rFonts w:ascii="Calibri" w:hAnsi="Calibri"/>
          <w:color w:val="17365D" w:themeColor="text2" w:themeShade="BF"/>
        </w:rPr>
        <w:t>SRV - Service</w:t>
      </w:r>
      <w:r w:rsidRPr="00D2376F">
        <w:rPr>
          <w:rFonts w:ascii="Calibri" w:hAnsi="Calibri"/>
          <w:color w:val="17365D" w:themeColor="text2" w:themeShade="BF"/>
        </w:rPr>
        <w:t xml:space="preserve"> </w:t>
      </w:r>
      <w:r w:rsidRPr="00D2376F">
        <w:rPr>
          <w:rFonts w:ascii="Calibri" w:hAnsi="Calibri"/>
          <w:b/>
        </w:rPr>
        <w:t>→</w:t>
      </w:r>
      <w:r w:rsidRPr="00D2376F">
        <w:rPr>
          <w:rFonts w:ascii="Calibri" w:hAnsi="Calibri"/>
        </w:rPr>
        <w:t xml:space="preserve"> Permite definir serviços disponíveis em um domínio.</w:t>
      </w:r>
    </w:p>
    <w:p w:rsidR="00F77F53" w:rsidRPr="00D2376F" w:rsidRDefault="006A766A" w:rsidP="006A766A">
      <w:pPr>
        <w:pStyle w:val="NormalWeb"/>
        <w:rPr>
          <w:rFonts w:ascii="Calibri" w:hAnsi="Calibri"/>
          <w:sz w:val="22"/>
          <w:szCs w:val="22"/>
        </w:rPr>
      </w:pPr>
      <w:r w:rsidRPr="00D2376F">
        <w:rPr>
          <w:rFonts w:ascii="Calibri" w:hAnsi="Calibri"/>
          <w:sz w:val="22"/>
          <w:szCs w:val="22"/>
        </w:rPr>
        <w:t>Estes são os principais e que você provavelmente vai achar por aí. Vamos agora considerar alguns deles que requerem carinho especial dos administradores.</w:t>
      </w:r>
    </w:p>
    <w:p w:rsidR="00F77F53" w:rsidRDefault="00F77F53" w:rsidP="006A766A">
      <w:pPr>
        <w:pStyle w:val="NormalWeb"/>
      </w:pPr>
    </w:p>
    <w:p w:rsidR="00F77F53" w:rsidRPr="00C664AB" w:rsidRDefault="00F77F53" w:rsidP="00F77F53">
      <w:pPr>
        <w:rPr>
          <w:rFonts w:ascii="Verdana" w:hAnsi="Verdana"/>
          <w:b/>
        </w:rPr>
      </w:pPr>
      <w:r>
        <w:rPr>
          <w:rFonts w:ascii="Verdana" w:hAnsi="Verdana"/>
          <w:b/>
        </w:rPr>
        <w:t>6.3</w:t>
      </w:r>
      <w:r w:rsidRPr="00C664AB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SOA</w:t>
      </w:r>
    </w:p>
    <w:p w:rsidR="006A766A" w:rsidRPr="00D2376F" w:rsidRDefault="006A766A" w:rsidP="006A766A">
      <w:pPr>
        <w:pStyle w:val="NormalWeb"/>
        <w:rPr>
          <w:rFonts w:ascii="Calibri" w:hAnsi="Calibri"/>
          <w:sz w:val="22"/>
        </w:rPr>
      </w:pPr>
      <w:r w:rsidRPr="00D2376F">
        <w:rPr>
          <w:rFonts w:ascii="Calibri" w:hAnsi="Calibri"/>
          <w:sz w:val="22"/>
        </w:rPr>
        <w:t xml:space="preserve">O </w:t>
      </w:r>
      <w:r w:rsidRPr="00D2376F">
        <w:rPr>
          <w:rFonts w:ascii="Calibri" w:hAnsi="Calibri"/>
          <w:b/>
          <w:sz w:val="22"/>
        </w:rPr>
        <w:t>SOA</w:t>
      </w:r>
      <w:r w:rsidRPr="00D2376F">
        <w:rPr>
          <w:rFonts w:ascii="Calibri" w:hAnsi="Calibri"/>
          <w:sz w:val="22"/>
        </w:rPr>
        <w:t xml:space="preserve"> ou </w:t>
      </w:r>
      <w:r w:rsidRPr="00D2376F">
        <w:rPr>
          <w:rFonts w:ascii="Calibri" w:hAnsi="Calibri"/>
          <w:b/>
          <w:sz w:val="22"/>
        </w:rPr>
        <w:t>Start Of Authority</w:t>
      </w:r>
      <w:r w:rsidRPr="00D2376F">
        <w:rPr>
          <w:rFonts w:ascii="Calibri" w:hAnsi="Calibri"/>
          <w:sz w:val="22"/>
        </w:rPr>
        <w:t xml:space="preserve"> indica o servidor e administrador responsável por um domínio, além de indicar outras informações úteis, como número serial da zona </w:t>
      </w:r>
      <w:r w:rsidRPr="00D2376F">
        <w:rPr>
          <w:rStyle w:val="HTMLAcronym"/>
          <w:rFonts w:ascii="Calibri" w:hAnsi="Calibri"/>
          <w:sz w:val="22"/>
        </w:rPr>
        <w:t>DNS</w:t>
      </w:r>
      <w:r w:rsidRPr="00D2376F">
        <w:rPr>
          <w:rFonts w:ascii="Calibri" w:hAnsi="Calibri"/>
          <w:sz w:val="22"/>
        </w:rPr>
        <w:t xml:space="preserve">, tempo de vida do registro </w:t>
      </w:r>
      <w:r w:rsidRPr="00D2376F">
        <w:rPr>
          <w:rFonts w:ascii="Calibri" w:hAnsi="Calibri"/>
          <w:b/>
          <w:sz w:val="22"/>
        </w:rPr>
        <w:t>SOA</w:t>
      </w:r>
      <w:r w:rsidRPr="00D2376F">
        <w:rPr>
          <w:rFonts w:ascii="Calibri" w:hAnsi="Calibri"/>
          <w:sz w:val="22"/>
        </w:rPr>
        <w:t xml:space="preserve">, intervalo de replicação de zonas, etc. </w:t>
      </w:r>
    </w:p>
    <w:p w:rsidR="006A766A" w:rsidRPr="00D2376F" w:rsidRDefault="006A766A" w:rsidP="006A766A">
      <w:pPr>
        <w:pStyle w:val="NormalWeb"/>
        <w:rPr>
          <w:rFonts w:ascii="Calibri" w:hAnsi="Calibri"/>
          <w:sz w:val="22"/>
        </w:rPr>
      </w:pPr>
      <w:r w:rsidRPr="00D2376F">
        <w:rPr>
          <w:rFonts w:ascii="Calibri" w:hAnsi="Calibri"/>
          <w:sz w:val="22"/>
        </w:rPr>
        <w:t xml:space="preserve">Veja um exemplo: </w:t>
      </w:r>
    </w:p>
    <w:p w:rsidR="006A766A" w:rsidRPr="00E6060F" w:rsidRDefault="006A766A" w:rsidP="005D7F0D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sz w:val="19"/>
          <w:szCs w:val="19"/>
        </w:rPr>
      </w:pPr>
      <w:r w:rsidRPr="00E6060F">
        <w:rPr>
          <w:rFonts w:ascii="Consolas" w:hAnsi="Consolas" w:cs="Consolas"/>
          <w:color w:val="FFFFFF" w:themeColor="background1"/>
          <w:sz w:val="19"/>
          <w:szCs w:val="19"/>
        </w:rPr>
        <w:t>ecosport:~# dig -t soa uol.com.br</w:t>
      </w:r>
    </w:p>
    <w:p w:rsidR="006A766A" w:rsidRPr="00E6060F" w:rsidRDefault="006A766A" w:rsidP="005D7F0D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sz w:val="19"/>
          <w:szCs w:val="19"/>
        </w:rPr>
      </w:pPr>
    </w:p>
    <w:p w:rsidR="006A766A" w:rsidRPr="00E6060F" w:rsidRDefault="006A766A" w:rsidP="005D7F0D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...</w:t>
      </w:r>
    </w:p>
    <w:p w:rsidR="006A766A" w:rsidRPr="00E6060F" w:rsidRDefault="006A766A" w:rsidP="005D7F0D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;; ANSWER SECTION:</w:t>
      </w:r>
    </w:p>
    <w:p w:rsidR="006A766A" w:rsidRPr="00E6060F" w:rsidRDefault="006A1996" w:rsidP="005D7F0D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  <w:r w:rsidRPr="006A1996">
        <w:rPr>
          <w:rFonts w:ascii="Consolas" w:hAnsi="Consolas" w:cs="Consolas"/>
          <w:b/>
          <w:color w:val="FF0000"/>
          <w:sz w:val="19"/>
          <w:szCs w:val="19"/>
          <w:lang w:val="en-US"/>
        </w:rPr>
        <w:t>(1)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uol.com.br.             </w:t>
      </w:r>
      <w:r w:rsidRPr="006A1996">
        <w:rPr>
          <w:rFonts w:ascii="Consolas" w:hAnsi="Consolas" w:cs="Consolas"/>
          <w:b/>
          <w:color w:val="FF0000"/>
          <w:sz w:val="19"/>
          <w:szCs w:val="19"/>
          <w:lang w:val="en-US"/>
        </w:rPr>
        <w:t>(2)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3599    </w:t>
      </w:r>
      <w:r w:rsidRPr="006A1996">
        <w:rPr>
          <w:rFonts w:ascii="Consolas" w:hAnsi="Consolas" w:cs="Consolas"/>
          <w:b/>
          <w:color w:val="FF0000"/>
          <w:sz w:val="19"/>
          <w:szCs w:val="19"/>
          <w:lang w:val="en-US"/>
        </w:rPr>
        <w:t>(3)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IN      </w:t>
      </w:r>
      <w:r w:rsidRPr="006A1996">
        <w:rPr>
          <w:rFonts w:ascii="Consolas" w:hAnsi="Consolas" w:cs="Consolas"/>
          <w:b/>
          <w:color w:val="FF0000"/>
          <w:sz w:val="19"/>
          <w:szCs w:val="19"/>
          <w:lang w:val="en-US"/>
        </w:rPr>
        <w:t>(4)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SOA     </w:t>
      </w:r>
      <w:r w:rsidRPr="006A1996">
        <w:rPr>
          <w:rFonts w:ascii="Consolas" w:hAnsi="Consolas" w:cs="Consolas"/>
          <w:b/>
          <w:color w:val="FF0000"/>
          <w:sz w:val="19"/>
          <w:szCs w:val="19"/>
          <w:lang w:val="en-US"/>
        </w:rPr>
        <w:t>(5)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eliot.uol.com.br. root.uol.com.br.</w:t>
      </w:r>
      <w:r w:rsidR="006A766A" w:rsidRPr="006A1996">
        <w:rPr>
          <w:rFonts w:ascii="Consolas" w:hAnsi="Consolas" w:cs="Consolas"/>
          <w:b/>
          <w:color w:val="FF0000"/>
          <w:sz w:val="19"/>
          <w:szCs w:val="19"/>
          <w:lang w:val="en-US"/>
        </w:rPr>
        <w:t xml:space="preserve"> </w:t>
      </w:r>
      <w:r w:rsidRPr="006A1996">
        <w:rPr>
          <w:rFonts w:ascii="Consolas" w:hAnsi="Consolas" w:cs="Consolas"/>
          <w:b/>
          <w:color w:val="FF0000"/>
          <w:sz w:val="19"/>
          <w:szCs w:val="19"/>
          <w:lang w:val="en-US"/>
        </w:rPr>
        <w:t>(6)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2010032508 </w:t>
      </w:r>
      <w:r w:rsidR="00083714" w:rsidRPr="00083714">
        <w:rPr>
          <w:rFonts w:ascii="Consolas" w:hAnsi="Consolas" w:cs="Consolas"/>
          <w:b/>
          <w:color w:val="FF0000"/>
          <w:sz w:val="19"/>
          <w:szCs w:val="19"/>
          <w:lang w:val="en-US"/>
        </w:rPr>
        <w:t>(7)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7200 </w:t>
      </w:r>
      <w:r w:rsidR="00083714" w:rsidRPr="00083714">
        <w:rPr>
          <w:rFonts w:ascii="Consolas" w:hAnsi="Consolas" w:cs="Consolas"/>
          <w:b/>
          <w:color w:val="FF0000"/>
          <w:sz w:val="19"/>
          <w:szCs w:val="19"/>
          <w:lang w:val="en-US"/>
        </w:rPr>
        <w:t>(8)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3600 </w:t>
      </w:r>
      <w:r w:rsidR="00083714" w:rsidRPr="00083714">
        <w:rPr>
          <w:rFonts w:ascii="Consolas" w:hAnsi="Consolas" w:cs="Consolas"/>
          <w:b/>
          <w:color w:val="FF0000"/>
          <w:sz w:val="19"/>
          <w:szCs w:val="19"/>
          <w:lang w:val="en-US"/>
        </w:rPr>
        <w:t>(9)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 xml:space="preserve">432000 </w:t>
      </w:r>
      <w:r w:rsidR="00083714" w:rsidRPr="00083714">
        <w:rPr>
          <w:rFonts w:ascii="Consolas" w:hAnsi="Consolas" w:cs="Consolas"/>
          <w:b/>
          <w:color w:val="FF0000"/>
          <w:sz w:val="19"/>
          <w:szCs w:val="19"/>
          <w:lang w:val="en-US"/>
        </w:rPr>
        <w:t>(10)</w:t>
      </w:r>
      <w:r w:rsidR="006A766A" w:rsidRPr="00E6060F">
        <w:rPr>
          <w:rFonts w:ascii="Consolas" w:hAnsi="Consolas" w:cs="Consolas"/>
          <w:color w:val="FFFFFF" w:themeColor="background1"/>
          <w:sz w:val="19"/>
          <w:szCs w:val="19"/>
          <w:lang w:val="en-US"/>
        </w:rPr>
        <w:t>3600</w:t>
      </w:r>
    </w:p>
    <w:p w:rsidR="006A766A" w:rsidRPr="009264B1" w:rsidRDefault="006A766A" w:rsidP="005D7F0D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sz w:val="19"/>
          <w:szCs w:val="19"/>
          <w:lang w:val="en-US"/>
        </w:rPr>
      </w:pPr>
    </w:p>
    <w:p w:rsidR="006A766A" w:rsidRPr="00E6060F" w:rsidRDefault="006A766A" w:rsidP="005D7F0D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sz w:val="19"/>
          <w:szCs w:val="19"/>
        </w:rPr>
      </w:pPr>
      <w:r w:rsidRPr="00E6060F">
        <w:rPr>
          <w:rFonts w:ascii="Consolas" w:hAnsi="Consolas" w:cs="Consolas"/>
          <w:color w:val="FFFFFF" w:themeColor="background1"/>
          <w:sz w:val="19"/>
          <w:szCs w:val="19"/>
        </w:rPr>
        <w:t>...</w:t>
      </w:r>
    </w:p>
    <w:p w:rsidR="006A766A" w:rsidRPr="00E6060F" w:rsidRDefault="006A766A" w:rsidP="005D7F0D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sz w:val="19"/>
          <w:szCs w:val="19"/>
        </w:rPr>
      </w:pPr>
      <w:r w:rsidRPr="00E6060F">
        <w:rPr>
          <w:rFonts w:ascii="Consolas" w:hAnsi="Consolas" w:cs="Consolas"/>
          <w:color w:val="FFFFFF" w:themeColor="background1"/>
          <w:sz w:val="19"/>
          <w:szCs w:val="19"/>
        </w:rPr>
        <w:t xml:space="preserve">ecosport:~# 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Nome da zona consultada;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TTL do registro na memória do seu </w:t>
      </w:r>
      <w:r>
        <w:rPr>
          <w:rStyle w:val="HTMLAcronym"/>
        </w:rPr>
        <w:t>DNS</w:t>
      </w:r>
      <w:r>
        <w:t>;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Tipo de registro;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Acronym"/>
        </w:rPr>
        <w:t>DNS</w:t>
      </w:r>
      <w:r>
        <w:t xml:space="preserve"> responsável pela zona;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E-mail do responsável pelo </w:t>
      </w:r>
      <w:r>
        <w:rPr>
          <w:rStyle w:val="HTMLAcronym"/>
        </w:rPr>
        <w:t>DNS</w:t>
      </w:r>
      <w:r>
        <w:t xml:space="preserve"> acima;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Número serial da zona; recomenda-se o formato </w:t>
      </w:r>
      <w:r w:rsidRPr="006A1996">
        <w:rPr>
          <w:b/>
        </w:rPr>
        <w:t>YYYYMMDDxx</w:t>
      </w:r>
      <w:r>
        <w:t xml:space="preserve"> (ano com 4 dígitos, mês, dia e quantidade de alterações durante o dia);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Refresh ou tempo em que um servidor com a zona replicada tenta replica-la de novo;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Intervalo entre tentativas de replicação em caso de falhas;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TTL do SOA;</w:t>
      </w:r>
    </w:p>
    <w:p w:rsidR="006A766A" w:rsidRDefault="006A766A" w:rsidP="006A766A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Tempo mínino que a zona deve ser retida em memória. </w:t>
      </w:r>
    </w:p>
    <w:p w:rsidR="005D7F0D" w:rsidRDefault="005D7F0D" w:rsidP="005D7F0D">
      <w:pPr>
        <w:ind w:left="360"/>
        <w:rPr>
          <w:rFonts w:ascii="Verdana" w:hAnsi="Verdana"/>
          <w:b/>
        </w:rPr>
      </w:pPr>
    </w:p>
    <w:p w:rsidR="00D2376F" w:rsidRDefault="00D2376F" w:rsidP="005D7F0D">
      <w:pPr>
        <w:rPr>
          <w:rFonts w:ascii="Verdana" w:hAnsi="Verdana"/>
          <w:b/>
        </w:rPr>
      </w:pPr>
    </w:p>
    <w:p w:rsidR="005D7F0D" w:rsidRPr="005D7F0D" w:rsidRDefault="005D7F0D" w:rsidP="005D7F0D">
      <w:pPr>
        <w:rPr>
          <w:rFonts w:ascii="Verdana" w:hAnsi="Verdana"/>
          <w:b/>
        </w:rPr>
      </w:pPr>
      <w:r w:rsidRPr="005D7F0D">
        <w:rPr>
          <w:rFonts w:ascii="Verdana" w:hAnsi="Verdana"/>
          <w:b/>
        </w:rPr>
        <w:lastRenderedPageBreak/>
        <w:t>6.</w:t>
      </w:r>
      <w:r>
        <w:rPr>
          <w:rFonts w:ascii="Verdana" w:hAnsi="Verdana"/>
          <w:b/>
        </w:rPr>
        <w:t>4</w:t>
      </w:r>
      <w:r w:rsidRPr="005D7F0D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MX e PTR</w:t>
      </w:r>
    </w:p>
    <w:p w:rsidR="006A766A" w:rsidRPr="00D2376F" w:rsidRDefault="006A766A" w:rsidP="006A766A">
      <w:pPr>
        <w:pStyle w:val="z-TopofForm"/>
        <w:rPr>
          <w:rFonts w:ascii="Calibri" w:hAnsi="Calibri"/>
          <w:sz w:val="22"/>
          <w:szCs w:val="22"/>
        </w:rPr>
      </w:pPr>
      <w:r w:rsidRPr="00D2376F">
        <w:rPr>
          <w:rFonts w:ascii="Calibri" w:hAnsi="Calibri"/>
          <w:sz w:val="22"/>
          <w:szCs w:val="22"/>
        </w:rPr>
        <w:t>Top of Form</w:t>
      </w:r>
    </w:p>
    <w:p w:rsidR="006A766A" w:rsidRPr="00D2376F" w:rsidRDefault="006A766A" w:rsidP="006A766A">
      <w:pPr>
        <w:pStyle w:val="z-BottomofForm"/>
        <w:rPr>
          <w:rFonts w:ascii="Calibri" w:hAnsi="Calibri"/>
          <w:sz w:val="22"/>
          <w:szCs w:val="22"/>
        </w:rPr>
      </w:pPr>
      <w:r w:rsidRPr="00D2376F">
        <w:rPr>
          <w:rFonts w:ascii="Calibri" w:hAnsi="Calibri"/>
          <w:sz w:val="22"/>
          <w:szCs w:val="22"/>
        </w:rPr>
        <w:t>Bottom of Form</w:t>
      </w:r>
    </w:p>
    <w:p w:rsidR="00C3479E" w:rsidRDefault="006A766A" w:rsidP="00C3479E">
      <w:pPr>
        <w:pStyle w:val="NormalWeb"/>
        <w:rPr>
          <w:rFonts w:ascii="Calibri" w:hAnsi="Calibri"/>
          <w:sz w:val="22"/>
          <w:szCs w:val="22"/>
        </w:rPr>
      </w:pPr>
      <w:r w:rsidRPr="00D2376F">
        <w:rPr>
          <w:rFonts w:ascii="Calibri" w:hAnsi="Calibri"/>
          <w:sz w:val="22"/>
          <w:szCs w:val="22"/>
        </w:rPr>
        <w:t xml:space="preserve">Os registros </w:t>
      </w:r>
      <w:r w:rsidRPr="00D2376F">
        <w:rPr>
          <w:rFonts w:ascii="Calibri" w:hAnsi="Calibri"/>
          <w:b/>
          <w:sz w:val="22"/>
          <w:szCs w:val="22"/>
        </w:rPr>
        <w:t>MX</w:t>
      </w:r>
      <w:r w:rsidRPr="00D2376F">
        <w:rPr>
          <w:rFonts w:ascii="Calibri" w:hAnsi="Calibri"/>
          <w:sz w:val="22"/>
          <w:szCs w:val="22"/>
        </w:rPr>
        <w:t xml:space="preserve"> e </w:t>
      </w:r>
      <w:r w:rsidRPr="00D2376F">
        <w:rPr>
          <w:rFonts w:ascii="Calibri" w:hAnsi="Calibri"/>
          <w:b/>
          <w:sz w:val="22"/>
          <w:szCs w:val="22"/>
        </w:rPr>
        <w:t>PTR</w:t>
      </w:r>
      <w:r w:rsidRPr="00D2376F">
        <w:rPr>
          <w:rFonts w:ascii="Calibri" w:hAnsi="Calibri"/>
          <w:sz w:val="22"/>
          <w:szCs w:val="22"/>
        </w:rPr>
        <w:t xml:space="preserve"> merecem carinho especial dos seus administradores. O formato do registro </w:t>
      </w:r>
      <w:r w:rsidRPr="00D2376F">
        <w:rPr>
          <w:rFonts w:ascii="Calibri" w:hAnsi="Calibri"/>
          <w:b/>
          <w:sz w:val="22"/>
          <w:szCs w:val="22"/>
        </w:rPr>
        <w:t>MX</w:t>
      </w:r>
      <w:r w:rsidRPr="00D2376F">
        <w:rPr>
          <w:rFonts w:ascii="Calibri" w:hAnsi="Calibri"/>
          <w:sz w:val="22"/>
          <w:szCs w:val="22"/>
        </w:rPr>
        <w:t xml:space="preserve"> é (imaginando o domínio </w:t>
      </w:r>
      <w:r w:rsidRPr="00C3479E">
        <w:rPr>
          <w:rFonts w:ascii="Calibri" w:hAnsi="Calibri"/>
          <w:b/>
          <w:sz w:val="22"/>
          <w:szCs w:val="22"/>
        </w:rPr>
        <w:t>how2security.com.br</w:t>
      </w:r>
      <w:r w:rsidR="00C3479E">
        <w:rPr>
          <w:rFonts w:ascii="Calibri" w:hAnsi="Calibri"/>
          <w:sz w:val="22"/>
          <w:szCs w:val="22"/>
        </w:rPr>
        <w:t xml:space="preserve">): </w:t>
      </w:r>
    </w:p>
    <w:p w:rsidR="00C3479E" w:rsidRPr="00C3479E" w:rsidRDefault="006A766A" w:rsidP="00C3479E">
      <w:pPr>
        <w:pStyle w:val="NormalWeb"/>
        <w:spacing w:after="0" w:afterAutospacing="0"/>
        <w:contextualSpacing/>
        <w:rPr>
          <w:rFonts w:ascii="Calibri" w:hAnsi="Calibri"/>
          <w:b/>
          <w:i/>
          <w:sz w:val="22"/>
          <w:szCs w:val="22"/>
          <w:lang w:val="en-US"/>
        </w:rPr>
      </w:pPr>
      <w:r w:rsidRPr="00C3479E">
        <w:rPr>
          <w:rFonts w:ascii="Calibri" w:hAnsi="Calibri"/>
          <w:b/>
          <w:i/>
          <w:sz w:val="22"/>
          <w:szCs w:val="22"/>
          <w:lang w:val="en-US"/>
        </w:rPr>
        <w:t>IN MX 10 mail.how2security.com.br</w:t>
      </w:r>
    </w:p>
    <w:p w:rsidR="006A766A" w:rsidRPr="009264B1" w:rsidRDefault="006A766A" w:rsidP="00C3479E">
      <w:pPr>
        <w:pStyle w:val="NormalWeb"/>
        <w:spacing w:after="0" w:afterAutospacing="0"/>
        <w:contextualSpacing/>
        <w:rPr>
          <w:rFonts w:ascii="Calibri" w:hAnsi="Calibri"/>
          <w:b/>
          <w:i/>
          <w:sz w:val="22"/>
          <w:szCs w:val="22"/>
          <w:lang w:val="en-US"/>
        </w:rPr>
      </w:pPr>
      <w:r w:rsidRPr="00C3479E">
        <w:rPr>
          <w:rFonts w:ascii="Calibri" w:hAnsi="Calibri"/>
          <w:b/>
          <w:i/>
          <w:sz w:val="22"/>
          <w:szCs w:val="22"/>
          <w:lang w:val="en-US"/>
        </w:rPr>
        <w:t>IN MX 50 mail2.how2security.com.br</w:t>
      </w:r>
    </w:p>
    <w:p w:rsidR="006A766A" w:rsidRPr="00D2376F" w:rsidRDefault="006A766A" w:rsidP="006A766A">
      <w:pPr>
        <w:pStyle w:val="NormalWeb"/>
        <w:rPr>
          <w:rFonts w:ascii="Calibri" w:hAnsi="Calibri"/>
          <w:sz w:val="22"/>
          <w:szCs w:val="22"/>
        </w:rPr>
      </w:pPr>
      <w:r w:rsidRPr="00D2376F">
        <w:rPr>
          <w:rFonts w:ascii="Calibri" w:hAnsi="Calibri"/>
          <w:sz w:val="22"/>
          <w:szCs w:val="22"/>
        </w:rPr>
        <w:t xml:space="preserve">O </w:t>
      </w:r>
      <w:r w:rsidRPr="00C3479E">
        <w:rPr>
          <w:rFonts w:ascii="Calibri" w:hAnsi="Calibri"/>
          <w:b/>
          <w:sz w:val="22"/>
          <w:szCs w:val="22"/>
        </w:rPr>
        <w:t xml:space="preserve">”.” </w:t>
      </w:r>
      <w:r w:rsidRPr="00D2376F">
        <w:rPr>
          <w:rFonts w:ascii="Calibri" w:hAnsi="Calibri"/>
          <w:sz w:val="22"/>
          <w:szCs w:val="22"/>
        </w:rPr>
        <w:t xml:space="preserve">se refere ao domínio imediatamente superior, ou seja, a zona atual (não se trata de um subdomínio). O número define a preferência do </w:t>
      </w:r>
      <w:r w:rsidRPr="00C3479E">
        <w:rPr>
          <w:rFonts w:ascii="Calibri" w:hAnsi="Calibri"/>
          <w:b/>
          <w:sz w:val="22"/>
          <w:szCs w:val="22"/>
        </w:rPr>
        <w:t>MX</w:t>
      </w:r>
      <w:r w:rsidRPr="00D2376F">
        <w:rPr>
          <w:rFonts w:ascii="Calibri" w:hAnsi="Calibri"/>
          <w:sz w:val="22"/>
          <w:szCs w:val="22"/>
        </w:rPr>
        <w:t xml:space="preserve">. Quanto menor o número, maior sua preferência ou prioridade de receber </w:t>
      </w:r>
      <w:r w:rsidR="00C3479E" w:rsidRPr="00D2376F">
        <w:rPr>
          <w:rFonts w:ascii="Calibri" w:hAnsi="Calibri"/>
          <w:sz w:val="22"/>
          <w:szCs w:val="22"/>
        </w:rPr>
        <w:t>e-mails</w:t>
      </w:r>
      <w:r w:rsidRPr="00D2376F">
        <w:rPr>
          <w:rFonts w:ascii="Calibri" w:hAnsi="Calibri"/>
          <w:sz w:val="22"/>
          <w:szCs w:val="22"/>
        </w:rPr>
        <w:t xml:space="preserve">. </w:t>
      </w:r>
    </w:p>
    <w:p w:rsidR="006A766A" w:rsidRPr="00D2376F" w:rsidRDefault="006A766A" w:rsidP="006A766A">
      <w:pPr>
        <w:pStyle w:val="NormalWeb"/>
        <w:rPr>
          <w:rFonts w:ascii="Calibri" w:hAnsi="Calibri"/>
          <w:sz w:val="22"/>
          <w:szCs w:val="22"/>
        </w:rPr>
      </w:pPr>
      <w:r w:rsidRPr="00D2376F">
        <w:rPr>
          <w:rFonts w:ascii="Calibri" w:hAnsi="Calibri"/>
          <w:sz w:val="22"/>
          <w:szCs w:val="22"/>
        </w:rPr>
        <w:t xml:space="preserve">Note que os hostnames </w:t>
      </w:r>
      <w:r w:rsidRPr="00C3479E">
        <w:rPr>
          <w:rFonts w:ascii="Calibri" w:hAnsi="Calibri"/>
          <w:b/>
          <w:sz w:val="22"/>
          <w:szCs w:val="22"/>
        </w:rPr>
        <w:t>mail.how2security.com.br</w:t>
      </w:r>
      <w:r w:rsidRPr="00D2376F">
        <w:rPr>
          <w:rFonts w:ascii="Calibri" w:hAnsi="Calibri"/>
          <w:sz w:val="22"/>
          <w:szCs w:val="22"/>
        </w:rPr>
        <w:t xml:space="preserve"> e </w:t>
      </w:r>
      <w:r w:rsidRPr="00C3479E">
        <w:rPr>
          <w:rFonts w:ascii="Calibri" w:hAnsi="Calibri"/>
          <w:b/>
          <w:sz w:val="22"/>
          <w:szCs w:val="22"/>
        </w:rPr>
        <w:t>mail2.how2security.com.br</w:t>
      </w:r>
      <w:r w:rsidRPr="00D2376F">
        <w:rPr>
          <w:rFonts w:ascii="Calibri" w:hAnsi="Calibri"/>
          <w:sz w:val="22"/>
          <w:szCs w:val="22"/>
        </w:rPr>
        <w:t xml:space="preserve"> </w:t>
      </w:r>
      <w:r w:rsidRPr="00C3479E">
        <w:rPr>
          <w:rStyle w:val="Strong"/>
          <w:rFonts w:ascii="Calibri" w:eastAsiaTheme="majorEastAsia" w:hAnsi="Calibri"/>
          <w:color w:val="FF0000"/>
          <w:sz w:val="22"/>
          <w:szCs w:val="22"/>
        </w:rPr>
        <w:t>DEVEM</w:t>
      </w:r>
      <w:r w:rsidRPr="00C3479E">
        <w:rPr>
          <w:rFonts w:ascii="Calibri" w:hAnsi="Calibri"/>
          <w:color w:val="FF0000"/>
          <w:sz w:val="22"/>
          <w:szCs w:val="22"/>
        </w:rPr>
        <w:t xml:space="preserve"> </w:t>
      </w:r>
      <w:r w:rsidRPr="00D2376F">
        <w:rPr>
          <w:rFonts w:ascii="Calibri" w:hAnsi="Calibri"/>
          <w:sz w:val="22"/>
          <w:szCs w:val="22"/>
        </w:rPr>
        <w:t xml:space="preserve">ser registros </w:t>
      </w:r>
      <w:r w:rsidRPr="00D2376F">
        <w:rPr>
          <w:rStyle w:val="Strong"/>
          <w:rFonts w:ascii="Calibri" w:eastAsiaTheme="majorEastAsia" w:hAnsi="Calibri"/>
          <w:sz w:val="22"/>
          <w:szCs w:val="22"/>
        </w:rPr>
        <w:t>“A”</w:t>
      </w:r>
      <w:r w:rsidRPr="00D2376F">
        <w:rPr>
          <w:rFonts w:ascii="Calibri" w:hAnsi="Calibri"/>
          <w:sz w:val="22"/>
          <w:szCs w:val="22"/>
        </w:rPr>
        <w:t xml:space="preserve">, jamais </w:t>
      </w:r>
      <w:r w:rsidRPr="00D2376F">
        <w:rPr>
          <w:rStyle w:val="Strong"/>
          <w:rFonts w:ascii="Calibri" w:eastAsiaTheme="majorEastAsia" w:hAnsi="Calibri"/>
          <w:sz w:val="22"/>
          <w:szCs w:val="22"/>
        </w:rPr>
        <w:t>“CNAME”</w:t>
      </w:r>
      <w:r w:rsidRPr="00D2376F">
        <w:rPr>
          <w:rFonts w:ascii="Calibri" w:hAnsi="Calibri"/>
          <w:sz w:val="22"/>
          <w:szCs w:val="22"/>
        </w:rPr>
        <w:t xml:space="preserve"> nem endereços IP. Embora esses tipos de registros possam funcionar, não estão de acordo com as definições de melhores práticas de </w:t>
      </w:r>
      <w:r w:rsidRPr="00D2376F">
        <w:rPr>
          <w:rStyle w:val="HTMLAcronym"/>
          <w:rFonts w:ascii="Calibri" w:hAnsi="Calibri"/>
          <w:sz w:val="22"/>
          <w:szCs w:val="22"/>
        </w:rPr>
        <w:t>DNS</w:t>
      </w:r>
      <w:r w:rsidRPr="00D2376F">
        <w:rPr>
          <w:rFonts w:ascii="Calibri" w:hAnsi="Calibri"/>
          <w:sz w:val="22"/>
          <w:szCs w:val="22"/>
        </w:rPr>
        <w:t xml:space="preserve"> publicadas em </w:t>
      </w:r>
      <w:r w:rsidRPr="00C3479E">
        <w:rPr>
          <w:rFonts w:ascii="Calibri" w:hAnsi="Calibri"/>
          <w:b/>
          <w:sz w:val="22"/>
          <w:szCs w:val="22"/>
        </w:rPr>
        <w:t>RFCs</w:t>
      </w:r>
      <w:r w:rsidRPr="00D2376F">
        <w:rPr>
          <w:rFonts w:ascii="Calibri" w:hAnsi="Calibri"/>
          <w:sz w:val="22"/>
          <w:szCs w:val="22"/>
        </w:rPr>
        <w:t xml:space="preserve">, e irão causar dores de cabeça ao administrador responsável, uma vez que haverá atrasos e falhas de entrega de </w:t>
      </w:r>
      <w:r w:rsidR="00C3479E" w:rsidRPr="00D2376F">
        <w:rPr>
          <w:rFonts w:ascii="Calibri" w:hAnsi="Calibri"/>
          <w:sz w:val="22"/>
          <w:szCs w:val="22"/>
        </w:rPr>
        <w:t>e-mails</w:t>
      </w:r>
      <w:r w:rsidRPr="00D2376F">
        <w:rPr>
          <w:rFonts w:ascii="Calibri" w:hAnsi="Calibri"/>
          <w:sz w:val="22"/>
          <w:szCs w:val="22"/>
        </w:rPr>
        <w:t xml:space="preserve"> para seu domínio. </w:t>
      </w:r>
    </w:p>
    <w:p w:rsidR="006A766A" w:rsidRPr="00D2376F" w:rsidRDefault="006A766A" w:rsidP="006A766A">
      <w:pPr>
        <w:pStyle w:val="NormalWeb"/>
        <w:rPr>
          <w:rFonts w:ascii="Calibri" w:hAnsi="Calibri"/>
          <w:sz w:val="22"/>
          <w:szCs w:val="22"/>
        </w:rPr>
      </w:pPr>
      <w:r w:rsidRPr="00D2376F">
        <w:rPr>
          <w:rFonts w:ascii="Calibri" w:hAnsi="Calibri"/>
          <w:sz w:val="22"/>
          <w:szCs w:val="22"/>
        </w:rPr>
        <w:t xml:space="preserve">Já os registros </w:t>
      </w:r>
      <w:r w:rsidRPr="00C3479E">
        <w:rPr>
          <w:rFonts w:ascii="Calibri" w:hAnsi="Calibri"/>
          <w:b/>
          <w:sz w:val="22"/>
          <w:szCs w:val="22"/>
        </w:rPr>
        <w:t>PTR</w:t>
      </w:r>
      <w:r w:rsidRPr="00D2376F">
        <w:rPr>
          <w:rFonts w:ascii="Calibri" w:hAnsi="Calibri"/>
          <w:sz w:val="22"/>
          <w:szCs w:val="22"/>
        </w:rPr>
        <w:t xml:space="preserve"> devem estar colocados debaixo de uma zona específica chamada </w:t>
      </w:r>
      <w:r w:rsidRPr="00D2376F">
        <w:rPr>
          <w:rStyle w:val="Strong"/>
          <w:rFonts w:ascii="Calibri" w:eastAsiaTheme="majorEastAsia" w:hAnsi="Calibri"/>
          <w:sz w:val="22"/>
          <w:szCs w:val="22"/>
        </w:rPr>
        <w:t>“in-addr.arpa”</w:t>
      </w:r>
      <w:r w:rsidR="00C3479E">
        <w:rPr>
          <w:rFonts w:ascii="Calibri" w:hAnsi="Calibri"/>
          <w:sz w:val="22"/>
          <w:szCs w:val="22"/>
        </w:rPr>
        <w:t xml:space="preserve">. </w:t>
      </w:r>
      <w:r w:rsidRPr="00D2376F">
        <w:rPr>
          <w:rFonts w:ascii="Calibri" w:hAnsi="Calibri"/>
          <w:sz w:val="22"/>
          <w:szCs w:val="22"/>
        </w:rPr>
        <w:t xml:space="preserve">O registro </w:t>
      </w:r>
      <w:r w:rsidRPr="00C3479E">
        <w:rPr>
          <w:rFonts w:ascii="Calibri" w:hAnsi="Calibri"/>
          <w:b/>
          <w:sz w:val="22"/>
          <w:szCs w:val="22"/>
        </w:rPr>
        <w:t>PTR</w:t>
      </w:r>
      <w:r w:rsidRPr="00D2376F">
        <w:rPr>
          <w:rFonts w:ascii="Calibri" w:hAnsi="Calibri"/>
          <w:sz w:val="22"/>
          <w:szCs w:val="22"/>
        </w:rPr>
        <w:t xml:space="preserve"> deve ser colocado com os octetos do endereço IP invertidos, e o hostname indicado </w:t>
      </w:r>
      <w:r w:rsidRPr="00D2376F">
        <w:rPr>
          <w:rStyle w:val="Strong"/>
          <w:rFonts w:ascii="Calibri" w:eastAsiaTheme="majorEastAsia" w:hAnsi="Calibri"/>
          <w:sz w:val="22"/>
          <w:szCs w:val="22"/>
        </w:rPr>
        <w:t>PRECISA</w:t>
      </w:r>
      <w:r w:rsidRPr="00D2376F">
        <w:rPr>
          <w:rFonts w:ascii="Calibri" w:hAnsi="Calibri"/>
          <w:sz w:val="22"/>
          <w:szCs w:val="22"/>
        </w:rPr>
        <w:t xml:space="preserve"> existir e apontar para o mesmo endereço IP. </w:t>
      </w:r>
    </w:p>
    <w:p w:rsidR="006A766A" w:rsidRDefault="006A766A" w:rsidP="00D2376F">
      <w:pPr>
        <w:pStyle w:val="NormalWeb"/>
        <w:spacing w:after="0" w:afterAutospacing="0"/>
        <w:rPr>
          <w:rFonts w:ascii="Calibri" w:hAnsi="Calibri"/>
          <w:sz w:val="22"/>
          <w:szCs w:val="22"/>
        </w:rPr>
      </w:pPr>
      <w:r w:rsidRPr="00D2376F">
        <w:rPr>
          <w:rFonts w:ascii="Calibri" w:hAnsi="Calibri"/>
          <w:sz w:val="22"/>
          <w:szCs w:val="22"/>
        </w:rPr>
        <w:t xml:space="preserve">Por exemplo, se tivermos o endereço </w:t>
      </w:r>
      <w:r w:rsidRPr="00C3479E">
        <w:rPr>
          <w:rFonts w:ascii="Calibri" w:hAnsi="Calibri"/>
          <w:b/>
          <w:sz w:val="22"/>
          <w:szCs w:val="22"/>
        </w:rPr>
        <w:t>200.221.11.98 (UOL)</w:t>
      </w:r>
      <w:r w:rsidRPr="00D2376F">
        <w:rPr>
          <w:rFonts w:ascii="Calibri" w:hAnsi="Calibri"/>
          <w:sz w:val="22"/>
          <w:szCs w:val="22"/>
        </w:rPr>
        <w:t xml:space="preserve">, seu registro </w:t>
      </w:r>
      <w:r w:rsidRPr="00C3479E">
        <w:rPr>
          <w:rFonts w:ascii="Calibri" w:hAnsi="Calibri"/>
          <w:b/>
          <w:sz w:val="22"/>
          <w:szCs w:val="22"/>
        </w:rPr>
        <w:t>PTR</w:t>
      </w:r>
      <w:r w:rsidRPr="00D2376F">
        <w:rPr>
          <w:rFonts w:ascii="Calibri" w:hAnsi="Calibri"/>
          <w:sz w:val="22"/>
          <w:szCs w:val="22"/>
        </w:rPr>
        <w:t xml:space="preserve"> seria: </w:t>
      </w:r>
    </w:p>
    <w:p w:rsidR="00C3479E" w:rsidRPr="00D2376F" w:rsidRDefault="00C3479E" w:rsidP="00D2376F">
      <w:pPr>
        <w:pStyle w:val="NormalWeb"/>
        <w:spacing w:after="0" w:afterAutospacing="0"/>
        <w:rPr>
          <w:rFonts w:ascii="Calibri" w:hAnsi="Calibri"/>
          <w:sz w:val="22"/>
          <w:szCs w:val="22"/>
        </w:rPr>
      </w:pPr>
    </w:p>
    <w:p w:rsidR="006A766A" w:rsidRPr="0019147B" w:rsidRDefault="006A766A" w:rsidP="00D2376F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 xml:space="preserve">98     IN    PTR      eliot.uol.com.br </w:t>
      </w:r>
    </w:p>
    <w:p w:rsidR="006A766A" w:rsidRPr="00D2376F" w:rsidRDefault="006A766A" w:rsidP="006A766A">
      <w:pPr>
        <w:pStyle w:val="NormalWeb"/>
        <w:rPr>
          <w:rFonts w:asciiTheme="minorHAnsi" w:hAnsiTheme="minorHAnsi"/>
          <w:sz w:val="22"/>
        </w:rPr>
      </w:pPr>
      <w:r w:rsidRPr="00D2376F">
        <w:rPr>
          <w:rFonts w:asciiTheme="minorHAnsi" w:hAnsiTheme="minorHAnsi"/>
          <w:sz w:val="22"/>
        </w:rPr>
        <w:t xml:space="preserve">E, obrigatoriamente, para que seu registro </w:t>
      </w:r>
      <w:r w:rsidRPr="00C3479E">
        <w:rPr>
          <w:rFonts w:asciiTheme="minorHAnsi" w:hAnsiTheme="minorHAnsi"/>
          <w:b/>
          <w:sz w:val="22"/>
        </w:rPr>
        <w:t>PTR</w:t>
      </w:r>
      <w:r w:rsidRPr="00D2376F">
        <w:rPr>
          <w:rFonts w:asciiTheme="minorHAnsi" w:hAnsiTheme="minorHAnsi"/>
          <w:sz w:val="22"/>
        </w:rPr>
        <w:t xml:space="preserve"> seja válido e funcional, o host </w:t>
      </w:r>
      <w:r w:rsidRPr="00C3479E">
        <w:rPr>
          <w:rFonts w:asciiTheme="minorHAnsi" w:hAnsiTheme="minorHAnsi"/>
          <w:b/>
          <w:sz w:val="22"/>
        </w:rPr>
        <w:t>eliot.uol.com.br</w:t>
      </w:r>
      <w:r w:rsidRPr="00D2376F">
        <w:rPr>
          <w:rFonts w:asciiTheme="minorHAnsi" w:hAnsiTheme="minorHAnsi"/>
          <w:sz w:val="22"/>
        </w:rPr>
        <w:t xml:space="preserve"> </w:t>
      </w:r>
      <w:bookmarkStart w:id="0" w:name="_GoBack"/>
      <w:bookmarkEnd w:id="0"/>
      <w:r w:rsidR="00A8495D">
        <w:rPr>
          <w:rFonts w:asciiTheme="minorHAnsi" w:hAnsiTheme="minorHAnsi"/>
          <w:sz w:val="22"/>
        </w:rPr>
        <w:t>precisa a</w:t>
      </w:r>
      <w:r w:rsidRPr="00D2376F">
        <w:rPr>
          <w:rFonts w:asciiTheme="minorHAnsi" w:hAnsiTheme="minorHAnsi"/>
          <w:sz w:val="22"/>
        </w:rPr>
        <w:t xml:space="preserve">pontar de volta para </w:t>
      </w:r>
      <w:r w:rsidRPr="00C3479E">
        <w:rPr>
          <w:rFonts w:asciiTheme="minorHAnsi" w:hAnsiTheme="minorHAnsi"/>
          <w:b/>
          <w:sz w:val="22"/>
        </w:rPr>
        <w:t>200.221.11.98</w:t>
      </w:r>
      <w:r w:rsidRPr="00D2376F">
        <w:rPr>
          <w:rFonts w:asciiTheme="minorHAnsi" w:hAnsiTheme="minorHAnsi"/>
          <w:sz w:val="22"/>
        </w:rPr>
        <w:t xml:space="preserve">. </w:t>
      </w:r>
    </w:p>
    <w:p w:rsidR="006A766A" w:rsidRPr="00D2376F" w:rsidRDefault="006A766A" w:rsidP="006A766A">
      <w:pPr>
        <w:pStyle w:val="NormalWeb"/>
        <w:rPr>
          <w:rFonts w:asciiTheme="minorHAnsi" w:hAnsiTheme="minorHAnsi"/>
          <w:sz w:val="22"/>
        </w:rPr>
      </w:pPr>
      <w:r w:rsidRPr="00D2376F">
        <w:rPr>
          <w:rFonts w:asciiTheme="minorHAnsi" w:hAnsiTheme="minorHAnsi"/>
          <w:sz w:val="22"/>
        </w:rPr>
        <w:t xml:space="preserve">Para consultarmos se nosso reverso está ok, basta rodarmos o seguinte comando: 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# dig -x 200.221.11.98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 &lt;&lt;&gt;&gt; DiG 9.5.1-P3 &lt;&lt;&gt;&gt; -x 200.221.11.98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;; global options:  printcmd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;; Got answer: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;; -&gt;&gt;HEADER&lt;&lt;- opcode: QUERY, status: NOERROR, id: 42805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;; flags: qr rd ra; QUERY: 1, ANSWER: 1, AUTHORITY: 0, ADDITIONAL: 0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;; QUESTION SECTION: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;98.11.221.200.in-addr.arpa.    IN      PTR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;; ANSWER SECTION: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98.11.221.200.in-addr.arpa. 3502 IN     PTR     eliot.uol.com.br.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;; Query time: 1 msec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;; SERVER: 192.168.252.2#53(192.168.252.2)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  <w:lang w:val="en-US"/>
        </w:rPr>
      </w:pPr>
      <w:r w:rsidRPr="0019147B">
        <w:rPr>
          <w:rFonts w:ascii="Consolas" w:hAnsi="Consolas" w:cs="Consolas"/>
          <w:color w:val="FFFFFF" w:themeColor="background1"/>
          <w:lang w:val="en-US"/>
        </w:rPr>
        <w:t>;; WHEN: Mon Mar 29 22:12:10 2010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</w:rPr>
      </w:pPr>
      <w:r w:rsidRPr="0019147B">
        <w:rPr>
          <w:rFonts w:ascii="Consolas" w:hAnsi="Consolas" w:cs="Consolas"/>
          <w:color w:val="FFFFFF" w:themeColor="background1"/>
        </w:rPr>
        <w:t>;; MSG SIZE  rcvd: 74</w:t>
      </w: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</w:rPr>
      </w:pPr>
    </w:p>
    <w:p w:rsidR="006A766A" w:rsidRPr="0019147B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</w:rPr>
      </w:pPr>
      <w:r w:rsidRPr="0019147B">
        <w:rPr>
          <w:rFonts w:ascii="Consolas" w:hAnsi="Consolas" w:cs="Consolas"/>
          <w:color w:val="FFFFFF" w:themeColor="background1"/>
        </w:rPr>
        <w:t>#</w:t>
      </w:r>
    </w:p>
    <w:p w:rsidR="006A766A" w:rsidRPr="00D2376F" w:rsidRDefault="006A766A" w:rsidP="006A766A">
      <w:pPr>
        <w:pStyle w:val="NormalWeb"/>
        <w:rPr>
          <w:rFonts w:asciiTheme="minorHAnsi" w:hAnsiTheme="minorHAnsi"/>
          <w:sz w:val="22"/>
        </w:rPr>
      </w:pPr>
      <w:r w:rsidRPr="00D2376F">
        <w:rPr>
          <w:rFonts w:asciiTheme="minorHAnsi" w:hAnsiTheme="minorHAnsi"/>
          <w:sz w:val="22"/>
        </w:rPr>
        <w:lastRenderedPageBreak/>
        <w:t xml:space="preserve">Não é boa </w:t>
      </w:r>
      <w:r w:rsidR="00C3479E" w:rsidRPr="00D2376F">
        <w:rPr>
          <w:rFonts w:asciiTheme="minorHAnsi" w:hAnsiTheme="minorHAnsi"/>
          <w:sz w:val="22"/>
        </w:rPr>
        <w:t>ideia</w:t>
      </w:r>
      <w:r w:rsidRPr="00D2376F">
        <w:rPr>
          <w:rFonts w:asciiTheme="minorHAnsi" w:hAnsiTheme="minorHAnsi"/>
          <w:sz w:val="22"/>
        </w:rPr>
        <w:t xml:space="preserve"> ter múltiplos destinos para um mesmo </w:t>
      </w:r>
      <w:r w:rsidRPr="00C3479E">
        <w:rPr>
          <w:rFonts w:asciiTheme="minorHAnsi" w:hAnsiTheme="minorHAnsi"/>
          <w:b/>
          <w:sz w:val="22"/>
        </w:rPr>
        <w:t>PTR</w:t>
      </w:r>
      <w:r w:rsidRPr="00D2376F">
        <w:rPr>
          <w:rFonts w:asciiTheme="minorHAnsi" w:hAnsiTheme="minorHAnsi"/>
          <w:sz w:val="22"/>
        </w:rPr>
        <w:t xml:space="preserve">, embora isso seja permitido. Tal comportamento pode causar confusão nas aplicações tentando consultar essa informação. </w:t>
      </w:r>
    </w:p>
    <w:p w:rsidR="006A766A" w:rsidRDefault="00C83AC9" w:rsidP="00C83AC9">
      <w:r w:rsidRPr="005D7F0D">
        <w:rPr>
          <w:rFonts w:ascii="Verdana" w:hAnsi="Verdana"/>
          <w:b/>
        </w:rPr>
        <w:t>6.</w:t>
      </w:r>
      <w:r>
        <w:rPr>
          <w:rFonts w:ascii="Verdana" w:hAnsi="Verdana"/>
          <w:b/>
        </w:rPr>
        <w:t>5</w:t>
      </w:r>
      <w:r w:rsidRPr="005D7F0D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SRV</w:t>
      </w:r>
    </w:p>
    <w:p w:rsidR="006A766A" w:rsidRPr="00D2376F" w:rsidRDefault="006A766A" w:rsidP="006A766A">
      <w:pPr>
        <w:pStyle w:val="NormalWeb"/>
        <w:rPr>
          <w:rFonts w:asciiTheme="minorHAnsi" w:hAnsiTheme="minorHAnsi"/>
          <w:sz w:val="22"/>
        </w:rPr>
      </w:pPr>
      <w:r w:rsidRPr="00D2376F">
        <w:rPr>
          <w:rFonts w:asciiTheme="minorHAnsi" w:hAnsiTheme="minorHAnsi"/>
          <w:sz w:val="22"/>
        </w:rPr>
        <w:t xml:space="preserve">Registros </w:t>
      </w:r>
      <w:r w:rsidRPr="00D2376F">
        <w:rPr>
          <w:rFonts w:asciiTheme="minorHAnsi" w:hAnsiTheme="minorHAnsi"/>
          <w:b/>
          <w:sz w:val="22"/>
        </w:rPr>
        <w:t>SRV</w:t>
      </w:r>
      <w:r w:rsidRPr="00D2376F">
        <w:rPr>
          <w:rFonts w:asciiTheme="minorHAnsi" w:hAnsiTheme="minorHAnsi"/>
          <w:sz w:val="22"/>
        </w:rPr>
        <w:t xml:space="preserve"> definem localizações de serviços publicados, inclusive seus protocolos e portas. Um exemplo de registro </w:t>
      </w:r>
      <w:r w:rsidRPr="00D2376F">
        <w:rPr>
          <w:rFonts w:asciiTheme="minorHAnsi" w:hAnsiTheme="minorHAnsi"/>
          <w:b/>
          <w:sz w:val="22"/>
        </w:rPr>
        <w:t>SRV</w:t>
      </w:r>
      <w:r w:rsidRPr="00D2376F">
        <w:rPr>
          <w:rFonts w:asciiTheme="minorHAnsi" w:hAnsiTheme="minorHAnsi"/>
          <w:sz w:val="22"/>
        </w:rPr>
        <w:t xml:space="preserve"> pra </w:t>
      </w:r>
      <w:r w:rsidRPr="00D2376F">
        <w:rPr>
          <w:rFonts w:asciiTheme="minorHAnsi" w:hAnsiTheme="minorHAnsi"/>
          <w:b/>
          <w:sz w:val="22"/>
        </w:rPr>
        <w:t>SIP</w:t>
      </w:r>
      <w:r w:rsidRPr="00D2376F">
        <w:rPr>
          <w:rFonts w:asciiTheme="minorHAnsi" w:hAnsiTheme="minorHAnsi"/>
          <w:sz w:val="22"/>
        </w:rPr>
        <w:t xml:space="preserve">: </w:t>
      </w:r>
    </w:p>
    <w:p w:rsidR="006A766A" w:rsidRPr="009264B1" w:rsidRDefault="006A766A" w:rsidP="006A766A">
      <w:pPr>
        <w:pStyle w:val="HTMLPreformatted"/>
        <w:shd w:val="clear" w:color="auto" w:fill="000000" w:themeFill="text1"/>
        <w:rPr>
          <w:rFonts w:ascii="Consolas" w:hAnsi="Consolas" w:cs="Consolas"/>
          <w:color w:val="FFFFFF" w:themeColor="background1"/>
        </w:rPr>
      </w:pPr>
      <w:r w:rsidRPr="009264B1">
        <w:rPr>
          <w:rFonts w:ascii="Consolas" w:hAnsi="Consolas" w:cs="Consolas"/>
          <w:color w:val="FFFFFF" w:themeColor="background1"/>
        </w:rPr>
        <w:t xml:space="preserve">  _sip._udp.voip.how2security.com.br. 3600 IN   SRV     1 1 5060 voip.how2security.com.br.</w:t>
      </w:r>
    </w:p>
    <w:p w:rsidR="006A766A" w:rsidRPr="00D2376F" w:rsidRDefault="006A766A" w:rsidP="006A766A">
      <w:pPr>
        <w:pStyle w:val="NormalWeb"/>
        <w:rPr>
          <w:rFonts w:asciiTheme="minorHAnsi" w:hAnsiTheme="minorHAnsi"/>
          <w:sz w:val="22"/>
        </w:rPr>
      </w:pPr>
      <w:r w:rsidRPr="00D2376F">
        <w:rPr>
          <w:rFonts w:asciiTheme="minorHAnsi" w:hAnsiTheme="minorHAnsi"/>
          <w:sz w:val="22"/>
        </w:rPr>
        <w:t>O serviço chama-se “</w:t>
      </w:r>
      <w:r w:rsidRPr="00C3479E">
        <w:rPr>
          <w:rFonts w:asciiTheme="minorHAnsi" w:hAnsiTheme="minorHAnsi"/>
          <w:b/>
          <w:sz w:val="22"/>
        </w:rPr>
        <w:t>sip</w:t>
      </w:r>
      <w:r w:rsidRPr="00D2376F">
        <w:rPr>
          <w:rFonts w:asciiTheme="minorHAnsi" w:hAnsiTheme="minorHAnsi"/>
          <w:sz w:val="22"/>
        </w:rPr>
        <w:t xml:space="preserve">”, </w:t>
      </w:r>
      <w:r w:rsidRPr="00C3479E">
        <w:rPr>
          <w:rFonts w:asciiTheme="minorHAnsi" w:hAnsiTheme="minorHAnsi"/>
          <w:b/>
          <w:sz w:val="22"/>
        </w:rPr>
        <w:t>protocolo</w:t>
      </w:r>
      <w:r w:rsidRPr="00D2376F">
        <w:rPr>
          <w:rFonts w:asciiTheme="minorHAnsi" w:hAnsiTheme="minorHAnsi"/>
          <w:sz w:val="22"/>
        </w:rPr>
        <w:t xml:space="preserve"> </w:t>
      </w:r>
      <w:r w:rsidRPr="00C3479E">
        <w:rPr>
          <w:rFonts w:asciiTheme="minorHAnsi" w:hAnsiTheme="minorHAnsi"/>
          <w:b/>
          <w:sz w:val="22"/>
        </w:rPr>
        <w:t>udp</w:t>
      </w:r>
      <w:r w:rsidRPr="00D2376F">
        <w:rPr>
          <w:rFonts w:asciiTheme="minorHAnsi" w:hAnsiTheme="minorHAnsi"/>
          <w:sz w:val="22"/>
        </w:rPr>
        <w:t xml:space="preserve">, </w:t>
      </w:r>
      <w:r w:rsidRPr="00C3479E">
        <w:rPr>
          <w:rFonts w:asciiTheme="minorHAnsi" w:hAnsiTheme="minorHAnsi"/>
          <w:b/>
          <w:sz w:val="22"/>
        </w:rPr>
        <w:t>3600</w:t>
      </w:r>
      <w:r w:rsidRPr="00D2376F">
        <w:rPr>
          <w:rFonts w:asciiTheme="minorHAnsi" w:hAnsiTheme="minorHAnsi"/>
          <w:sz w:val="22"/>
        </w:rPr>
        <w:t xml:space="preserve"> segundos de </w:t>
      </w:r>
      <w:r w:rsidRPr="00C3479E">
        <w:rPr>
          <w:rFonts w:asciiTheme="minorHAnsi" w:hAnsiTheme="minorHAnsi"/>
          <w:b/>
          <w:sz w:val="22"/>
        </w:rPr>
        <w:t>TTL</w:t>
      </w:r>
      <w:r w:rsidRPr="00D2376F">
        <w:rPr>
          <w:rFonts w:asciiTheme="minorHAnsi" w:hAnsiTheme="minorHAnsi"/>
          <w:sz w:val="22"/>
        </w:rPr>
        <w:t xml:space="preserve">, </w:t>
      </w:r>
      <w:r w:rsidR="00C3479E">
        <w:rPr>
          <w:rFonts w:asciiTheme="minorHAnsi" w:hAnsiTheme="minorHAnsi"/>
          <w:b/>
          <w:sz w:val="22"/>
        </w:rPr>
        <w:t>p</w:t>
      </w:r>
      <w:r w:rsidRPr="00C3479E">
        <w:rPr>
          <w:rFonts w:asciiTheme="minorHAnsi" w:hAnsiTheme="minorHAnsi"/>
          <w:b/>
          <w:sz w:val="22"/>
        </w:rPr>
        <w:t>rioridade 1</w:t>
      </w:r>
      <w:r w:rsidR="00C3479E">
        <w:rPr>
          <w:rFonts w:asciiTheme="minorHAnsi" w:hAnsiTheme="minorHAnsi"/>
          <w:sz w:val="22"/>
        </w:rPr>
        <w:t xml:space="preserve">, </w:t>
      </w:r>
      <w:r w:rsidR="00C3479E" w:rsidRPr="00C3479E">
        <w:rPr>
          <w:rFonts w:asciiTheme="minorHAnsi" w:hAnsiTheme="minorHAnsi"/>
          <w:b/>
          <w:sz w:val="22"/>
        </w:rPr>
        <w:t>p</w:t>
      </w:r>
      <w:r w:rsidRPr="00C3479E">
        <w:rPr>
          <w:rFonts w:asciiTheme="minorHAnsi" w:hAnsiTheme="minorHAnsi"/>
          <w:b/>
          <w:sz w:val="22"/>
        </w:rPr>
        <w:t>eso 1</w:t>
      </w:r>
      <w:r w:rsidRPr="00D2376F">
        <w:rPr>
          <w:rFonts w:asciiTheme="minorHAnsi" w:hAnsiTheme="minorHAnsi"/>
          <w:sz w:val="22"/>
        </w:rPr>
        <w:t xml:space="preserve"> (para registros com mesma prioridade), </w:t>
      </w:r>
      <w:r w:rsidRPr="00C3479E">
        <w:rPr>
          <w:rFonts w:asciiTheme="minorHAnsi" w:hAnsiTheme="minorHAnsi"/>
          <w:b/>
          <w:sz w:val="22"/>
        </w:rPr>
        <w:t>porta 5060</w:t>
      </w:r>
      <w:r w:rsidRPr="00D2376F">
        <w:rPr>
          <w:rFonts w:asciiTheme="minorHAnsi" w:hAnsiTheme="minorHAnsi"/>
          <w:sz w:val="22"/>
        </w:rPr>
        <w:t xml:space="preserve">, </w:t>
      </w:r>
      <w:r w:rsidRPr="00C3479E">
        <w:rPr>
          <w:rFonts w:asciiTheme="minorHAnsi" w:hAnsiTheme="minorHAnsi"/>
          <w:b/>
          <w:sz w:val="22"/>
        </w:rPr>
        <w:t>hostname voip.how2security.com.br</w:t>
      </w:r>
      <w:r w:rsidRPr="00D2376F">
        <w:rPr>
          <w:rFonts w:asciiTheme="minorHAnsi" w:hAnsiTheme="minorHAnsi"/>
          <w:sz w:val="22"/>
        </w:rPr>
        <w:t xml:space="preserve">. </w:t>
      </w:r>
    </w:p>
    <w:p w:rsidR="006A766A" w:rsidRPr="00D2376F" w:rsidRDefault="006A766A" w:rsidP="006A766A">
      <w:pPr>
        <w:pStyle w:val="NormalWeb"/>
        <w:rPr>
          <w:rFonts w:asciiTheme="minorHAnsi" w:hAnsiTheme="minorHAnsi"/>
          <w:sz w:val="22"/>
        </w:rPr>
      </w:pPr>
      <w:r w:rsidRPr="00D2376F">
        <w:rPr>
          <w:rFonts w:asciiTheme="minorHAnsi" w:hAnsiTheme="minorHAnsi"/>
          <w:sz w:val="22"/>
        </w:rPr>
        <w:t xml:space="preserve">Dentro dos </w:t>
      </w:r>
      <w:r w:rsidRPr="00C3479E">
        <w:rPr>
          <w:rFonts w:asciiTheme="minorHAnsi" w:hAnsiTheme="minorHAnsi"/>
          <w:b/>
          <w:sz w:val="22"/>
        </w:rPr>
        <w:t>SRVs</w:t>
      </w:r>
      <w:r w:rsidRPr="00D2376F">
        <w:rPr>
          <w:rFonts w:asciiTheme="minorHAnsi" w:hAnsiTheme="minorHAnsi"/>
          <w:sz w:val="22"/>
        </w:rPr>
        <w:t xml:space="preserve">, pode-se definir diversos servidores para o mesmo serviço, com prioridades e portas não-convencionais. </w:t>
      </w:r>
    </w:p>
    <w:p w:rsidR="006A766A" w:rsidRPr="00D2376F" w:rsidRDefault="006A766A" w:rsidP="006A766A">
      <w:pPr>
        <w:pStyle w:val="NormalWeb"/>
        <w:rPr>
          <w:rFonts w:asciiTheme="minorHAnsi" w:hAnsiTheme="minorHAnsi"/>
          <w:sz w:val="22"/>
        </w:rPr>
      </w:pPr>
      <w:r w:rsidRPr="00D2376F">
        <w:rPr>
          <w:rFonts w:asciiTheme="minorHAnsi" w:hAnsiTheme="minorHAnsi"/>
          <w:sz w:val="22"/>
        </w:rPr>
        <w:t xml:space="preserve">Os serviços que usam registros </w:t>
      </w:r>
      <w:r w:rsidRPr="00C3479E">
        <w:rPr>
          <w:rFonts w:asciiTheme="minorHAnsi" w:hAnsiTheme="minorHAnsi"/>
          <w:b/>
          <w:sz w:val="22"/>
        </w:rPr>
        <w:t>SRV</w:t>
      </w:r>
      <w:r w:rsidRPr="00D2376F">
        <w:rPr>
          <w:rFonts w:asciiTheme="minorHAnsi" w:hAnsiTheme="minorHAnsi"/>
          <w:sz w:val="22"/>
        </w:rPr>
        <w:t xml:space="preserve"> mais conhecidos são o protocolo </w:t>
      </w:r>
      <w:r w:rsidRPr="00C3479E">
        <w:rPr>
          <w:rFonts w:asciiTheme="minorHAnsi" w:hAnsiTheme="minorHAnsi"/>
          <w:b/>
          <w:sz w:val="22"/>
        </w:rPr>
        <w:t>SIP</w:t>
      </w:r>
      <w:r w:rsidRPr="00D2376F">
        <w:rPr>
          <w:rFonts w:asciiTheme="minorHAnsi" w:hAnsiTheme="minorHAnsi"/>
          <w:sz w:val="22"/>
        </w:rPr>
        <w:t xml:space="preserve"> de telefonia IP, o protocolo </w:t>
      </w:r>
      <w:r w:rsidRPr="00C3479E">
        <w:rPr>
          <w:rFonts w:asciiTheme="minorHAnsi" w:hAnsiTheme="minorHAnsi"/>
          <w:b/>
          <w:sz w:val="22"/>
        </w:rPr>
        <w:t>Jabber</w:t>
      </w:r>
      <w:r w:rsidRPr="00D2376F">
        <w:rPr>
          <w:rFonts w:asciiTheme="minorHAnsi" w:hAnsiTheme="minorHAnsi"/>
          <w:sz w:val="22"/>
        </w:rPr>
        <w:t xml:space="preserve"> de </w:t>
      </w:r>
      <w:r w:rsidRPr="00F12B03">
        <w:rPr>
          <w:rFonts w:asciiTheme="minorHAnsi" w:hAnsiTheme="minorHAnsi"/>
          <w:b/>
          <w:sz w:val="22"/>
        </w:rPr>
        <w:t>Instant Messaging</w:t>
      </w:r>
      <w:r w:rsidRPr="00C3479E">
        <w:rPr>
          <w:rFonts w:asciiTheme="minorHAnsi" w:hAnsiTheme="minorHAnsi"/>
          <w:sz w:val="22"/>
        </w:rPr>
        <w:t xml:space="preserve"> e, segundo dizem as más línguas, o </w:t>
      </w:r>
      <w:r w:rsidRPr="00434B41">
        <w:rPr>
          <w:rFonts w:asciiTheme="minorHAnsi" w:hAnsiTheme="minorHAnsi"/>
          <w:b/>
          <w:sz w:val="22"/>
        </w:rPr>
        <w:t>Active Directory</w:t>
      </w:r>
      <w:r w:rsidRPr="00C3479E">
        <w:rPr>
          <w:rFonts w:asciiTheme="minorHAnsi" w:hAnsiTheme="minorHAnsi"/>
          <w:sz w:val="22"/>
        </w:rPr>
        <w:t xml:space="preserve"> daquele outro sistema</w:t>
      </w:r>
      <w:r w:rsidR="00434B41">
        <w:rPr>
          <w:rFonts w:asciiTheme="minorHAnsi" w:hAnsiTheme="minorHAnsi"/>
          <w:sz w:val="22"/>
        </w:rPr>
        <w:t>.</w:t>
      </w:r>
    </w:p>
    <w:p w:rsidR="00510296" w:rsidRDefault="00510296" w:rsidP="00510296">
      <w:pPr>
        <w:rPr>
          <w:rFonts w:ascii="Verdana" w:hAnsi="Verdana"/>
          <w:b/>
        </w:rPr>
      </w:pPr>
      <w:r>
        <w:rPr>
          <w:rFonts w:ascii="Verdana" w:hAnsi="Verdana"/>
          <w:b/>
        </w:rPr>
        <w:br w:type="page"/>
      </w:r>
    </w:p>
    <w:p w:rsidR="0019147B" w:rsidRPr="0034673F" w:rsidRDefault="0019147B" w:rsidP="0019147B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7</w:t>
      </w:r>
      <w:r w:rsidRPr="0034673F">
        <w:rPr>
          <w:rFonts w:ascii="Verdana" w:hAnsi="Verdana"/>
          <w:b/>
        </w:rPr>
        <w:t xml:space="preserve"> – Prot</w:t>
      </w:r>
      <w:r>
        <w:rPr>
          <w:rFonts w:ascii="Verdana" w:hAnsi="Verdana"/>
          <w:b/>
        </w:rPr>
        <w:t>ocolo DNS – Referencias</w:t>
      </w:r>
    </w:p>
    <w:p w:rsidR="0019147B" w:rsidRDefault="0019147B" w:rsidP="0019147B">
      <w:pPr>
        <w:pBdr>
          <w:bottom w:val="single" w:sz="6" w:space="1" w:color="auto"/>
        </w:pBdr>
        <w:shd w:val="clear" w:color="auto" w:fill="FFFFFF"/>
        <w:spacing w:after="0" w:line="240" w:lineRule="auto"/>
        <w:jc w:val="both"/>
        <w:rPr>
          <w:rFonts w:ascii="Verdana" w:eastAsia="Times New Roman" w:hAnsi="Verdana"/>
          <w:b/>
          <w:color w:val="000000"/>
        </w:rPr>
      </w:pPr>
    </w:p>
    <w:p w:rsidR="0019147B" w:rsidRPr="0034673F" w:rsidRDefault="0019147B" w:rsidP="0019147B">
      <w:pPr>
        <w:pBdr>
          <w:bottom w:val="single" w:sz="6" w:space="1" w:color="auto"/>
        </w:pBdr>
        <w:shd w:val="clear" w:color="auto" w:fill="FFFFFF"/>
        <w:spacing w:after="0" w:line="240" w:lineRule="auto"/>
        <w:jc w:val="both"/>
        <w:rPr>
          <w:rFonts w:ascii="Verdana" w:eastAsia="Times New Roman" w:hAnsi="Verdana"/>
          <w:b/>
          <w:color w:val="000000"/>
        </w:rPr>
      </w:pPr>
      <w:r w:rsidRPr="0034673F">
        <w:rPr>
          <w:rFonts w:ascii="Verdana" w:eastAsia="Times New Roman" w:hAnsi="Verdana"/>
          <w:b/>
          <w:color w:val="000000"/>
        </w:rPr>
        <w:t>Referencias Bibliograficas</w:t>
      </w:r>
    </w:p>
    <w:p w:rsidR="0019147B" w:rsidRDefault="0019147B" w:rsidP="0019147B">
      <w:pPr>
        <w:shd w:val="clear" w:color="auto" w:fill="FFFFFF"/>
        <w:spacing w:after="0" w:line="240" w:lineRule="auto"/>
        <w:jc w:val="both"/>
        <w:rPr>
          <w:rFonts w:ascii="Verdana" w:eastAsia="Times New Roman" w:hAnsi="Verdana"/>
          <w:color w:val="000000"/>
          <w:sz w:val="19"/>
          <w:szCs w:val="19"/>
        </w:rPr>
      </w:pPr>
    </w:p>
    <w:p w:rsidR="0019147B" w:rsidRDefault="0019147B" w:rsidP="0019147B">
      <w:pPr>
        <w:shd w:val="clear" w:color="auto" w:fill="FFFFFF"/>
        <w:spacing w:after="0" w:line="240" w:lineRule="auto"/>
        <w:jc w:val="both"/>
      </w:pPr>
      <w:r w:rsidRPr="00B912CC">
        <w:rPr>
          <w:b/>
        </w:rPr>
        <w:t>[1]</w:t>
      </w:r>
      <w:r>
        <w:t xml:space="preserve"> Freitas, Andrey Rodrigues de – Perícia forense aplicada à informática: em ambientes Microsoft, 1º Ed,  Rio de Janeiro, 2006, Brasport.</w:t>
      </w:r>
    </w:p>
    <w:p w:rsidR="0019147B" w:rsidRDefault="0019147B" w:rsidP="0019147B">
      <w:pPr>
        <w:shd w:val="clear" w:color="auto" w:fill="FFFFFF"/>
        <w:spacing w:after="0" w:line="240" w:lineRule="auto"/>
        <w:jc w:val="both"/>
      </w:pPr>
    </w:p>
    <w:p w:rsidR="0019147B" w:rsidRDefault="0019147B" w:rsidP="0019147B">
      <w:pPr>
        <w:shd w:val="clear" w:color="auto" w:fill="FFFFFF"/>
        <w:spacing w:after="0" w:line="240" w:lineRule="auto"/>
        <w:jc w:val="both"/>
      </w:pPr>
      <w:r w:rsidRPr="00B912CC">
        <w:rPr>
          <w:b/>
        </w:rPr>
        <w:t>[2]</w:t>
      </w:r>
      <w:r>
        <w:t xml:space="preserve"> Forouzan, Behrouz A. – Protocolo TCP/IP, 3º Ed,  São Paulo, 2008, McGraw-Hill.</w:t>
      </w:r>
    </w:p>
    <w:p w:rsidR="0019147B" w:rsidRDefault="0019147B" w:rsidP="0019147B">
      <w:pPr>
        <w:shd w:val="clear" w:color="auto" w:fill="FFFFFF"/>
        <w:spacing w:after="0" w:line="240" w:lineRule="auto"/>
        <w:jc w:val="both"/>
      </w:pPr>
    </w:p>
    <w:p w:rsidR="0019147B" w:rsidRDefault="0019147B" w:rsidP="0019147B">
      <w:pPr>
        <w:shd w:val="clear" w:color="auto" w:fill="FFFFFF"/>
        <w:spacing w:after="0" w:line="240" w:lineRule="auto"/>
        <w:jc w:val="both"/>
      </w:pPr>
      <w:r w:rsidRPr="00B912CC">
        <w:rPr>
          <w:b/>
        </w:rPr>
        <w:t>[3]</w:t>
      </w:r>
      <w:r>
        <w:t xml:space="preserve"> Freitas, Andrey Rodrigues de – Perícia forense aplicada à informática: em ambientes Microsoft, 1º Ed,  Rio de Janeiro, 2006, Brasport.</w:t>
      </w:r>
    </w:p>
    <w:p w:rsidR="0019147B" w:rsidRDefault="0019147B" w:rsidP="0019147B">
      <w:pPr>
        <w:shd w:val="clear" w:color="auto" w:fill="FFFFFF"/>
        <w:spacing w:after="0" w:line="240" w:lineRule="auto"/>
        <w:jc w:val="both"/>
      </w:pPr>
    </w:p>
    <w:p w:rsidR="0019147B" w:rsidRPr="00C24D57" w:rsidRDefault="0019147B" w:rsidP="0019147B">
      <w:pPr>
        <w:shd w:val="clear" w:color="auto" w:fill="FFFFFF"/>
        <w:spacing w:after="0" w:line="240" w:lineRule="auto"/>
        <w:jc w:val="both"/>
      </w:pPr>
    </w:p>
    <w:p w:rsidR="0019147B" w:rsidRDefault="0019147B" w:rsidP="0019147B">
      <w:pPr>
        <w:shd w:val="clear" w:color="auto" w:fill="FFFFFF"/>
        <w:spacing w:after="0" w:line="240" w:lineRule="auto"/>
      </w:pPr>
      <w:r w:rsidRPr="00B912CC">
        <w:rPr>
          <w:b/>
        </w:rPr>
        <w:t>[4]</w:t>
      </w:r>
      <w:r>
        <w:t xml:space="preserve"> Registro BR. Disponível em: &lt;</w:t>
      </w:r>
      <w:r w:rsidRPr="00D04A95">
        <w:t xml:space="preserve"> http://registro.br/dominio/categoria.html</w:t>
      </w:r>
      <w:r>
        <w:t xml:space="preserve"> &gt;. Acessado em: 15/04/2014.</w:t>
      </w:r>
    </w:p>
    <w:p w:rsidR="0019147B" w:rsidRDefault="0019147B" w:rsidP="0019147B">
      <w:pPr>
        <w:shd w:val="clear" w:color="auto" w:fill="FFFFFF"/>
        <w:spacing w:after="0" w:line="240" w:lineRule="auto"/>
      </w:pPr>
    </w:p>
    <w:p w:rsidR="0019147B" w:rsidRPr="00FA3EBD" w:rsidRDefault="0019147B" w:rsidP="0019147B">
      <w:pPr>
        <w:shd w:val="clear" w:color="auto" w:fill="FFFFFF"/>
        <w:spacing w:after="0" w:line="240" w:lineRule="auto"/>
      </w:pPr>
      <w:r w:rsidRPr="00B912CC">
        <w:rPr>
          <w:b/>
        </w:rPr>
        <w:t>[5]</w:t>
      </w:r>
      <w:r>
        <w:t xml:space="preserve"> Gregoriano. Disponível em: &lt;</w:t>
      </w:r>
      <w:r w:rsidRPr="00262346">
        <w:t>http://www.gregoriano.org.br/portinha/005.htm</w:t>
      </w:r>
      <w:r>
        <w:t>&gt;. Acessado em: 15/04/2014.</w:t>
      </w:r>
    </w:p>
    <w:p w:rsidR="0019147B" w:rsidRDefault="0019147B" w:rsidP="0019147B">
      <w:pPr>
        <w:shd w:val="clear" w:color="auto" w:fill="FFFFFF"/>
        <w:spacing w:after="0" w:line="240" w:lineRule="auto"/>
      </w:pPr>
    </w:p>
    <w:p w:rsidR="0019147B" w:rsidRDefault="0019147B" w:rsidP="0019147B">
      <w:pPr>
        <w:shd w:val="clear" w:color="auto" w:fill="FFFFFF"/>
        <w:spacing w:after="0" w:line="240" w:lineRule="auto"/>
      </w:pPr>
      <w:r w:rsidRPr="00B912CC">
        <w:rPr>
          <w:b/>
        </w:rPr>
        <w:t>[6]</w:t>
      </w:r>
      <w:r>
        <w:t xml:space="preserve"> Wikipedia. Disponível em: &lt;</w:t>
      </w:r>
      <w:r w:rsidRPr="003E3C6D">
        <w:t>http://pt.wikipedia.org/wiki/Anexo:Lista_de_TLDs</w:t>
      </w:r>
      <w:r>
        <w:t>&gt;. Acessado em: 16/04/2014.</w:t>
      </w:r>
    </w:p>
    <w:p w:rsidR="0019147B" w:rsidRDefault="0019147B" w:rsidP="0019147B">
      <w:pPr>
        <w:shd w:val="clear" w:color="auto" w:fill="FFFFFF"/>
        <w:spacing w:after="0" w:line="240" w:lineRule="auto"/>
      </w:pPr>
    </w:p>
    <w:p w:rsidR="0019147B" w:rsidRPr="00FA3EBD" w:rsidRDefault="0019147B" w:rsidP="0019147B">
      <w:pPr>
        <w:shd w:val="clear" w:color="auto" w:fill="FFFFFF"/>
        <w:spacing w:after="0" w:line="240" w:lineRule="auto"/>
      </w:pPr>
      <w:r w:rsidRPr="00B912CC">
        <w:rPr>
          <w:b/>
        </w:rPr>
        <w:t>[7]</w:t>
      </w:r>
      <w:r>
        <w:t xml:space="preserve"> Hugo Azevedo. Disponível em: &lt;</w:t>
      </w:r>
      <w:r w:rsidRPr="00745878">
        <w:t>http://www.hugoazevedo.eti.br/html/nscd.html</w:t>
      </w:r>
      <w:r>
        <w:t>&gt;. Acessado em: 05/08/2014.</w:t>
      </w:r>
    </w:p>
    <w:sectPr w:rsidR="0019147B" w:rsidRPr="00FA3EBD" w:rsidSect="00527FA8">
      <w:headerReference w:type="default" r:id="rId283"/>
      <w:footerReference w:type="default" r:id="rId28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DC5" w:rsidRDefault="00062DC5" w:rsidP="00194074">
      <w:pPr>
        <w:spacing w:after="0" w:line="240" w:lineRule="auto"/>
      </w:pPr>
      <w:r>
        <w:separator/>
      </w:r>
    </w:p>
  </w:endnote>
  <w:endnote w:type="continuationSeparator" w:id="0">
    <w:p w:rsidR="00062DC5" w:rsidRDefault="00062DC5" w:rsidP="00194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766A" w:rsidRPr="00D80741" w:rsidRDefault="006A766A">
    <w:pPr>
      <w:pStyle w:val="Footer"/>
      <w:rPr>
        <w:lang w:val="en-US"/>
      </w:rPr>
    </w:pPr>
    <w:r w:rsidRPr="00D80741">
      <w:rPr>
        <w:lang w:val="en-US"/>
      </w:rPr>
      <w:t>Autor: Wellington Silva a.k.a w3ll</w:t>
    </w:r>
  </w:p>
  <w:p w:rsidR="006A766A" w:rsidRDefault="006A766A" w:rsidP="00194074">
    <w:pPr>
      <w:pStyle w:val="Footer"/>
      <w:jc w:val="center"/>
    </w:pPr>
    <w:r>
      <w:rPr>
        <w:noProof/>
      </w:rPr>
      <w:drawing>
        <wp:inline distT="0" distB="0" distL="0" distR="0">
          <wp:extent cx="1227411" cy="429442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y-nc-s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7411" cy="4294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DC5" w:rsidRDefault="00062DC5" w:rsidP="00194074">
      <w:pPr>
        <w:spacing w:after="0" w:line="240" w:lineRule="auto"/>
      </w:pPr>
      <w:r>
        <w:separator/>
      </w:r>
    </w:p>
  </w:footnote>
  <w:footnote w:type="continuationSeparator" w:id="0">
    <w:p w:rsidR="00062DC5" w:rsidRDefault="00062DC5" w:rsidP="00194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766A" w:rsidRDefault="006A766A" w:rsidP="00317427">
    <w:pPr>
      <w:pStyle w:val="Header"/>
      <w:jc w:val="right"/>
    </w:pPr>
    <w:r>
      <w:rPr>
        <w:noProof/>
      </w:rPr>
      <w:drawing>
        <wp:inline distT="0" distB="0" distL="0" distR="0">
          <wp:extent cx="1381125" cy="295258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3019" cy="321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1080135" cy="170815"/>
              <wp:effectExtent l="0" t="0" r="5715" b="635"/>
              <wp:wrapNone/>
              <wp:docPr id="474" name="Text Box 4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0135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6A766A" w:rsidRPr="00D017A1" w:rsidRDefault="006A766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D017A1">
                            <w:fldChar w:fldCharType="begin"/>
                          </w:r>
                          <w:r w:rsidRPr="00D017A1">
                            <w:instrText xml:space="preserve"> PAGE   \* MERGEFORMAT </w:instrText>
                          </w:r>
                          <w:r w:rsidRPr="00D017A1">
                            <w:fldChar w:fldCharType="separate"/>
                          </w:r>
                          <w:r w:rsidR="00A8495D" w:rsidRPr="00A8495D">
                            <w:rPr>
                              <w:noProof/>
                              <w:color w:val="FFFFFF" w:themeColor="background1"/>
                            </w:rPr>
                            <w:t>55</w:t>
                          </w:r>
                          <w:r w:rsidRPr="00D017A1"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4" o:spid="_x0000_s1026" type="#_x0000_t202" style="position:absolute;left:0;text-align:left;margin-left:0;margin-top:0;width:85.05pt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" o:allowincell="f" fillcolor="#4f81bd [3204]" stroked="f">
              <v:textbox style="mso-fit-shape-to-text:t" inset=",0,,0">
                <w:txbxContent>
                  <w:p w:rsidR="006A766A" w:rsidRPr="00D017A1" w:rsidRDefault="006A766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 w:rsidRPr="00D017A1">
                      <w:fldChar w:fldCharType="begin"/>
                    </w:r>
                    <w:r w:rsidRPr="00D017A1">
                      <w:instrText xml:space="preserve"> PAGE   \* MERGEFORMAT </w:instrText>
                    </w:r>
                    <w:r w:rsidRPr="00D017A1">
                      <w:fldChar w:fldCharType="separate"/>
                    </w:r>
                    <w:r w:rsidR="00A8495D" w:rsidRPr="00A8495D">
                      <w:rPr>
                        <w:noProof/>
                        <w:color w:val="FFFFFF" w:themeColor="background1"/>
                      </w:rPr>
                      <w:t>55</w:t>
                    </w:r>
                    <w:r w:rsidRPr="00D017A1"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63BCE"/>
    <w:multiLevelType w:val="multilevel"/>
    <w:tmpl w:val="DC8A5DE0"/>
    <w:lvl w:ilvl="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85" w:hanging="7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85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5" w:hanging="2160"/>
      </w:pPr>
      <w:rPr>
        <w:rFonts w:hint="default"/>
      </w:rPr>
    </w:lvl>
  </w:abstractNum>
  <w:abstractNum w:abstractNumId="1" w15:restartNumberingAfterBreak="0">
    <w:nsid w:val="08FD782B"/>
    <w:multiLevelType w:val="hybridMultilevel"/>
    <w:tmpl w:val="AEFC6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F4348"/>
    <w:multiLevelType w:val="hybridMultilevel"/>
    <w:tmpl w:val="A1B656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8F5"/>
    <w:multiLevelType w:val="hybridMultilevel"/>
    <w:tmpl w:val="54F225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34689"/>
    <w:multiLevelType w:val="hybridMultilevel"/>
    <w:tmpl w:val="4DEE3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B42C7"/>
    <w:multiLevelType w:val="hybridMultilevel"/>
    <w:tmpl w:val="15104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66E58"/>
    <w:multiLevelType w:val="hybridMultilevel"/>
    <w:tmpl w:val="E0129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548FD"/>
    <w:multiLevelType w:val="hybridMultilevel"/>
    <w:tmpl w:val="B41886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30461F79"/>
    <w:multiLevelType w:val="hybridMultilevel"/>
    <w:tmpl w:val="378681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C26C6"/>
    <w:multiLevelType w:val="hybridMultilevel"/>
    <w:tmpl w:val="43300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A4A6A"/>
    <w:multiLevelType w:val="hybridMultilevel"/>
    <w:tmpl w:val="E8E402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32983"/>
    <w:multiLevelType w:val="hybridMultilevel"/>
    <w:tmpl w:val="A7B2E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6577B7"/>
    <w:multiLevelType w:val="hybridMultilevel"/>
    <w:tmpl w:val="6AF232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55358"/>
    <w:multiLevelType w:val="multilevel"/>
    <w:tmpl w:val="165A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920878"/>
    <w:multiLevelType w:val="hybridMultilevel"/>
    <w:tmpl w:val="323204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257DB"/>
    <w:multiLevelType w:val="hybridMultilevel"/>
    <w:tmpl w:val="6AF232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601124"/>
    <w:multiLevelType w:val="multilevel"/>
    <w:tmpl w:val="80BA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C53EEF"/>
    <w:multiLevelType w:val="hybridMultilevel"/>
    <w:tmpl w:val="34FE7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195E89"/>
    <w:multiLevelType w:val="hybridMultilevel"/>
    <w:tmpl w:val="CFCE8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30535E"/>
    <w:multiLevelType w:val="multilevel"/>
    <w:tmpl w:val="EF981BD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63853031"/>
    <w:multiLevelType w:val="hybridMultilevel"/>
    <w:tmpl w:val="21ECB1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A3A50"/>
    <w:multiLevelType w:val="hybridMultilevel"/>
    <w:tmpl w:val="B9E2981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8916270"/>
    <w:multiLevelType w:val="hybridMultilevel"/>
    <w:tmpl w:val="441C5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A63C1C"/>
    <w:multiLevelType w:val="multilevel"/>
    <w:tmpl w:val="756E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694E50"/>
    <w:multiLevelType w:val="hybridMultilevel"/>
    <w:tmpl w:val="1B7005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707EE"/>
    <w:multiLevelType w:val="hybridMultilevel"/>
    <w:tmpl w:val="E632A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524C07"/>
    <w:multiLevelType w:val="hybridMultilevel"/>
    <w:tmpl w:val="DF4ACD90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7" w15:restartNumberingAfterBreak="0">
    <w:nsid w:val="77D04A57"/>
    <w:multiLevelType w:val="multilevel"/>
    <w:tmpl w:val="7AE88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4C46B6"/>
    <w:multiLevelType w:val="hybridMultilevel"/>
    <w:tmpl w:val="E9145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1B6E13"/>
    <w:multiLevelType w:val="hybridMultilevel"/>
    <w:tmpl w:val="3DCAB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6"/>
  </w:num>
  <w:num w:numId="3">
    <w:abstractNumId w:val="0"/>
  </w:num>
  <w:num w:numId="4">
    <w:abstractNumId w:val="14"/>
  </w:num>
  <w:num w:numId="5">
    <w:abstractNumId w:val="5"/>
  </w:num>
  <w:num w:numId="6">
    <w:abstractNumId w:val="2"/>
  </w:num>
  <w:num w:numId="7">
    <w:abstractNumId w:val="20"/>
  </w:num>
  <w:num w:numId="8">
    <w:abstractNumId w:val="19"/>
  </w:num>
  <w:num w:numId="9">
    <w:abstractNumId w:val="22"/>
  </w:num>
  <w:num w:numId="10">
    <w:abstractNumId w:val="28"/>
  </w:num>
  <w:num w:numId="11">
    <w:abstractNumId w:val="18"/>
  </w:num>
  <w:num w:numId="12">
    <w:abstractNumId w:val="25"/>
  </w:num>
  <w:num w:numId="13">
    <w:abstractNumId w:val="29"/>
  </w:num>
  <w:num w:numId="14">
    <w:abstractNumId w:val="4"/>
  </w:num>
  <w:num w:numId="15">
    <w:abstractNumId w:val="17"/>
  </w:num>
  <w:num w:numId="16">
    <w:abstractNumId w:val="13"/>
  </w:num>
  <w:num w:numId="17">
    <w:abstractNumId w:val="8"/>
  </w:num>
  <w:num w:numId="18">
    <w:abstractNumId w:val="16"/>
  </w:num>
  <w:num w:numId="19">
    <w:abstractNumId w:val="21"/>
  </w:num>
  <w:num w:numId="20">
    <w:abstractNumId w:val="9"/>
  </w:num>
  <w:num w:numId="21">
    <w:abstractNumId w:val="10"/>
  </w:num>
  <w:num w:numId="22">
    <w:abstractNumId w:val="3"/>
  </w:num>
  <w:num w:numId="23">
    <w:abstractNumId w:val="15"/>
  </w:num>
  <w:num w:numId="24">
    <w:abstractNumId w:val="1"/>
  </w:num>
  <w:num w:numId="25">
    <w:abstractNumId w:val="12"/>
  </w:num>
  <w:num w:numId="26">
    <w:abstractNumId w:val="6"/>
  </w:num>
  <w:num w:numId="27">
    <w:abstractNumId w:val="24"/>
  </w:num>
  <w:num w:numId="28">
    <w:abstractNumId w:val="23"/>
  </w:num>
  <w:num w:numId="29">
    <w:abstractNumId w:val="27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711"/>
    <w:rsid w:val="000066B3"/>
    <w:rsid w:val="00025BDB"/>
    <w:rsid w:val="0003595B"/>
    <w:rsid w:val="0004061E"/>
    <w:rsid w:val="00040628"/>
    <w:rsid w:val="00040765"/>
    <w:rsid w:val="00053467"/>
    <w:rsid w:val="00062DC5"/>
    <w:rsid w:val="00067540"/>
    <w:rsid w:val="00071394"/>
    <w:rsid w:val="00076766"/>
    <w:rsid w:val="0008081D"/>
    <w:rsid w:val="00081EBF"/>
    <w:rsid w:val="00082B94"/>
    <w:rsid w:val="00083714"/>
    <w:rsid w:val="000850E6"/>
    <w:rsid w:val="00086279"/>
    <w:rsid w:val="00087E48"/>
    <w:rsid w:val="000947A2"/>
    <w:rsid w:val="00095AD5"/>
    <w:rsid w:val="000B4711"/>
    <w:rsid w:val="000C05E2"/>
    <w:rsid w:val="000C6E74"/>
    <w:rsid w:val="000E72BA"/>
    <w:rsid w:val="000F390E"/>
    <w:rsid w:val="00111C58"/>
    <w:rsid w:val="00125ADC"/>
    <w:rsid w:val="00137260"/>
    <w:rsid w:val="001469F2"/>
    <w:rsid w:val="00152008"/>
    <w:rsid w:val="00153EF8"/>
    <w:rsid w:val="00166CB9"/>
    <w:rsid w:val="00173BD4"/>
    <w:rsid w:val="00176891"/>
    <w:rsid w:val="00180F08"/>
    <w:rsid w:val="00190A65"/>
    <w:rsid w:val="0019147B"/>
    <w:rsid w:val="00194074"/>
    <w:rsid w:val="0019696E"/>
    <w:rsid w:val="001A157E"/>
    <w:rsid w:val="001B2356"/>
    <w:rsid w:val="001D05AC"/>
    <w:rsid w:val="001D2764"/>
    <w:rsid w:val="001D43FF"/>
    <w:rsid w:val="001E6FED"/>
    <w:rsid w:val="001F10CC"/>
    <w:rsid w:val="001F5E57"/>
    <w:rsid w:val="00207604"/>
    <w:rsid w:val="0021753D"/>
    <w:rsid w:val="00217601"/>
    <w:rsid w:val="002255F4"/>
    <w:rsid w:val="00225CBF"/>
    <w:rsid w:val="00240796"/>
    <w:rsid w:val="002429BA"/>
    <w:rsid w:val="00242EBE"/>
    <w:rsid w:val="00243308"/>
    <w:rsid w:val="00247F9E"/>
    <w:rsid w:val="00257B70"/>
    <w:rsid w:val="00262E27"/>
    <w:rsid w:val="00274441"/>
    <w:rsid w:val="00275EB1"/>
    <w:rsid w:val="002A33E3"/>
    <w:rsid w:val="002A54D3"/>
    <w:rsid w:val="002B56EA"/>
    <w:rsid w:val="002B7F4F"/>
    <w:rsid w:val="002C62FB"/>
    <w:rsid w:val="002C632B"/>
    <w:rsid w:val="002D7453"/>
    <w:rsid w:val="00311E23"/>
    <w:rsid w:val="003138C0"/>
    <w:rsid w:val="00317427"/>
    <w:rsid w:val="003324DC"/>
    <w:rsid w:val="00336A57"/>
    <w:rsid w:val="00337346"/>
    <w:rsid w:val="00344C39"/>
    <w:rsid w:val="0034673F"/>
    <w:rsid w:val="0034691A"/>
    <w:rsid w:val="0035373E"/>
    <w:rsid w:val="0037596B"/>
    <w:rsid w:val="00376BD6"/>
    <w:rsid w:val="00380619"/>
    <w:rsid w:val="0038067F"/>
    <w:rsid w:val="0038295D"/>
    <w:rsid w:val="00391A7C"/>
    <w:rsid w:val="003935F3"/>
    <w:rsid w:val="00395BE0"/>
    <w:rsid w:val="00397CC3"/>
    <w:rsid w:val="003A790D"/>
    <w:rsid w:val="003B5277"/>
    <w:rsid w:val="003C46FA"/>
    <w:rsid w:val="003D260F"/>
    <w:rsid w:val="003D31BB"/>
    <w:rsid w:val="003D50E7"/>
    <w:rsid w:val="003D5EE3"/>
    <w:rsid w:val="003F628A"/>
    <w:rsid w:val="00412563"/>
    <w:rsid w:val="00414B24"/>
    <w:rsid w:val="004213EC"/>
    <w:rsid w:val="00421C21"/>
    <w:rsid w:val="00430AB0"/>
    <w:rsid w:val="00434B41"/>
    <w:rsid w:val="00443267"/>
    <w:rsid w:val="004458C7"/>
    <w:rsid w:val="00450772"/>
    <w:rsid w:val="00453C22"/>
    <w:rsid w:val="00457916"/>
    <w:rsid w:val="00457D4B"/>
    <w:rsid w:val="00457F31"/>
    <w:rsid w:val="0049029B"/>
    <w:rsid w:val="004924ED"/>
    <w:rsid w:val="00494E38"/>
    <w:rsid w:val="004A65CB"/>
    <w:rsid w:val="004B0970"/>
    <w:rsid w:val="004B52ED"/>
    <w:rsid w:val="004B694E"/>
    <w:rsid w:val="004C1B0D"/>
    <w:rsid w:val="004C3287"/>
    <w:rsid w:val="004C49C4"/>
    <w:rsid w:val="004C5921"/>
    <w:rsid w:val="004D3385"/>
    <w:rsid w:val="005019EA"/>
    <w:rsid w:val="005076EC"/>
    <w:rsid w:val="00510296"/>
    <w:rsid w:val="005108EA"/>
    <w:rsid w:val="005168ED"/>
    <w:rsid w:val="00527372"/>
    <w:rsid w:val="00527FA8"/>
    <w:rsid w:val="005468EE"/>
    <w:rsid w:val="00551D56"/>
    <w:rsid w:val="00557357"/>
    <w:rsid w:val="00564E0A"/>
    <w:rsid w:val="005656B3"/>
    <w:rsid w:val="005721DC"/>
    <w:rsid w:val="0057775A"/>
    <w:rsid w:val="00583D3B"/>
    <w:rsid w:val="005873B3"/>
    <w:rsid w:val="00587DD6"/>
    <w:rsid w:val="005A512D"/>
    <w:rsid w:val="005B79D2"/>
    <w:rsid w:val="005C285F"/>
    <w:rsid w:val="005C3399"/>
    <w:rsid w:val="005D3A1D"/>
    <w:rsid w:val="005D7F0D"/>
    <w:rsid w:val="005F1254"/>
    <w:rsid w:val="005F18BD"/>
    <w:rsid w:val="0060040A"/>
    <w:rsid w:val="00603FB9"/>
    <w:rsid w:val="00613FFA"/>
    <w:rsid w:val="0062375D"/>
    <w:rsid w:val="00637FF5"/>
    <w:rsid w:val="00644C1D"/>
    <w:rsid w:val="00646B0C"/>
    <w:rsid w:val="00664851"/>
    <w:rsid w:val="00683D63"/>
    <w:rsid w:val="00695FEA"/>
    <w:rsid w:val="00697B8B"/>
    <w:rsid w:val="006A1996"/>
    <w:rsid w:val="006A49F6"/>
    <w:rsid w:val="006A7557"/>
    <w:rsid w:val="006A766A"/>
    <w:rsid w:val="006A7711"/>
    <w:rsid w:val="006B1572"/>
    <w:rsid w:val="006B403C"/>
    <w:rsid w:val="006B7C34"/>
    <w:rsid w:val="006C39BA"/>
    <w:rsid w:val="006C6DFE"/>
    <w:rsid w:val="006D200C"/>
    <w:rsid w:val="006F3431"/>
    <w:rsid w:val="007047D8"/>
    <w:rsid w:val="00707710"/>
    <w:rsid w:val="00714AD5"/>
    <w:rsid w:val="00720E64"/>
    <w:rsid w:val="00725E6B"/>
    <w:rsid w:val="00740BC5"/>
    <w:rsid w:val="0076109B"/>
    <w:rsid w:val="00762C33"/>
    <w:rsid w:val="007738AD"/>
    <w:rsid w:val="00780B3D"/>
    <w:rsid w:val="00792D43"/>
    <w:rsid w:val="00796AAD"/>
    <w:rsid w:val="007B068B"/>
    <w:rsid w:val="007B1034"/>
    <w:rsid w:val="007C12B3"/>
    <w:rsid w:val="007C5E0A"/>
    <w:rsid w:val="007C6189"/>
    <w:rsid w:val="007C6AEC"/>
    <w:rsid w:val="007C787D"/>
    <w:rsid w:val="007E3349"/>
    <w:rsid w:val="007E71E5"/>
    <w:rsid w:val="007E7BF5"/>
    <w:rsid w:val="007F04C8"/>
    <w:rsid w:val="007F422E"/>
    <w:rsid w:val="00804C6C"/>
    <w:rsid w:val="008253C4"/>
    <w:rsid w:val="00827EEF"/>
    <w:rsid w:val="008436BE"/>
    <w:rsid w:val="00845A2E"/>
    <w:rsid w:val="008540AF"/>
    <w:rsid w:val="00855443"/>
    <w:rsid w:val="00860EE9"/>
    <w:rsid w:val="008670BE"/>
    <w:rsid w:val="00870DB3"/>
    <w:rsid w:val="008717A2"/>
    <w:rsid w:val="00874482"/>
    <w:rsid w:val="008805C8"/>
    <w:rsid w:val="00881CFC"/>
    <w:rsid w:val="008A7E6A"/>
    <w:rsid w:val="008B1F5F"/>
    <w:rsid w:val="008B74E7"/>
    <w:rsid w:val="008C12CB"/>
    <w:rsid w:val="008E7208"/>
    <w:rsid w:val="00925CEC"/>
    <w:rsid w:val="009264B1"/>
    <w:rsid w:val="00936705"/>
    <w:rsid w:val="00940A9C"/>
    <w:rsid w:val="00951B64"/>
    <w:rsid w:val="00951D7F"/>
    <w:rsid w:val="0098049E"/>
    <w:rsid w:val="00986C72"/>
    <w:rsid w:val="009A38FE"/>
    <w:rsid w:val="009B3856"/>
    <w:rsid w:val="009C12F9"/>
    <w:rsid w:val="009C16D1"/>
    <w:rsid w:val="009C54E3"/>
    <w:rsid w:val="009C574A"/>
    <w:rsid w:val="009D0E83"/>
    <w:rsid w:val="009D4416"/>
    <w:rsid w:val="00A15086"/>
    <w:rsid w:val="00A23905"/>
    <w:rsid w:val="00A23DD5"/>
    <w:rsid w:val="00A308D7"/>
    <w:rsid w:val="00A3616C"/>
    <w:rsid w:val="00A42FF3"/>
    <w:rsid w:val="00A52837"/>
    <w:rsid w:val="00A67287"/>
    <w:rsid w:val="00A7250A"/>
    <w:rsid w:val="00A74184"/>
    <w:rsid w:val="00A77B86"/>
    <w:rsid w:val="00A80F15"/>
    <w:rsid w:val="00A8495D"/>
    <w:rsid w:val="00AC096C"/>
    <w:rsid w:val="00AD24D6"/>
    <w:rsid w:val="00AE2727"/>
    <w:rsid w:val="00AE4984"/>
    <w:rsid w:val="00AE79EB"/>
    <w:rsid w:val="00AF3046"/>
    <w:rsid w:val="00AF56BF"/>
    <w:rsid w:val="00AF7283"/>
    <w:rsid w:val="00B04DF6"/>
    <w:rsid w:val="00B12D32"/>
    <w:rsid w:val="00B226B7"/>
    <w:rsid w:val="00B316B3"/>
    <w:rsid w:val="00B32FE9"/>
    <w:rsid w:val="00B4150A"/>
    <w:rsid w:val="00B425E9"/>
    <w:rsid w:val="00B50A9A"/>
    <w:rsid w:val="00B53A17"/>
    <w:rsid w:val="00B73587"/>
    <w:rsid w:val="00B73908"/>
    <w:rsid w:val="00B82038"/>
    <w:rsid w:val="00B87721"/>
    <w:rsid w:val="00B907F4"/>
    <w:rsid w:val="00BB175F"/>
    <w:rsid w:val="00BB200D"/>
    <w:rsid w:val="00BD4C6C"/>
    <w:rsid w:val="00BE2213"/>
    <w:rsid w:val="00BF3DBC"/>
    <w:rsid w:val="00C00CEA"/>
    <w:rsid w:val="00C06B41"/>
    <w:rsid w:val="00C212A1"/>
    <w:rsid w:val="00C24D57"/>
    <w:rsid w:val="00C343C7"/>
    <w:rsid w:val="00C3479E"/>
    <w:rsid w:val="00C3548B"/>
    <w:rsid w:val="00C40BE8"/>
    <w:rsid w:val="00C423A1"/>
    <w:rsid w:val="00C44351"/>
    <w:rsid w:val="00C57CC2"/>
    <w:rsid w:val="00C66478"/>
    <w:rsid w:val="00C67C50"/>
    <w:rsid w:val="00C71004"/>
    <w:rsid w:val="00C83AC9"/>
    <w:rsid w:val="00C86200"/>
    <w:rsid w:val="00C964A8"/>
    <w:rsid w:val="00C96C77"/>
    <w:rsid w:val="00CA040D"/>
    <w:rsid w:val="00CA54C0"/>
    <w:rsid w:val="00CA6F13"/>
    <w:rsid w:val="00CB49AA"/>
    <w:rsid w:val="00CB5882"/>
    <w:rsid w:val="00CC3264"/>
    <w:rsid w:val="00CC33D2"/>
    <w:rsid w:val="00CE081E"/>
    <w:rsid w:val="00CF78F0"/>
    <w:rsid w:val="00D017A1"/>
    <w:rsid w:val="00D02D69"/>
    <w:rsid w:val="00D2036D"/>
    <w:rsid w:val="00D2376F"/>
    <w:rsid w:val="00D33860"/>
    <w:rsid w:val="00D34C47"/>
    <w:rsid w:val="00D369EC"/>
    <w:rsid w:val="00D45564"/>
    <w:rsid w:val="00D46281"/>
    <w:rsid w:val="00D57C0E"/>
    <w:rsid w:val="00D6175D"/>
    <w:rsid w:val="00D74491"/>
    <w:rsid w:val="00D75C8D"/>
    <w:rsid w:val="00D80741"/>
    <w:rsid w:val="00D80E70"/>
    <w:rsid w:val="00D81DE8"/>
    <w:rsid w:val="00D84517"/>
    <w:rsid w:val="00D92BDE"/>
    <w:rsid w:val="00DA05BC"/>
    <w:rsid w:val="00DA155F"/>
    <w:rsid w:val="00DA6CE5"/>
    <w:rsid w:val="00DB083B"/>
    <w:rsid w:val="00DB739C"/>
    <w:rsid w:val="00DC577C"/>
    <w:rsid w:val="00DD3FBC"/>
    <w:rsid w:val="00DE3332"/>
    <w:rsid w:val="00DE48FF"/>
    <w:rsid w:val="00E0017C"/>
    <w:rsid w:val="00E0537F"/>
    <w:rsid w:val="00E34AD1"/>
    <w:rsid w:val="00E45234"/>
    <w:rsid w:val="00E456C1"/>
    <w:rsid w:val="00E4699F"/>
    <w:rsid w:val="00E6060F"/>
    <w:rsid w:val="00E61697"/>
    <w:rsid w:val="00E62CA0"/>
    <w:rsid w:val="00E63038"/>
    <w:rsid w:val="00E845F1"/>
    <w:rsid w:val="00E913F7"/>
    <w:rsid w:val="00E9683B"/>
    <w:rsid w:val="00EA3A4A"/>
    <w:rsid w:val="00EB0A95"/>
    <w:rsid w:val="00EC13EF"/>
    <w:rsid w:val="00EC7F9A"/>
    <w:rsid w:val="00EE1CFF"/>
    <w:rsid w:val="00EF50B9"/>
    <w:rsid w:val="00F04386"/>
    <w:rsid w:val="00F06348"/>
    <w:rsid w:val="00F07E12"/>
    <w:rsid w:val="00F10EC4"/>
    <w:rsid w:val="00F12B03"/>
    <w:rsid w:val="00F14344"/>
    <w:rsid w:val="00F26BD3"/>
    <w:rsid w:val="00F300DD"/>
    <w:rsid w:val="00F31588"/>
    <w:rsid w:val="00F42143"/>
    <w:rsid w:val="00F5260E"/>
    <w:rsid w:val="00F553D4"/>
    <w:rsid w:val="00F5630C"/>
    <w:rsid w:val="00F61CB4"/>
    <w:rsid w:val="00F71512"/>
    <w:rsid w:val="00F77F53"/>
    <w:rsid w:val="00F810CD"/>
    <w:rsid w:val="00FA55BA"/>
    <w:rsid w:val="00FB52FF"/>
    <w:rsid w:val="00FB76EF"/>
    <w:rsid w:val="00FC0C30"/>
    <w:rsid w:val="00FC2B75"/>
    <w:rsid w:val="00FC6749"/>
    <w:rsid w:val="00FC73FB"/>
    <w:rsid w:val="00FC7419"/>
    <w:rsid w:val="00FC7EE9"/>
    <w:rsid w:val="00FD7F1E"/>
    <w:rsid w:val="00FE3B27"/>
    <w:rsid w:val="00FE7A7A"/>
    <w:rsid w:val="00FF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372EB5"/>
  <w15:docId w15:val="{12E9FF26-C4C1-4945-83D6-EC5714079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A7557"/>
  </w:style>
  <w:style w:type="paragraph" w:styleId="Heading1">
    <w:name w:val="heading 1"/>
    <w:basedOn w:val="Normal"/>
    <w:link w:val="Heading1Char"/>
    <w:uiPriority w:val="9"/>
    <w:qFormat/>
    <w:rsid w:val="00EA3A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76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5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43267"/>
  </w:style>
  <w:style w:type="paragraph" w:styleId="BalloonText">
    <w:name w:val="Balloon Text"/>
    <w:basedOn w:val="Normal"/>
    <w:link w:val="BalloonTextChar"/>
    <w:uiPriority w:val="99"/>
    <w:semiHidden/>
    <w:unhideWhenUsed/>
    <w:rsid w:val="00740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BC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53D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A3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33E3"/>
    <w:rPr>
      <w:b/>
      <w:bCs/>
    </w:rPr>
  </w:style>
  <w:style w:type="character" w:styleId="Emphasis">
    <w:name w:val="Emphasis"/>
    <w:basedOn w:val="DefaultParagraphFont"/>
    <w:uiPriority w:val="20"/>
    <w:qFormat/>
    <w:rsid w:val="005108EA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A3A4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ListParagraph">
    <w:name w:val="List Paragraph"/>
    <w:basedOn w:val="Normal"/>
    <w:uiPriority w:val="34"/>
    <w:qFormat/>
    <w:rsid w:val="00421C2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13FF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2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2008"/>
    <w:rPr>
      <w:rFonts w:ascii="Courier New" w:eastAsia="Times New Roman" w:hAnsi="Courier New" w:cs="Courier New"/>
      <w:sz w:val="20"/>
      <w:szCs w:val="20"/>
      <w:lang w:eastAsia="pt-BR"/>
    </w:rPr>
  </w:style>
  <w:style w:type="table" w:styleId="TableGrid">
    <w:name w:val="Table Grid"/>
    <w:basedOn w:val="TableNormal"/>
    <w:uiPriority w:val="59"/>
    <w:rsid w:val="001520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">
    <w:name w:val="Light Shading"/>
    <w:basedOn w:val="TableNormal"/>
    <w:uiPriority w:val="60"/>
    <w:rsid w:val="0015200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194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074"/>
  </w:style>
  <w:style w:type="paragraph" w:styleId="Footer">
    <w:name w:val="footer"/>
    <w:basedOn w:val="Normal"/>
    <w:link w:val="FooterChar"/>
    <w:uiPriority w:val="99"/>
    <w:unhideWhenUsed/>
    <w:rsid w:val="00194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074"/>
  </w:style>
  <w:style w:type="character" w:customStyle="1" w:styleId="Heading3Char">
    <w:name w:val="Heading 3 Char"/>
    <w:basedOn w:val="DefaultParagraphFont"/>
    <w:link w:val="Heading3"/>
    <w:uiPriority w:val="9"/>
    <w:rsid w:val="00D4556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Acronym">
    <w:name w:val="HTML Acronym"/>
    <w:basedOn w:val="DefaultParagraphFont"/>
    <w:uiPriority w:val="99"/>
    <w:semiHidden/>
    <w:unhideWhenUsed/>
    <w:rsid w:val="00336A57"/>
  </w:style>
  <w:style w:type="table" w:styleId="LightShading-Accent1">
    <w:name w:val="Light Shading Accent 1"/>
    <w:basedOn w:val="TableNormal"/>
    <w:uiPriority w:val="60"/>
    <w:rsid w:val="006C39B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6A76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A766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A766A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A766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A766A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9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gif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63" Type="http://schemas.openxmlformats.org/officeDocument/2006/relationships/image" Target="media/image49.gif"/><Relationship Id="rId84" Type="http://schemas.openxmlformats.org/officeDocument/2006/relationships/image" Target="media/image70.gif"/><Relationship Id="rId138" Type="http://schemas.openxmlformats.org/officeDocument/2006/relationships/image" Target="media/image124.gif"/><Relationship Id="rId159" Type="http://schemas.openxmlformats.org/officeDocument/2006/relationships/image" Target="media/image145.gif"/><Relationship Id="rId170" Type="http://schemas.openxmlformats.org/officeDocument/2006/relationships/image" Target="media/image156.gif"/><Relationship Id="rId191" Type="http://schemas.openxmlformats.org/officeDocument/2006/relationships/image" Target="media/image177.gif"/><Relationship Id="rId205" Type="http://schemas.openxmlformats.org/officeDocument/2006/relationships/image" Target="media/image191.gif"/><Relationship Id="rId226" Type="http://schemas.openxmlformats.org/officeDocument/2006/relationships/image" Target="media/image212.gif"/><Relationship Id="rId247" Type="http://schemas.openxmlformats.org/officeDocument/2006/relationships/image" Target="media/image233.gif"/><Relationship Id="rId107" Type="http://schemas.openxmlformats.org/officeDocument/2006/relationships/image" Target="media/image93.gif"/><Relationship Id="rId268" Type="http://schemas.openxmlformats.org/officeDocument/2006/relationships/image" Target="media/image254.gif"/><Relationship Id="rId11" Type="http://schemas.openxmlformats.org/officeDocument/2006/relationships/hyperlink" Target="http://creativecommons.org/licenses/by-nc-sa/3.0/br/" TargetMode="External"/><Relationship Id="rId32" Type="http://schemas.openxmlformats.org/officeDocument/2006/relationships/image" Target="media/image18.png"/><Relationship Id="rId53" Type="http://schemas.openxmlformats.org/officeDocument/2006/relationships/image" Target="media/image39.gif"/><Relationship Id="rId74" Type="http://schemas.openxmlformats.org/officeDocument/2006/relationships/image" Target="media/image60.gif"/><Relationship Id="rId128" Type="http://schemas.openxmlformats.org/officeDocument/2006/relationships/image" Target="media/image114.gif"/><Relationship Id="rId149" Type="http://schemas.openxmlformats.org/officeDocument/2006/relationships/image" Target="media/image135.gif"/><Relationship Id="rId5" Type="http://schemas.openxmlformats.org/officeDocument/2006/relationships/webSettings" Target="webSettings.xml"/><Relationship Id="rId95" Type="http://schemas.openxmlformats.org/officeDocument/2006/relationships/image" Target="media/image81.gif"/><Relationship Id="rId160" Type="http://schemas.openxmlformats.org/officeDocument/2006/relationships/image" Target="media/image146.gif"/><Relationship Id="rId181" Type="http://schemas.openxmlformats.org/officeDocument/2006/relationships/image" Target="media/image167.gif"/><Relationship Id="rId216" Type="http://schemas.openxmlformats.org/officeDocument/2006/relationships/image" Target="media/image202.gif"/><Relationship Id="rId237" Type="http://schemas.openxmlformats.org/officeDocument/2006/relationships/image" Target="media/image223.png"/><Relationship Id="rId258" Type="http://schemas.openxmlformats.org/officeDocument/2006/relationships/image" Target="media/image244.gif"/><Relationship Id="rId279" Type="http://schemas.openxmlformats.org/officeDocument/2006/relationships/image" Target="media/image265.png"/><Relationship Id="rId22" Type="http://schemas.openxmlformats.org/officeDocument/2006/relationships/image" Target="media/image10.png"/><Relationship Id="rId43" Type="http://schemas.openxmlformats.org/officeDocument/2006/relationships/image" Target="media/image29.png"/><Relationship Id="rId64" Type="http://schemas.openxmlformats.org/officeDocument/2006/relationships/image" Target="media/image50.gif"/><Relationship Id="rId118" Type="http://schemas.openxmlformats.org/officeDocument/2006/relationships/image" Target="media/image104.gif"/><Relationship Id="rId139" Type="http://schemas.openxmlformats.org/officeDocument/2006/relationships/image" Target="media/image125.gif"/><Relationship Id="rId85" Type="http://schemas.openxmlformats.org/officeDocument/2006/relationships/image" Target="media/image71.gif"/><Relationship Id="rId150" Type="http://schemas.openxmlformats.org/officeDocument/2006/relationships/image" Target="media/image136.gif"/><Relationship Id="rId171" Type="http://schemas.openxmlformats.org/officeDocument/2006/relationships/image" Target="media/image157.gif"/><Relationship Id="rId192" Type="http://schemas.openxmlformats.org/officeDocument/2006/relationships/image" Target="media/image178.gif"/><Relationship Id="rId206" Type="http://schemas.openxmlformats.org/officeDocument/2006/relationships/image" Target="media/image192.gif"/><Relationship Id="rId227" Type="http://schemas.openxmlformats.org/officeDocument/2006/relationships/image" Target="media/image213.gif"/><Relationship Id="rId248" Type="http://schemas.openxmlformats.org/officeDocument/2006/relationships/image" Target="media/image234.gif"/><Relationship Id="rId269" Type="http://schemas.openxmlformats.org/officeDocument/2006/relationships/image" Target="media/image255.gif"/><Relationship Id="rId12" Type="http://schemas.openxmlformats.org/officeDocument/2006/relationships/hyperlink" Target="http://creativecommons.org/licenses/by-nc-sa/3.0/" TargetMode="External"/><Relationship Id="rId33" Type="http://schemas.openxmlformats.org/officeDocument/2006/relationships/image" Target="media/image19.png"/><Relationship Id="rId108" Type="http://schemas.openxmlformats.org/officeDocument/2006/relationships/image" Target="media/image94.gif"/><Relationship Id="rId129" Type="http://schemas.openxmlformats.org/officeDocument/2006/relationships/image" Target="media/image115.gif"/><Relationship Id="rId280" Type="http://schemas.openxmlformats.org/officeDocument/2006/relationships/image" Target="media/image266.png"/><Relationship Id="rId54" Type="http://schemas.openxmlformats.org/officeDocument/2006/relationships/image" Target="media/image40.gif"/><Relationship Id="rId75" Type="http://schemas.openxmlformats.org/officeDocument/2006/relationships/image" Target="media/image61.gif"/><Relationship Id="rId96" Type="http://schemas.openxmlformats.org/officeDocument/2006/relationships/image" Target="media/image82.gif"/><Relationship Id="rId140" Type="http://schemas.openxmlformats.org/officeDocument/2006/relationships/image" Target="media/image126.gif"/><Relationship Id="rId161" Type="http://schemas.openxmlformats.org/officeDocument/2006/relationships/image" Target="media/image147.gif"/><Relationship Id="rId182" Type="http://schemas.openxmlformats.org/officeDocument/2006/relationships/image" Target="media/image168.gif"/><Relationship Id="rId217" Type="http://schemas.openxmlformats.org/officeDocument/2006/relationships/image" Target="media/image203.gif"/><Relationship Id="rId6" Type="http://schemas.openxmlformats.org/officeDocument/2006/relationships/footnotes" Target="footnotes.xml"/><Relationship Id="rId238" Type="http://schemas.openxmlformats.org/officeDocument/2006/relationships/image" Target="media/image224.gif"/><Relationship Id="rId259" Type="http://schemas.openxmlformats.org/officeDocument/2006/relationships/image" Target="media/image245.gif"/><Relationship Id="rId23" Type="http://schemas.openxmlformats.org/officeDocument/2006/relationships/hyperlink" Target="http://www.how2security.com.br" TargetMode="External"/><Relationship Id="rId119" Type="http://schemas.openxmlformats.org/officeDocument/2006/relationships/image" Target="media/image105.gif"/><Relationship Id="rId270" Type="http://schemas.openxmlformats.org/officeDocument/2006/relationships/image" Target="media/image256.gif"/><Relationship Id="rId44" Type="http://schemas.openxmlformats.org/officeDocument/2006/relationships/image" Target="media/image30.png"/><Relationship Id="rId65" Type="http://schemas.openxmlformats.org/officeDocument/2006/relationships/image" Target="media/image51.gif"/><Relationship Id="rId86" Type="http://schemas.openxmlformats.org/officeDocument/2006/relationships/image" Target="media/image72.gif"/><Relationship Id="rId130" Type="http://schemas.openxmlformats.org/officeDocument/2006/relationships/image" Target="media/image116.gif"/><Relationship Id="rId151" Type="http://schemas.openxmlformats.org/officeDocument/2006/relationships/image" Target="media/image137.gif"/><Relationship Id="rId172" Type="http://schemas.openxmlformats.org/officeDocument/2006/relationships/image" Target="media/image158.gif"/><Relationship Id="rId193" Type="http://schemas.openxmlformats.org/officeDocument/2006/relationships/image" Target="media/image179.gif"/><Relationship Id="rId207" Type="http://schemas.openxmlformats.org/officeDocument/2006/relationships/image" Target="media/image193.gif"/><Relationship Id="rId228" Type="http://schemas.openxmlformats.org/officeDocument/2006/relationships/image" Target="media/image214.gif"/><Relationship Id="rId249" Type="http://schemas.openxmlformats.org/officeDocument/2006/relationships/image" Target="media/image235.gif"/><Relationship Id="rId13" Type="http://schemas.openxmlformats.org/officeDocument/2006/relationships/hyperlink" Target="http://creativecommons.org/licenses/by-nc-sa/3.0/legalcode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5.png"/><Relationship Id="rId109" Type="http://schemas.openxmlformats.org/officeDocument/2006/relationships/image" Target="media/image95.gif"/><Relationship Id="rId260" Type="http://schemas.openxmlformats.org/officeDocument/2006/relationships/image" Target="media/image246.gif"/><Relationship Id="rId265" Type="http://schemas.openxmlformats.org/officeDocument/2006/relationships/image" Target="media/image251.gif"/><Relationship Id="rId281" Type="http://schemas.openxmlformats.org/officeDocument/2006/relationships/hyperlink" Target="http://www.how2security.com.br" TargetMode="External"/><Relationship Id="rId286" Type="http://schemas.openxmlformats.org/officeDocument/2006/relationships/theme" Target="theme/theme1.xml"/><Relationship Id="rId34" Type="http://schemas.openxmlformats.org/officeDocument/2006/relationships/image" Target="media/image20.png"/><Relationship Id="rId50" Type="http://schemas.openxmlformats.org/officeDocument/2006/relationships/image" Target="media/image36.gif"/><Relationship Id="rId55" Type="http://schemas.openxmlformats.org/officeDocument/2006/relationships/image" Target="media/image41.gif"/><Relationship Id="rId76" Type="http://schemas.openxmlformats.org/officeDocument/2006/relationships/image" Target="media/image62.gif"/><Relationship Id="rId97" Type="http://schemas.openxmlformats.org/officeDocument/2006/relationships/image" Target="media/image83.gif"/><Relationship Id="rId104" Type="http://schemas.openxmlformats.org/officeDocument/2006/relationships/image" Target="media/image90.gif"/><Relationship Id="rId120" Type="http://schemas.openxmlformats.org/officeDocument/2006/relationships/image" Target="media/image106.gif"/><Relationship Id="rId125" Type="http://schemas.openxmlformats.org/officeDocument/2006/relationships/image" Target="media/image111.gif"/><Relationship Id="rId141" Type="http://schemas.openxmlformats.org/officeDocument/2006/relationships/image" Target="media/image127.gif"/><Relationship Id="rId146" Type="http://schemas.openxmlformats.org/officeDocument/2006/relationships/image" Target="media/image132.gif"/><Relationship Id="rId167" Type="http://schemas.openxmlformats.org/officeDocument/2006/relationships/image" Target="media/image153.gif"/><Relationship Id="rId188" Type="http://schemas.openxmlformats.org/officeDocument/2006/relationships/image" Target="media/image174.gif"/><Relationship Id="rId7" Type="http://schemas.openxmlformats.org/officeDocument/2006/relationships/endnotes" Target="endnotes.xml"/><Relationship Id="rId71" Type="http://schemas.openxmlformats.org/officeDocument/2006/relationships/image" Target="media/image57.gif"/><Relationship Id="rId92" Type="http://schemas.openxmlformats.org/officeDocument/2006/relationships/image" Target="media/image78.gif"/><Relationship Id="rId162" Type="http://schemas.openxmlformats.org/officeDocument/2006/relationships/image" Target="media/image148.gif"/><Relationship Id="rId183" Type="http://schemas.openxmlformats.org/officeDocument/2006/relationships/image" Target="media/image169.gif"/><Relationship Id="rId213" Type="http://schemas.openxmlformats.org/officeDocument/2006/relationships/image" Target="media/image199.gif"/><Relationship Id="rId218" Type="http://schemas.openxmlformats.org/officeDocument/2006/relationships/image" Target="media/image204.gif"/><Relationship Id="rId234" Type="http://schemas.openxmlformats.org/officeDocument/2006/relationships/image" Target="media/image220.gif"/><Relationship Id="rId239" Type="http://schemas.openxmlformats.org/officeDocument/2006/relationships/image" Target="media/image225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50" Type="http://schemas.openxmlformats.org/officeDocument/2006/relationships/image" Target="media/image236.gif"/><Relationship Id="rId255" Type="http://schemas.openxmlformats.org/officeDocument/2006/relationships/image" Target="media/image241.gif"/><Relationship Id="rId271" Type="http://schemas.openxmlformats.org/officeDocument/2006/relationships/image" Target="media/image257.gif"/><Relationship Id="rId276" Type="http://schemas.openxmlformats.org/officeDocument/2006/relationships/image" Target="media/image262.png"/><Relationship Id="rId24" Type="http://schemas.openxmlformats.org/officeDocument/2006/relationships/image" Target="media/image11.png"/><Relationship Id="rId40" Type="http://schemas.openxmlformats.org/officeDocument/2006/relationships/image" Target="media/image26.png"/><Relationship Id="rId45" Type="http://schemas.openxmlformats.org/officeDocument/2006/relationships/image" Target="media/image31.gif"/><Relationship Id="rId66" Type="http://schemas.openxmlformats.org/officeDocument/2006/relationships/image" Target="media/image52.gif"/><Relationship Id="rId87" Type="http://schemas.openxmlformats.org/officeDocument/2006/relationships/image" Target="media/image73.gif"/><Relationship Id="rId110" Type="http://schemas.openxmlformats.org/officeDocument/2006/relationships/image" Target="media/image96.jpeg"/><Relationship Id="rId115" Type="http://schemas.openxmlformats.org/officeDocument/2006/relationships/image" Target="media/image101.gif"/><Relationship Id="rId131" Type="http://schemas.openxmlformats.org/officeDocument/2006/relationships/image" Target="media/image117.gif"/><Relationship Id="rId136" Type="http://schemas.openxmlformats.org/officeDocument/2006/relationships/image" Target="media/image122.gif"/><Relationship Id="rId157" Type="http://schemas.openxmlformats.org/officeDocument/2006/relationships/image" Target="media/image143.gif"/><Relationship Id="rId178" Type="http://schemas.openxmlformats.org/officeDocument/2006/relationships/image" Target="media/image164.gif"/><Relationship Id="rId61" Type="http://schemas.openxmlformats.org/officeDocument/2006/relationships/image" Target="media/image47.gif"/><Relationship Id="rId82" Type="http://schemas.openxmlformats.org/officeDocument/2006/relationships/image" Target="media/image68.jpeg"/><Relationship Id="rId152" Type="http://schemas.openxmlformats.org/officeDocument/2006/relationships/image" Target="media/image138.gif"/><Relationship Id="rId173" Type="http://schemas.openxmlformats.org/officeDocument/2006/relationships/image" Target="media/image159.gif"/><Relationship Id="rId194" Type="http://schemas.openxmlformats.org/officeDocument/2006/relationships/image" Target="media/image180.gif"/><Relationship Id="rId199" Type="http://schemas.openxmlformats.org/officeDocument/2006/relationships/image" Target="media/image185.gif"/><Relationship Id="rId203" Type="http://schemas.openxmlformats.org/officeDocument/2006/relationships/image" Target="media/image189.gif"/><Relationship Id="rId208" Type="http://schemas.openxmlformats.org/officeDocument/2006/relationships/image" Target="media/image194.gif"/><Relationship Id="rId229" Type="http://schemas.openxmlformats.org/officeDocument/2006/relationships/image" Target="media/image215.gif"/><Relationship Id="rId19" Type="http://schemas.openxmlformats.org/officeDocument/2006/relationships/image" Target="media/image7.png"/><Relationship Id="rId224" Type="http://schemas.openxmlformats.org/officeDocument/2006/relationships/image" Target="media/image210.gif"/><Relationship Id="rId240" Type="http://schemas.openxmlformats.org/officeDocument/2006/relationships/image" Target="media/image226.gif"/><Relationship Id="rId245" Type="http://schemas.openxmlformats.org/officeDocument/2006/relationships/image" Target="media/image231.gif"/><Relationship Id="rId261" Type="http://schemas.openxmlformats.org/officeDocument/2006/relationships/image" Target="media/image247.gif"/><Relationship Id="rId266" Type="http://schemas.openxmlformats.org/officeDocument/2006/relationships/image" Target="media/image252.gif"/><Relationship Id="rId14" Type="http://schemas.openxmlformats.org/officeDocument/2006/relationships/image" Target="media/image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gif"/><Relationship Id="rId77" Type="http://schemas.openxmlformats.org/officeDocument/2006/relationships/image" Target="media/image63.gif"/><Relationship Id="rId100" Type="http://schemas.openxmlformats.org/officeDocument/2006/relationships/image" Target="media/image86.gif"/><Relationship Id="rId105" Type="http://schemas.openxmlformats.org/officeDocument/2006/relationships/image" Target="media/image91.gif"/><Relationship Id="rId126" Type="http://schemas.openxmlformats.org/officeDocument/2006/relationships/image" Target="media/image112.gif"/><Relationship Id="rId147" Type="http://schemas.openxmlformats.org/officeDocument/2006/relationships/image" Target="media/image133.gif"/><Relationship Id="rId168" Type="http://schemas.openxmlformats.org/officeDocument/2006/relationships/image" Target="media/image154.gif"/><Relationship Id="rId282" Type="http://schemas.openxmlformats.org/officeDocument/2006/relationships/image" Target="media/image267.png"/><Relationship Id="rId8" Type="http://schemas.openxmlformats.org/officeDocument/2006/relationships/image" Target="media/image1.png"/><Relationship Id="rId51" Type="http://schemas.openxmlformats.org/officeDocument/2006/relationships/image" Target="media/image37.gif"/><Relationship Id="rId72" Type="http://schemas.openxmlformats.org/officeDocument/2006/relationships/image" Target="media/image58.gif"/><Relationship Id="rId93" Type="http://schemas.openxmlformats.org/officeDocument/2006/relationships/image" Target="media/image79.gif"/><Relationship Id="rId98" Type="http://schemas.openxmlformats.org/officeDocument/2006/relationships/image" Target="media/image84.gif"/><Relationship Id="rId121" Type="http://schemas.openxmlformats.org/officeDocument/2006/relationships/image" Target="media/image107.gif"/><Relationship Id="rId142" Type="http://schemas.openxmlformats.org/officeDocument/2006/relationships/image" Target="media/image128.gif"/><Relationship Id="rId163" Type="http://schemas.openxmlformats.org/officeDocument/2006/relationships/image" Target="media/image149.gif"/><Relationship Id="rId184" Type="http://schemas.openxmlformats.org/officeDocument/2006/relationships/image" Target="media/image170.gif"/><Relationship Id="rId189" Type="http://schemas.openxmlformats.org/officeDocument/2006/relationships/image" Target="media/image175.gif"/><Relationship Id="rId219" Type="http://schemas.openxmlformats.org/officeDocument/2006/relationships/image" Target="media/image205.gif"/><Relationship Id="rId3" Type="http://schemas.openxmlformats.org/officeDocument/2006/relationships/styles" Target="styles.xml"/><Relationship Id="rId214" Type="http://schemas.openxmlformats.org/officeDocument/2006/relationships/image" Target="media/image200.gif"/><Relationship Id="rId230" Type="http://schemas.openxmlformats.org/officeDocument/2006/relationships/image" Target="media/image216.gif"/><Relationship Id="rId235" Type="http://schemas.openxmlformats.org/officeDocument/2006/relationships/image" Target="media/image221.gif"/><Relationship Id="rId251" Type="http://schemas.openxmlformats.org/officeDocument/2006/relationships/image" Target="media/image237.gif"/><Relationship Id="rId256" Type="http://schemas.openxmlformats.org/officeDocument/2006/relationships/image" Target="media/image242.gif"/><Relationship Id="rId277" Type="http://schemas.openxmlformats.org/officeDocument/2006/relationships/image" Target="media/image263.gif"/><Relationship Id="rId25" Type="http://schemas.openxmlformats.org/officeDocument/2006/relationships/image" Target="media/image12.png"/><Relationship Id="rId46" Type="http://schemas.openxmlformats.org/officeDocument/2006/relationships/image" Target="media/image32.gif"/><Relationship Id="rId67" Type="http://schemas.openxmlformats.org/officeDocument/2006/relationships/image" Target="media/image53.gif"/><Relationship Id="rId116" Type="http://schemas.openxmlformats.org/officeDocument/2006/relationships/image" Target="media/image102.gif"/><Relationship Id="rId137" Type="http://schemas.openxmlformats.org/officeDocument/2006/relationships/image" Target="media/image123.gif"/><Relationship Id="rId158" Type="http://schemas.openxmlformats.org/officeDocument/2006/relationships/image" Target="media/image144.gif"/><Relationship Id="rId272" Type="http://schemas.openxmlformats.org/officeDocument/2006/relationships/image" Target="media/image258.gif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62" Type="http://schemas.openxmlformats.org/officeDocument/2006/relationships/image" Target="media/image48.gif"/><Relationship Id="rId83" Type="http://schemas.openxmlformats.org/officeDocument/2006/relationships/image" Target="media/image69.gif"/><Relationship Id="rId88" Type="http://schemas.openxmlformats.org/officeDocument/2006/relationships/image" Target="media/image74.gif"/><Relationship Id="rId111" Type="http://schemas.openxmlformats.org/officeDocument/2006/relationships/image" Target="media/image97.gif"/><Relationship Id="rId132" Type="http://schemas.openxmlformats.org/officeDocument/2006/relationships/image" Target="media/image118.gif"/><Relationship Id="rId153" Type="http://schemas.openxmlformats.org/officeDocument/2006/relationships/image" Target="media/image139.gif"/><Relationship Id="rId174" Type="http://schemas.openxmlformats.org/officeDocument/2006/relationships/image" Target="media/image160.gif"/><Relationship Id="rId179" Type="http://schemas.openxmlformats.org/officeDocument/2006/relationships/image" Target="media/image165.gif"/><Relationship Id="rId195" Type="http://schemas.openxmlformats.org/officeDocument/2006/relationships/image" Target="media/image181.gif"/><Relationship Id="rId209" Type="http://schemas.openxmlformats.org/officeDocument/2006/relationships/image" Target="media/image195.gif"/><Relationship Id="rId190" Type="http://schemas.openxmlformats.org/officeDocument/2006/relationships/image" Target="media/image176.gif"/><Relationship Id="rId204" Type="http://schemas.openxmlformats.org/officeDocument/2006/relationships/image" Target="media/image190.gif"/><Relationship Id="rId220" Type="http://schemas.openxmlformats.org/officeDocument/2006/relationships/image" Target="media/image206.gif"/><Relationship Id="rId225" Type="http://schemas.openxmlformats.org/officeDocument/2006/relationships/image" Target="media/image211.gif"/><Relationship Id="rId241" Type="http://schemas.openxmlformats.org/officeDocument/2006/relationships/image" Target="media/image227.gif"/><Relationship Id="rId246" Type="http://schemas.openxmlformats.org/officeDocument/2006/relationships/image" Target="media/image232.gif"/><Relationship Id="rId267" Type="http://schemas.openxmlformats.org/officeDocument/2006/relationships/image" Target="media/image253.gif"/><Relationship Id="rId15" Type="http://schemas.openxmlformats.org/officeDocument/2006/relationships/image" Target="media/image4.png"/><Relationship Id="rId36" Type="http://schemas.openxmlformats.org/officeDocument/2006/relationships/image" Target="media/image22.png"/><Relationship Id="rId57" Type="http://schemas.openxmlformats.org/officeDocument/2006/relationships/image" Target="media/image43.gif"/><Relationship Id="rId106" Type="http://schemas.openxmlformats.org/officeDocument/2006/relationships/image" Target="media/image92.png"/><Relationship Id="rId127" Type="http://schemas.openxmlformats.org/officeDocument/2006/relationships/image" Target="media/image113.gif"/><Relationship Id="rId262" Type="http://schemas.openxmlformats.org/officeDocument/2006/relationships/image" Target="media/image248.gif"/><Relationship Id="rId283" Type="http://schemas.openxmlformats.org/officeDocument/2006/relationships/header" Target="header1.xml"/><Relationship Id="rId10" Type="http://schemas.openxmlformats.org/officeDocument/2006/relationships/hyperlink" Target="http://creativecommons.org.br/as-licencas/" TargetMode="External"/><Relationship Id="rId31" Type="http://schemas.openxmlformats.org/officeDocument/2006/relationships/image" Target="media/image17.png"/><Relationship Id="rId52" Type="http://schemas.openxmlformats.org/officeDocument/2006/relationships/image" Target="media/image38.gif"/><Relationship Id="rId73" Type="http://schemas.openxmlformats.org/officeDocument/2006/relationships/image" Target="media/image59.gif"/><Relationship Id="rId78" Type="http://schemas.openxmlformats.org/officeDocument/2006/relationships/image" Target="media/image64.gif"/><Relationship Id="rId94" Type="http://schemas.openxmlformats.org/officeDocument/2006/relationships/image" Target="media/image80.gif"/><Relationship Id="rId99" Type="http://schemas.openxmlformats.org/officeDocument/2006/relationships/image" Target="media/image85.gif"/><Relationship Id="rId101" Type="http://schemas.openxmlformats.org/officeDocument/2006/relationships/image" Target="media/image87.gif"/><Relationship Id="rId122" Type="http://schemas.openxmlformats.org/officeDocument/2006/relationships/image" Target="media/image108.gif"/><Relationship Id="rId143" Type="http://schemas.openxmlformats.org/officeDocument/2006/relationships/image" Target="media/image129.gif"/><Relationship Id="rId148" Type="http://schemas.openxmlformats.org/officeDocument/2006/relationships/image" Target="media/image134.gif"/><Relationship Id="rId164" Type="http://schemas.openxmlformats.org/officeDocument/2006/relationships/image" Target="media/image150.gif"/><Relationship Id="rId169" Type="http://schemas.openxmlformats.org/officeDocument/2006/relationships/image" Target="media/image155.gif"/><Relationship Id="rId185" Type="http://schemas.openxmlformats.org/officeDocument/2006/relationships/image" Target="media/image171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6.gif"/><Relationship Id="rId210" Type="http://schemas.openxmlformats.org/officeDocument/2006/relationships/image" Target="media/image196.gif"/><Relationship Id="rId215" Type="http://schemas.openxmlformats.org/officeDocument/2006/relationships/image" Target="media/image201.png"/><Relationship Id="rId236" Type="http://schemas.openxmlformats.org/officeDocument/2006/relationships/image" Target="media/image222.gif"/><Relationship Id="rId257" Type="http://schemas.openxmlformats.org/officeDocument/2006/relationships/image" Target="media/image243.gif"/><Relationship Id="rId278" Type="http://schemas.openxmlformats.org/officeDocument/2006/relationships/image" Target="media/image264.png"/><Relationship Id="rId26" Type="http://schemas.openxmlformats.org/officeDocument/2006/relationships/hyperlink" Target="http://www.how2security.com.br" TargetMode="External"/><Relationship Id="rId231" Type="http://schemas.openxmlformats.org/officeDocument/2006/relationships/image" Target="media/image217.gif"/><Relationship Id="rId252" Type="http://schemas.openxmlformats.org/officeDocument/2006/relationships/image" Target="media/image238.gif"/><Relationship Id="rId273" Type="http://schemas.openxmlformats.org/officeDocument/2006/relationships/image" Target="media/image259.png"/><Relationship Id="rId47" Type="http://schemas.openxmlformats.org/officeDocument/2006/relationships/image" Target="media/image33.gif"/><Relationship Id="rId68" Type="http://schemas.openxmlformats.org/officeDocument/2006/relationships/image" Target="media/image54.gif"/><Relationship Id="rId89" Type="http://schemas.openxmlformats.org/officeDocument/2006/relationships/image" Target="media/image75.gif"/><Relationship Id="rId112" Type="http://schemas.openxmlformats.org/officeDocument/2006/relationships/image" Target="media/image98.gif"/><Relationship Id="rId133" Type="http://schemas.openxmlformats.org/officeDocument/2006/relationships/image" Target="media/image119.gif"/><Relationship Id="rId154" Type="http://schemas.openxmlformats.org/officeDocument/2006/relationships/image" Target="media/image140.gif"/><Relationship Id="rId175" Type="http://schemas.openxmlformats.org/officeDocument/2006/relationships/image" Target="media/image161.gif"/><Relationship Id="rId196" Type="http://schemas.openxmlformats.org/officeDocument/2006/relationships/image" Target="media/image182.gif"/><Relationship Id="rId200" Type="http://schemas.openxmlformats.org/officeDocument/2006/relationships/image" Target="media/image186.gif"/><Relationship Id="rId16" Type="http://schemas.openxmlformats.org/officeDocument/2006/relationships/hyperlink" Target="http://www.how2security.com.br" TargetMode="External"/><Relationship Id="rId221" Type="http://schemas.openxmlformats.org/officeDocument/2006/relationships/image" Target="media/image207.gif"/><Relationship Id="rId242" Type="http://schemas.openxmlformats.org/officeDocument/2006/relationships/image" Target="media/image228.gif"/><Relationship Id="rId263" Type="http://schemas.openxmlformats.org/officeDocument/2006/relationships/image" Target="media/image249.gif"/><Relationship Id="rId284" Type="http://schemas.openxmlformats.org/officeDocument/2006/relationships/footer" Target="footer1.xml"/><Relationship Id="rId37" Type="http://schemas.openxmlformats.org/officeDocument/2006/relationships/image" Target="media/image23.png"/><Relationship Id="rId58" Type="http://schemas.openxmlformats.org/officeDocument/2006/relationships/image" Target="media/image44.gif"/><Relationship Id="rId79" Type="http://schemas.openxmlformats.org/officeDocument/2006/relationships/image" Target="media/image65.gif"/><Relationship Id="rId102" Type="http://schemas.openxmlformats.org/officeDocument/2006/relationships/image" Target="media/image88.gif"/><Relationship Id="rId123" Type="http://schemas.openxmlformats.org/officeDocument/2006/relationships/image" Target="media/image109.gif"/><Relationship Id="rId144" Type="http://schemas.openxmlformats.org/officeDocument/2006/relationships/image" Target="media/image130.png"/><Relationship Id="rId90" Type="http://schemas.openxmlformats.org/officeDocument/2006/relationships/image" Target="media/image76.gif"/><Relationship Id="rId165" Type="http://schemas.openxmlformats.org/officeDocument/2006/relationships/image" Target="media/image151.gif"/><Relationship Id="rId186" Type="http://schemas.openxmlformats.org/officeDocument/2006/relationships/image" Target="media/image172.gif"/><Relationship Id="rId211" Type="http://schemas.openxmlformats.org/officeDocument/2006/relationships/image" Target="media/image197.gif"/><Relationship Id="rId232" Type="http://schemas.openxmlformats.org/officeDocument/2006/relationships/image" Target="media/image218.gif"/><Relationship Id="rId253" Type="http://schemas.openxmlformats.org/officeDocument/2006/relationships/image" Target="media/image239.gif"/><Relationship Id="rId274" Type="http://schemas.openxmlformats.org/officeDocument/2006/relationships/image" Target="media/image260.gif"/><Relationship Id="rId27" Type="http://schemas.openxmlformats.org/officeDocument/2006/relationships/image" Target="media/image13.png"/><Relationship Id="rId48" Type="http://schemas.openxmlformats.org/officeDocument/2006/relationships/image" Target="media/image34.gif"/><Relationship Id="rId69" Type="http://schemas.openxmlformats.org/officeDocument/2006/relationships/image" Target="media/image55.gif"/><Relationship Id="rId113" Type="http://schemas.openxmlformats.org/officeDocument/2006/relationships/image" Target="media/image99.gif"/><Relationship Id="rId134" Type="http://schemas.openxmlformats.org/officeDocument/2006/relationships/image" Target="media/image120.gif"/><Relationship Id="rId80" Type="http://schemas.openxmlformats.org/officeDocument/2006/relationships/image" Target="media/image66.gif"/><Relationship Id="rId155" Type="http://schemas.openxmlformats.org/officeDocument/2006/relationships/image" Target="media/image141.gif"/><Relationship Id="rId176" Type="http://schemas.openxmlformats.org/officeDocument/2006/relationships/image" Target="media/image162.gif"/><Relationship Id="rId197" Type="http://schemas.openxmlformats.org/officeDocument/2006/relationships/image" Target="media/image183.gif"/><Relationship Id="rId201" Type="http://schemas.openxmlformats.org/officeDocument/2006/relationships/image" Target="media/image187.gif"/><Relationship Id="rId222" Type="http://schemas.openxmlformats.org/officeDocument/2006/relationships/image" Target="media/image208.gif"/><Relationship Id="rId243" Type="http://schemas.openxmlformats.org/officeDocument/2006/relationships/image" Target="media/image229.gif"/><Relationship Id="rId264" Type="http://schemas.openxmlformats.org/officeDocument/2006/relationships/image" Target="media/image250.png"/><Relationship Id="rId285" Type="http://schemas.openxmlformats.org/officeDocument/2006/relationships/fontTable" Target="fontTable.xml"/><Relationship Id="rId17" Type="http://schemas.openxmlformats.org/officeDocument/2006/relationships/image" Target="media/image5.png"/><Relationship Id="rId38" Type="http://schemas.openxmlformats.org/officeDocument/2006/relationships/image" Target="media/image24.png"/><Relationship Id="rId59" Type="http://schemas.openxmlformats.org/officeDocument/2006/relationships/image" Target="media/image45.gif"/><Relationship Id="rId103" Type="http://schemas.openxmlformats.org/officeDocument/2006/relationships/image" Target="media/image89.gif"/><Relationship Id="rId124" Type="http://schemas.openxmlformats.org/officeDocument/2006/relationships/image" Target="media/image110.gif"/><Relationship Id="rId70" Type="http://schemas.openxmlformats.org/officeDocument/2006/relationships/image" Target="media/image56.gif"/><Relationship Id="rId91" Type="http://schemas.openxmlformats.org/officeDocument/2006/relationships/image" Target="media/image77.gif"/><Relationship Id="rId145" Type="http://schemas.openxmlformats.org/officeDocument/2006/relationships/image" Target="media/image131.gif"/><Relationship Id="rId166" Type="http://schemas.openxmlformats.org/officeDocument/2006/relationships/image" Target="media/image152.gif"/><Relationship Id="rId187" Type="http://schemas.openxmlformats.org/officeDocument/2006/relationships/image" Target="media/image173.gif"/><Relationship Id="rId1" Type="http://schemas.openxmlformats.org/officeDocument/2006/relationships/customXml" Target="../customXml/item1.xml"/><Relationship Id="rId212" Type="http://schemas.openxmlformats.org/officeDocument/2006/relationships/image" Target="media/image198.gif"/><Relationship Id="rId233" Type="http://schemas.openxmlformats.org/officeDocument/2006/relationships/image" Target="media/image219.gif"/><Relationship Id="rId254" Type="http://schemas.openxmlformats.org/officeDocument/2006/relationships/image" Target="media/image240.gif"/><Relationship Id="rId28" Type="http://schemas.openxmlformats.org/officeDocument/2006/relationships/image" Target="media/image14.png"/><Relationship Id="rId49" Type="http://schemas.openxmlformats.org/officeDocument/2006/relationships/image" Target="media/image35.gif"/><Relationship Id="rId114" Type="http://schemas.openxmlformats.org/officeDocument/2006/relationships/image" Target="media/image100.gif"/><Relationship Id="rId275" Type="http://schemas.openxmlformats.org/officeDocument/2006/relationships/image" Target="media/image261.gif"/><Relationship Id="rId60" Type="http://schemas.openxmlformats.org/officeDocument/2006/relationships/image" Target="media/image46.gif"/><Relationship Id="rId81" Type="http://schemas.openxmlformats.org/officeDocument/2006/relationships/image" Target="media/image67.gif"/><Relationship Id="rId135" Type="http://schemas.openxmlformats.org/officeDocument/2006/relationships/image" Target="media/image121.gif"/><Relationship Id="rId156" Type="http://schemas.openxmlformats.org/officeDocument/2006/relationships/image" Target="media/image142.gif"/><Relationship Id="rId177" Type="http://schemas.openxmlformats.org/officeDocument/2006/relationships/image" Target="media/image163.png"/><Relationship Id="rId198" Type="http://schemas.openxmlformats.org/officeDocument/2006/relationships/image" Target="media/image184.gif"/><Relationship Id="rId202" Type="http://schemas.openxmlformats.org/officeDocument/2006/relationships/image" Target="media/image188.gif"/><Relationship Id="rId223" Type="http://schemas.openxmlformats.org/officeDocument/2006/relationships/image" Target="media/image209.gif"/><Relationship Id="rId244" Type="http://schemas.openxmlformats.org/officeDocument/2006/relationships/image" Target="media/image2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2013-04-10T00:00:00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57</Pages>
  <Words>10128</Words>
  <Characters>54697</Characters>
  <Application>Microsoft Office Word</Application>
  <DocSecurity>0</DocSecurity>
  <Lines>455</Lines>
  <Paragraphs>129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How2Security Labs</vt:lpstr>
      <vt:lpstr>How2Security Labs</vt:lpstr>
    </vt:vector>
  </TitlesOfParts>
  <Company/>
  <LinksUpToDate>false</LinksUpToDate>
  <CharactersWithSpaces>64696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How2Security Labs</dc:title>
  <dc:creator>W3ll</dc:creator>
  <cp:lastModifiedBy>Aline</cp:lastModifiedBy>
  <cp:revision>31</cp:revision>
  <cp:lastPrinted>2015-05-14T16:14:00Z</cp:lastPrinted>
  <dcterms:created xsi:type="dcterms:W3CDTF">2015-05-16T18:43:00Z</dcterms:created>
  <dcterms:modified xsi:type="dcterms:W3CDTF">2016-11-18T17:27:00Z</dcterms:modified>
</cp:coreProperties>
</file>