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US" w:eastAsia="en-US"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  <w:lang w:val="en-US" w:eastAsia="en-US"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Esta licença permite que outros remixem,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remixes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DD0807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DD0807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DD0807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DD0807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A22183" w:rsidRDefault="007B1034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Configurações de Segurança no BIND do Linux</w:t>
      </w:r>
    </w:p>
    <w:p w:rsidR="00A22183" w:rsidRDefault="00A22183" w:rsidP="00A22183">
      <w:r>
        <w:t xml:space="preserve">Aqui veremos algumas configurações para deixar nosso Servidor </w:t>
      </w:r>
      <w:r w:rsidRPr="0007323D">
        <w:rPr>
          <w:b/>
        </w:rPr>
        <w:t>DNS BIND</w:t>
      </w:r>
      <w:r>
        <w:t xml:space="preserve"> mais seguro.</w:t>
      </w:r>
    </w:p>
    <w:p w:rsidR="00A22183" w:rsidRDefault="00A22183" w:rsidP="00A22183"/>
    <w:p w:rsidR="00A22183" w:rsidRPr="00C664AB" w:rsidRDefault="00DD080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Removendo o Banner de Versão</w:t>
      </w:r>
    </w:p>
    <w:p w:rsidR="00A22183" w:rsidRDefault="00A22183" w:rsidP="00A22183">
      <w:r>
        <w:t xml:space="preserve">Para ocultar a versão nas consultas ao </w:t>
      </w:r>
      <w:r w:rsidRPr="0007323D">
        <w:rPr>
          <w:b/>
        </w:rPr>
        <w:t>Servidor DNS</w:t>
      </w:r>
      <w:r>
        <w:t xml:space="preserve"> basta incluirmos no arquivo de configuração do </w:t>
      </w:r>
      <w:r w:rsidRPr="0007323D">
        <w:rPr>
          <w:b/>
        </w:rPr>
        <w:t>BIND</w:t>
      </w:r>
      <w:r>
        <w:t xml:space="preserve"> (</w:t>
      </w:r>
      <w:r w:rsidRPr="0007323D">
        <w:rPr>
          <w:b/>
          <w:i/>
        </w:rPr>
        <w:t>named.conf</w:t>
      </w:r>
      <w:r>
        <w:t xml:space="preserve">), em </w:t>
      </w:r>
      <w:r w:rsidRPr="0007323D">
        <w:rPr>
          <w:b/>
        </w:rPr>
        <w:t>options</w:t>
      </w:r>
      <w:r>
        <w:t xml:space="preserve"> a seguinte opção: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vi /etc/named/named.conf 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acl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net_how2security {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192.168.5.0/24;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options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directory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"/var/named/namedb/master";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127.0.0.1; 192.168.5.128; 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listen-on-v6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none; 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empty-zones-enable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b/>
          <w:color w:val="FF0000"/>
          <w:sz w:val="19"/>
          <w:szCs w:val="19"/>
          <w:lang w:val="en-US"/>
        </w:rPr>
        <w:t>version</w:t>
      </w:r>
      <w:proofErr w:type="gramEnd"/>
      <w:r w:rsidRPr="0007323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"Not Available";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allow-transfer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srv_slaves; 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allow-recursion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net_how2security; 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allow-query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any; 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"/etc/named/named.conf" 82L, 1311C written                                                        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</w:rPr>
        <w:t>-fusion:/#</w:t>
      </w:r>
    </w:p>
    <w:p w:rsidR="00A22183" w:rsidRDefault="00A22183" w:rsidP="00A22183"/>
    <w:p w:rsidR="00A22183" w:rsidRDefault="00A22183" w:rsidP="00A22183">
      <w:r>
        <w:t>Basta reiniciar o BIND para não ser visualizada nas consultas a versão do BIND.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Configurar o TSIG para Transferências de Base Entre Master e o Slave</w:t>
      </w:r>
    </w:p>
    <w:p w:rsidR="00A22183" w:rsidRDefault="00A22183" w:rsidP="00A22183">
      <w:r>
        <w:t xml:space="preserve">Para garantir quais </w:t>
      </w:r>
      <w:r w:rsidRPr="0007323D">
        <w:rPr>
          <w:b/>
        </w:rPr>
        <w:t>Servidores Slaves</w:t>
      </w:r>
      <w:r>
        <w:t xml:space="preserve"> irão sincronizar suas bases com nosso </w:t>
      </w:r>
      <w:r w:rsidRPr="0007323D">
        <w:rPr>
          <w:b/>
        </w:rPr>
        <w:t>Servidor Master</w:t>
      </w:r>
      <w:r>
        <w:t xml:space="preserve"> podemos implementar o </w:t>
      </w:r>
      <w:r w:rsidRPr="0007323D">
        <w:rPr>
          <w:b/>
        </w:rPr>
        <w:t>TSIG</w:t>
      </w:r>
      <w:r>
        <w:t xml:space="preserve">, que utilizar chaves simétricas para garantir a autorização de transferências de base de dados do DNS. 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A22183">
        <w:rPr>
          <w:rFonts w:ascii="Verdana" w:hAnsi="Verdana"/>
          <w:b/>
        </w:rPr>
        <w:t>.1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Gerando a Chave do TSIG no Servidor Master</w:t>
      </w:r>
    </w:p>
    <w:p w:rsidR="00A22183" w:rsidRDefault="00A22183" w:rsidP="00A22183">
      <w:r>
        <w:t xml:space="preserve">Para utilizarmos o </w:t>
      </w:r>
      <w:r w:rsidRPr="0007323D">
        <w:rPr>
          <w:b/>
        </w:rPr>
        <w:t>TSIG</w:t>
      </w:r>
      <w:r>
        <w:t xml:space="preserve"> necessitamos criar a chave simétrica para garantirmos que apenas os </w:t>
      </w:r>
      <w:r w:rsidRPr="0007323D">
        <w:rPr>
          <w:b/>
        </w:rPr>
        <w:t>Servidores Slaves</w:t>
      </w:r>
      <w:r>
        <w:t xml:space="preserve"> que te</w:t>
      </w:r>
      <w:r w:rsidR="0007323D">
        <w:t>nha essa chave que iremos criar, possa sincronizar as bases.</w:t>
      </w:r>
    </w:p>
    <w:p w:rsidR="00A22183" w:rsidRDefault="00A22183" w:rsidP="00A22183">
      <w:r>
        <w:lastRenderedPageBreak/>
        <w:t xml:space="preserve">Para a criação da chave utilizaremos o utilitário </w:t>
      </w:r>
      <w:r w:rsidRPr="0007323D">
        <w:rPr>
          <w:b/>
        </w:rPr>
        <w:t>dnssec-keygen</w:t>
      </w:r>
      <w:r>
        <w:t xml:space="preserve">. Esse utilitário vem junto com o </w:t>
      </w:r>
      <w:r w:rsidRPr="0007323D">
        <w:rPr>
          <w:b/>
        </w:rPr>
        <w:t>BIND</w:t>
      </w:r>
      <w:r>
        <w:t xml:space="preserve"> para gerar chaves para o </w:t>
      </w:r>
      <w:r w:rsidRPr="0007323D">
        <w:rPr>
          <w:b/>
        </w:rPr>
        <w:t>DNSSEC</w:t>
      </w:r>
      <w:r>
        <w:t xml:space="preserve"> e o </w:t>
      </w:r>
      <w:r w:rsidRPr="0007323D">
        <w:rPr>
          <w:b/>
        </w:rPr>
        <w:t>TSIG</w:t>
      </w:r>
      <w:r>
        <w:t xml:space="preserve">. Vamos executar o seguinte </w:t>
      </w:r>
      <w:r w:rsidR="0007323D">
        <w:t xml:space="preserve">comando </w:t>
      </w:r>
      <w:r>
        <w:t xml:space="preserve">em nosso </w:t>
      </w:r>
      <w:r w:rsidRPr="0007323D">
        <w:rPr>
          <w:b/>
        </w:rPr>
        <w:t>Servidor Master</w:t>
      </w:r>
      <w:r>
        <w:t>.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46098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46098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dnssec-keygen -a HMAC-SHA512 -b 512 -n HOST -r /dev/urandom how2security.com.br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07323D">
        <w:rPr>
          <w:rFonts w:ascii="Consolas" w:hAnsi="Consolas" w:cs="Consolas"/>
          <w:color w:val="FFFFFF" w:themeColor="background1"/>
          <w:sz w:val="19"/>
          <w:szCs w:val="19"/>
        </w:rPr>
        <w:t>Khow2security.com.br.+</w:t>
      </w:r>
      <w:proofErr w:type="gramEnd"/>
      <w:r w:rsidRPr="0007323D">
        <w:rPr>
          <w:rFonts w:ascii="Consolas" w:hAnsi="Consolas" w:cs="Consolas"/>
          <w:color w:val="FFFFFF" w:themeColor="background1"/>
          <w:sz w:val="19"/>
          <w:szCs w:val="19"/>
        </w:rPr>
        <w:t>165+46427</w:t>
      </w:r>
    </w:p>
    <w:p w:rsidR="00A22183" w:rsidRDefault="00A22183" w:rsidP="00A22183"/>
    <w:p w:rsidR="00A22183" w:rsidRDefault="00A22183" w:rsidP="00A22183">
      <w:r>
        <w:t>Com isso, geramos a chave com as seguintes opções:</w:t>
      </w:r>
    </w:p>
    <w:p w:rsidR="00A22183" w:rsidRDefault="00A22183" w:rsidP="00A22183">
      <w:pPr>
        <w:pStyle w:val="ListParagraph"/>
        <w:numPr>
          <w:ilvl w:val="0"/>
          <w:numId w:val="25"/>
        </w:numPr>
      </w:pPr>
      <w:r w:rsidRPr="0007323D">
        <w:rPr>
          <w:b/>
          <w:color w:val="17365D" w:themeColor="text2" w:themeShade="BF"/>
        </w:rPr>
        <w:t>-</w:t>
      </w:r>
      <w:proofErr w:type="gramStart"/>
      <w:r w:rsidRPr="0007323D">
        <w:rPr>
          <w:b/>
          <w:color w:val="17365D" w:themeColor="text2" w:themeShade="BF"/>
        </w:rPr>
        <w:t>a</w:t>
      </w:r>
      <w:r w:rsidRPr="0007323D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Especifica</w:t>
      </w:r>
      <w:proofErr w:type="gramEnd"/>
      <w:r>
        <w:t xml:space="preserve"> o algoritmo a ser utilizado Os algoritmo suportados pelo </w:t>
      </w:r>
      <w:r w:rsidRPr="0007323D">
        <w:rPr>
          <w:b/>
        </w:rPr>
        <w:t>TSIG</w:t>
      </w:r>
      <w:r>
        <w:t xml:space="preserve"> são: </w:t>
      </w:r>
      <w:r w:rsidRPr="0007323D">
        <w:rPr>
          <w:b/>
        </w:rPr>
        <w:t>HMAC-MD5</w:t>
      </w:r>
      <w:r>
        <w:t xml:space="preserve">, </w:t>
      </w:r>
      <w:r w:rsidRPr="0007323D">
        <w:rPr>
          <w:b/>
        </w:rPr>
        <w:t>HMAC-SHA1</w:t>
      </w:r>
      <w:r>
        <w:t xml:space="preserve">, </w:t>
      </w:r>
      <w:r w:rsidRPr="0007323D">
        <w:rPr>
          <w:b/>
        </w:rPr>
        <w:t>HMAC-SHA224</w:t>
      </w:r>
      <w:r>
        <w:t xml:space="preserve">, </w:t>
      </w:r>
      <w:r w:rsidRPr="0007323D">
        <w:rPr>
          <w:b/>
        </w:rPr>
        <w:t>HMAC-SHA256</w:t>
      </w:r>
      <w:r>
        <w:t xml:space="preserve">, </w:t>
      </w:r>
      <w:r w:rsidRPr="0007323D">
        <w:rPr>
          <w:b/>
        </w:rPr>
        <w:t>HMAC-SHA384</w:t>
      </w:r>
      <w:r>
        <w:t xml:space="preserve"> ou </w:t>
      </w:r>
      <w:r w:rsidRPr="0007323D">
        <w:rPr>
          <w:b/>
        </w:rPr>
        <w:t>HMAC-SHA512</w:t>
      </w:r>
      <w:r>
        <w:t xml:space="preserve">. No nosso caso utilizamos o </w:t>
      </w:r>
      <w:r w:rsidRPr="0007323D">
        <w:rPr>
          <w:b/>
        </w:rPr>
        <w:t>HMAC-SHA512</w:t>
      </w:r>
      <w:r>
        <w:t>.</w:t>
      </w:r>
    </w:p>
    <w:p w:rsidR="00A22183" w:rsidRDefault="00A22183" w:rsidP="00A22183">
      <w:pPr>
        <w:pStyle w:val="ListParagraph"/>
        <w:numPr>
          <w:ilvl w:val="0"/>
          <w:numId w:val="25"/>
        </w:numPr>
      </w:pPr>
      <w:r w:rsidRPr="0007323D">
        <w:rPr>
          <w:b/>
          <w:color w:val="17365D" w:themeColor="text2" w:themeShade="BF"/>
        </w:rPr>
        <w:t>-</w:t>
      </w:r>
      <w:proofErr w:type="gramStart"/>
      <w:r w:rsidRPr="0007323D">
        <w:rPr>
          <w:b/>
          <w:color w:val="17365D" w:themeColor="text2" w:themeShade="BF"/>
        </w:rPr>
        <w:t>b</w:t>
      </w:r>
      <w:r>
        <w:t xml:space="preserve"> </w:t>
      </w:r>
      <w:r>
        <w:sym w:font="Wingdings" w:char="F0E0"/>
      </w:r>
      <w:r>
        <w:t>Especifica</w:t>
      </w:r>
      <w:proofErr w:type="gramEnd"/>
      <w:r>
        <w:t xml:space="preserve"> o tamanho da chave que pode variar entre </w:t>
      </w:r>
      <w:r w:rsidRPr="0007323D">
        <w:rPr>
          <w:b/>
        </w:rPr>
        <w:t>512</w:t>
      </w:r>
      <w:r>
        <w:t xml:space="preserve"> e </w:t>
      </w:r>
      <w:r w:rsidRPr="0007323D">
        <w:rPr>
          <w:b/>
        </w:rPr>
        <w:t>2048</w:t>
      </w:r>
      <w:r>
        <w:t xml:space="preserve">. No nosso caso utilizamos </w:t>
      </w:r>
      <w:r w:rsidRPr="0007323D">
        <w:rPr>
          <w:b/>
        </w:rPr>
        <w:t>512</w:t>
      </w:r>
      <w:r>
        <w:t>.</w:t>
      </w:r>
    </w:p>
    <w:p w:rsidR="00A22183" w:rsidRDefault="00A22183" w:rsidP="00A22183">
      <w:pPr>
        <w:pStyle w:val="ListParagraph"/>
        <w:numPr>
          <w:ilvl w:val="0"/>
          <w:numId w:val="25"/>
        </w:numPr>
      </w:pPr>
      <w:r w:rsidRPr="0007323D">
        <w:rPr>
          <w:b/>
          <w:color w:val="17365D" w:themeColor="text2" w:themeShade="BF"/>
        </w:rPr>
        <w:t>-</w:t>
      </w:r>
      <w:proofErr w:type="gramStart"/>
      <w:r w:rsidRPr="0007323D">
        <w:rPr>
          <w:b/>
          <w:color w:val="17365D" w:themeColor="text2" w:themeShade="BF"/>
        </w:rPr>
        <w:t>n</w:t>
      </w:r>
      <w:r>
        <w:t xml:space="preserve"> </w:t>
      </w:r>
      <w:r>
        <w:sym w:font="Wingdings" w:char="F0E0"/>
      </w:r>
      <w:r>
        <w:t xml:space="preserve"> Especifica</w:t>
      </w:r>
      <w:proofErr w:type="gramEnd"/>
      <w:r>
        <w:t xml:space="preserve"> o tipo do dono da chave que pode ser </w:t>
      </w:r>
      <w:r w:rsidRPr="0007323D">
        <w:rPr>
          <w:b/>
        </w:rPr>
        <w:t>HOST</w:t>
      </w:r>
      <w:r>
        <w:t xml:space="preserve">, </w:t>
      </w:r>
      <w:r w:rsidRPr="0007323D">
        <w:rPr>
          <w:b/>
        </w:rPr>
        <w:t>ZONE</w:t>
      </w:r>
      <w:r>
        <w:t xml:space="preserve">, </w:t>
      </w:r>
      <w:r w:rsidRPr="0007323D">
        <w:rPr>
          <w:b/>
        </w:rPr>
        <w:t>ENTITY</w:t>
      </w:r>
      <w:r>
        <w:t xml:space="preserve">, </w:t>
      </w:r>
      <w:r w:rsidRPr="0007323D">
        <w:rPr>
          <w:b/>
        </w:rPr>
        <w:t>USER</w:t>
      </w:r>
      <w:r>
        <w:t>.</w:t>
      </w:r>
    </w:p>
    <w:p w:rsidR="00A22183" w:rsidRDefault="00A22183" w:rsidP="00A22183">
      <w:pPr>
        <w:pStyle w:val="ListParagraph"/>
        <w:numPr>
          <w:ilvl w:val="0"/>
          <w:numId w:val="25"/>
        </w:numPr>
      </w:pPr>
      <w:r w:rsidRPr="005E2ABD">
        <w:rPr>
          <w:b/>
          <w:color w:val="17365D" w:themeColor="text2" w:themeShade="BF"/>
        </w:rPr>
        <w:t>-</w:t>
      </w:r>
      <w:proofErr w:type="gramStart"/>
      <w:r w:rsidRPr="005E2ABD">
        <w:rPr>
          <w:b/>
          <w:color w:val="17365D" w:themeColor="text2" w:themeShade="BF"/>
        </w:rPr>
        <w:t>r</w:t>
      </w:r>
      <w:r w:rsidRPr="005E2ABD">
        <w:rPr>
          <w:color w:val="17365D" w:themeColor="text2" w:themeShade="BF"/>
        </w:rPr>
        <w:t xml:space="preserve"> </w:t>
      </w:r>
      <w:r>
        <w:sym w:font="Wingdings" w:char="F0E0"/>
      </w:r>
      <w:r>
        <w:t>Especifica</w:t>
      </w:r>
      <w:proofErr w:type="gramEnd"/>
      <w:r>
        <w:t xml:space="preserve"> uma origem randômica. No nosso caso utilizamos </w:t>
      </w:r>
      <w:r w:rsidRPr="005E2ABD">
        <w:rPr>
          <w:b/>
          <w:i/>
        </w:rPr>
        <w:t>/dev/urandom</w:t>
      </w:r>
      <w:r>
        <w:t>.</w:t>
      </w:r>
    </w:p>
    <w:p w:rsidR="00A22183" w:rsidRDefault="00A22183" w:rsidP="00A22183">
      <w:r>
        <w:t xml:space="preserve">Foram gerados dois arquivos com o nome </w:t>
      </w:r>
      <w:proofErr w:type="gramStart"/>
      <w:r w:rsidRPr="005E2ABD">
        <w:rPr>
          <w:b/>
          <w:i/>
        </w:rPr>
        <w:t>Khow2security.com.br.+</w:t>
      </w:r>
      <w:proofErr w:type="gramEnd"/>
      <w:r w:rsidRPr="005E2ABD">
        <w:rPr>
          <w:b/>
          <w:i/>
        </w:rPr>
        <w:t>165+46427.key</w:t>
      </w:r>
      <w:r w:rsidRPr="00562943">
        <w:t xml:space="preserve"> </w:t>
      </w:r>
      <w:r>
        <w:t xml:space="preserve"> e </w:t>
      </w:r>
      <w:r w:rsidRPr="005E2ABD">
        <w:rPr>
          <w:b/>
          <w:i/>
        </w:rPr>
        <w:t>Khow2security.com.br.+165+46427.private</w:t>
      </w:r>
      <w:r w:rsidRPr="00562943">
        <w:t xml:space="preserve"> </w:t>
      </w:r>
      <w:r>
        <w:t xml:space="preserve"> Agora devemos pegar a chave gerada para criar o arquivo com o valor da chave. Para isso iremos fazer o seguinte: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46098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46098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grep "Key" Khow2security.com.br.+165+46427.private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5E2ABD">
        <w:rPr>
          <w:rFonts w:ascii="Consolas" w:hAnsi="Consolas" w:cs="Consolas"/>
          <w:b/>
          <w:color w:val="FF0000"/>
          <w:sz w:val="19"/>
          <w:szCs w:val="19"/>
        </w:rPr>
        <w:t>Key</w:t>
      </w:r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: vVpfdb5VmizK5gj0zB+yvJHoq52N16ULTrlH9DtsAkH2jDwrNhTqBIpqJ8mjfyu1TnjxJ9k5jqr0qa5qdOoPKw==</w:t>
      </w:r>
    </w:p>
    <w:p w:rsidR="00A22183" w:rsidRDefault="00A22183" w:rsidP="00A22183"/>
    <w:p w:rsidR="00A22183" w:rsidRDefault="00A22183" w:rsidP="00A22183">
      <w:r>
        <w:t xml:space="preserve">Agora vamos criar o arquivo com a assinatura do </w:t>
      </w:r>
      <w:r w:rsidRPr="005E2ABD">
        <w:rPr>
          <w:b/>
        </w:rPr>
        <w:t>TSIG</w:t>
      </w:r>
      <w:r>
        <w:t xml:space="preserve">, o nome do arquivo será </w:t>
      </w:r>
      <w:r w:rsidRPr="005E2ABD">
        <w:rPr>
          <w:b/>
          <w:i/>
        </w:rPr>
        <w:t>tsig.key</w:t>
      </w:r>
      <w:r>
        <w:t xml:space="preserve"> e devemos fazer um include no arquivo de configuração </w:t>
      </w:r>
      <w:r w:rsidRPr="005E2ABD">
        <w:rPr>
          <w:b/>
          <w:i/>
        </w:rPr>
        <w:t>/etc/named/named.conf</w:t>
      </w:r>
      <w:r>
        <w:t>. Vejamos: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vi tsig.key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key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algorithm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HMAC-SHA512;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secret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"vVpfdb5VmizK5gj0zB+yvJHoq52N16ULTrlH9DtsAkH2jDwrNhTqBIpqJ8mjfyu1TnjxJ9k5jqr0qa5qdOoPKw==";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"tsig.key" [New] 4L, 155C written                                                                       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etc/named# echo "include \"/etc/named/tsig.key\";" &gt;&gt; named.conf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62943" w:rsidRDefault="00A22183" w:rsidP="00A22183">
      <w:pPr>
        <w:rPr>
          <w:lang w:val="en-US"/>
        </w:rPr>
      </w:pPr>
    </w:p>
    <w:p w:rsidR="00A22183" w:rsidRDefault="00A22183" w:rsidP="00A22183">
      <w:r>
        <w:t>Aqui criamos a chave com o nome “</w:t>
      </w:r>
      <w:r w:rsidRPr="005E2ABD">
        <w:rPr>
          <w:b/>
        </w:rPr>
        <w:t>how2sec</w:t>
      </w:r>
      <w:r>
        <w:t>”, onde informamos o algoritmo usado e a chave secreta.</w:t>
      </w:r>
    </w:p>
    <w:p w:rsidR="00A22183" w:rsidRDefault="00A22183" w:rsidP="00A22183">
      <w:r>
        <w:t xml:space="preserve">Agora vamos alterar nosso arquivo de configuração para garantir que nenhum servidor irá atualizar sua base com nosso </w:t>
      </w:r>
      <w:r w:rsidRPr="005E2ABD">
        <w:rPr>
          <w:b/>
        </w:rPr>
        <w:t>Servidor Master</w:t>
      </w:r>
      <w:r>
        <w:t xml:space="preserve">. As alterações foram a remoção da </w:t>
      </w:r>
      <w:r w:rsidRPr="005E2ABD">
        <w:rPr>
          <w:b/>
        </w:rPr>
        <w:t>ACL</w:t>
      </w:r>
      <w:r>
        <w:t xml:space="preserve"> dos </w:t>
      </w:r>
      <w:r w:rsidRPr="005E2ABD">
        <w:rPr>
          <w:b/>
        </w:rPr>
        <w:t>Servidores Slaves</w:t>
      </w:r>
      <w:r>
        <w:t xml:space="preserve"> e o acréscimo das linhas em vermelho: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dns-fusion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vi named.conf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acl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net_how2security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192.168.5.0/24;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options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directory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"/var/named/namedb/master";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127.0.0.1; 192.168.5.128;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listen-on-v6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none;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empty-zones-enable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version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"Not Available";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auth-nxdomain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    # conform to RFC1035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>allow-transfer</w:t>
      </w:r>
      <w:proofErr w:type="gramEnd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{ none; };</w:t>
      </w: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allow-recursion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net_how2security;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allow-query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any;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key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"rndc.key"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algorithm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hmac-sha512;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secret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"AqRRT8jO28q7WIUNrgCgu/THmZy4+2nHOZhPJF9coqyA5wQDBp1vSVKZJUT6N47j0B+j85s50ulLn8MsOrROuQ==";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controls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inet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127.0.0.1 allow { 127.0.0.1; } keys { "rndc.key";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channel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"named_log"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"/var/log/named/named.log"  versions 2 size 50m;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print-time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print-category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yes;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"security"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"named_log";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"xfer-out"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"named_log";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"xfer-in"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"named_log";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category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"general"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"named_log";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"."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hint;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"named.root";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"0.0.127.in-addr.arpa"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"127.0.0.x";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"5.168.192.in-addr.arpa"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"192.168.5.x";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>allow-transfer</w:t>
      </w:r>
      <w:proofErr w:type="gramEnd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>key</w:t>
      </w:r>
      <w:proofErr w:type="gramEnd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"how2sec";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>include</w:t>
      </w:r>
      <w:proofErr w:type="gramEnd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"/etc/named/tsig.key";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46098C">
        <w:rPr>
          <w:rFonts w:ascii="Consolas" w:hAnsi="Consolas" w:cs="Consolas"/>
          <w:color w:val="FFFFFF" w:themeColor="background1"/>
          <w:sz w:val="19"/>
          <w:szCs w:val="19"/>
        </w:rPr>
        <w:t xml:space="preserve">"named.conf" 86L, 1393C written                                                                          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46098C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46098C">
        <w:rPr>
          <w:rFonts w:ascii="Consolas" w:hAnsi="Consolas" w:cs="Consolas"/>
          <w:color w:val="FFFFFF" w:themeColor="background1"/>
          <w:sz w:val="19"/>
          <w:szCs w:val="19"/>
        </w:rPr>
        <w:t>-fusion:</w:t>
      </w:r>
    </w:p>
    <w:p w:rsidR="00A22183" w:rsidRPr="0046098C" w:rsidRDefault="00A22183" w:rsidP="00A22183"/>
    <w:p w:rsidR="00A22183" w:rsidRDefault="00A22183" w:rsidP="00A22183">
      <w:r>
        <w:t xml:space="preserve">Em </w:t>
      </w:r>
      <w:r w:rsidR="005E2ABD">
        <w:rPr>
          <w:b/>
        </w:rPr>
        <w:t>o</w:t>
      </w:r>
      <w:r w:rsidRPr="005E2ABD">
        <w:rPr>
          <w:b/>
        </w:rPr>
        <w:t>ptions</w:t>
      </w:r>
      <w:r>
        <w:t xml:space="preserve"> negamos a transferência de zonas a todos os servidores, e na </w:t>
      </w:r>
      <w:r w:rsidRPr="005E2ABD">
        <w:rPr>
          <w:b/>
        </w:rPr>
        <w:t>Zona</w:t>
      </w:r>
      <w:r>
        <w:t xml:space="preserve"> </w:t>
      </w:r>
      <w:r w:rsidRPr="005E2ABD">
        <w:rPr>
          <w:b/>
        </w:rPr>
        <w:t>how2security.com.br</w:t>
      </w:r>
      <w:r>
        <w:t xml:space="preserve"> autorizamos a transferência para os </w:t>
      </w:r>
      <w:r w:rsidRPr="005E2ABD">
        <w:rPr>
          <w:b/>
        </w:rPr>
        <w:t>Servidores Slaves</w:t>
      </w:r>
      <w:r>
        <w:t xml:space="preserve"> que tenham a chave </w:t>
      </w:r>
      <w:r w:rsidRPr="005E2ABD">
        <w:rPr>
          <w:b/>
        </w:rPr>
        <w:t>how2sec</w:t>
      </w:r>
      <w:r>
        <w:t>.</w:t>
      </w:r>
    </w:p>
    <w:p w:rsidR="00A22183" w:rsidRDefault="00A22183" w:rsidP="00A22183">
      <w:r>
        <w:t xml:space="preserve">Para finalizar devemos reiniciar o serviço do BIND e transferir a chave para os </w:t>
      </w:r>
      <w:r w:rsidRPr="005E2ABD">
        <w:rPr>
          <w:b/>
        </w:rPr>
        <w:t>Servidores Slaves</w:t>
      </w:r>
      <w:r>
        <w:t>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/etc/init.d/dns restart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[-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]Reiniciando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 xml:space="preserve"> o Servico de Nome de Dominio...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exit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exit</w:t>
      </w:r>
      <w:proofErr w:type="gramEnd"/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scp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/opt/dns/etc/named/tsig.key root@192.168.5.129:/opt/dns/etc/bind/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The authenticity of host '192.168.5.129 (192.168.5.129)'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can't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be established.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ECDSA key fingerprint is 8c:92:f2:26:10:2e:8e:33:4e:72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:da:fb:ad:6e:6c:f1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Are you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sure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you want to continue connecting (yes/no)?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yes</w:t>
      </w:r>
      <w:proofErr w:type="gramEnd"/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Warning: Permanently added '192.168.5.129' (ECDSA) to the list of known hosts.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root@192.168.5.129's password: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tsig.key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                                         100%  155     0.2KB/s   00:00   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chroot /opt/dns /bin/bash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-fusion:/#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</w:t>
      </w:r>
      <w:r w:rsidR="00A22183">
        <w:rPr>
          <w:rFonts w:ascii="Verdana" w:hAnsi="Verdana"/>
          <w:b/>
        </w:rPr>
        <w:t>.2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Configurando o TSIG no Servidor Slave</w:t>
      </w:r>
    </w:p>
    <w:p w:rsidR="00A22183" w:rsidRDefault="00A22183" w:rsidP="00A22183">
      <w:r>
        <w:t xml:space="preserve">Primeiramente vamos incluir o arquivo </w:t>
      </w:r>
      <w:r w:rsidRPr="005E2ABD">
        <w:rPr>
          <w:b/>
          <w:i/>
        </w:rPr>
        <w:t>tsig.key</w:t>
      </w:r>
      <w:r>
        <w:t xml:space="preserve"> no arquivo de configuração do </w:t>
      </w:r>
      <w:r w:rsidRPr="005E2ABD">
        <w:rPr>
          <w:b/>
        </w:rPr>
        <w:t>Servidor Slave</w:t>
      </w:r>
      <w:r>
        <w:t xml:space="preserve">, e depois vamos alterar o arquivo de chaves do </w:t>
      </w:r>
      <w:r w:rsidRPr="005E2ABD">
        <w:rPr>
          <w:b/>
        </w:rPr>
        <w:t>TSIG</w:t>
      </w:r>
      <w:r>
        <w:t xml:space="preserve"> que transferimos do </w:t>
      </w:r>
      <w:r w:rsidRPr="005E2ABD">
        <w:rPr>
          <w:b/>
        </w:rPr>
        <w:t>Servidor Master</w:t>
      </w:r>
      <w:r>
        <w:t>, essa alteração é justamente para criar a função do Servidor Master que utiliza a chave simétrica “</w:t>
      </w:r>
      <w:r w:rsidRPr="005E2ABD">
        <w:rPr>
          <w:b/>
        </w:rPr>
        <w:t>how2sec</w:t>
      </w:r>
      <w:r>
        <w:t>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-corola:~# cd /etc/bind/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-corola:/etc/bind# echo "include \"/etc/bind/tsig.key\";" &gt;&gt; /etc/bind/named.conf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 xml:space="preserve">-corola:/etc/bind# vi tsig.key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key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"how2sec"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algorithm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HMAC-SHA512;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secret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"vVpfdb5VmizK5gj0zB+yvJHoq52N16ULTrlH9DtsAkH2jDwrNhTqBIpqJ8mjfyu1TnjxJ9k5jqr0qa5qdOoPKw==";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192.168.5.128 {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keys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how2sec; 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46098C">
        <w:rPr>
          <w:rFonts w:ascii="Consolas" w:hAnsi="Consolas" w:cs="Consolas"/>
          <w:color w:val="FFFFFF" w:themeColor="background1"/>
          <w:sz w:val="19"/>
          <w:szCs w:val="19"/>
        </w:rPr>
        <w:t xml:space="preserve">"tsig.key" 8L, 214C written                                                                               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46098C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46098C">
        <w:rPr>
          <w:rFonts w:ascii="Consolas" w:hAnsi="Consolas" w:cs="Consolas"/>
          <w:color w:val="FFFFFF" w:themeColor="background1"/>
          <w:sz w:val="19"/>
          <w:szCs w:val="19"/>
        </w:rPr>
        <w:t>-corola:/etc/bind#</w:t>
      </w:r>
    </w:p>
    <w:p w:rsidR="00A22183" w:rsidRPr="0046098C" w:rsidRDefault="00A22183" w:rsidP="00A22183"/>
    <w:p w:rsidR="00A22183" w:rsidRDefault="00A22183" w:rsidP="00A22183">
      <w:r>
        <w:t>Após isso, basta reiniciar o serviço do BIND que está pronto.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-corola:/etc/bind# /etc/init.d/bind9 restart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Stopping domain name service...: bind9waiting for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pid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5209 to die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Starting domain name service...: bind9.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-corola:/#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A22183">
        <w:rPr>
          <w:rFonts w:ascii="Verdana" w:hAnsi="Verdana"/>
          <w:b/>
        </w:rPr>
        <w:t>.3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Testando o TSIG</w:t>
      </w:r>
    </w:p>
    <w:p w:rsidR="00A22183" w:rsidRDefault="00A22183" w:rsidP="00A22183">
      <w:r>
        <w:t xml:space="preserve">No </w:t>
      </w:r>
      <w:r w:rsidRPr="005E2ABD">
        <w:rPr>
          <w:b/>
        </w:rPr>
        <w:t>Servidor Master</w:t>
      </w:r>
      <w:r>
        <w:t xml:space="preserve"> vamos testar a transferência com o utilitário </w:t>
      </w:r>
      <w:r w:rsidRPr="005E2ABD">
        <w:rPr>
          <w:b/>
        </w:rPr>
        <w:t>DIG</w:t>
      </w:r>
      <w:r>
        <w:t xml:space="preserve"> para testarmos se ele só responde a solicitação de transferência de Servidores que tenha a chave. Primeiramente vamos solicitar a transferência sem as chaves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46098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46098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dig @127.0.0.1 how2security.com.br axfr</w:t>
      </w:r>
    </w:p>
    <w:p w:rsidR="00A22183" w:rsidRPr="0046098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&lt;&lt;&gt;&gt; DiG 9.10.0rc2 &lt;&lt;&gt;&gt; @127.0.0.1 how2security.com.br axfr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(1 server found)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global options: +cmd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>; Transfer failed.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-fusion:</w:t>
      </w:r>
    </w:p>
    <w:p w:rsidR="00A22183" w:rsidRDefault="00A22183" w:rsidP="00A22183"/>
    <w:p w:rsidR="00A22183" w:rsidRDefault="00A22183" w:rsidP="00A22183">
      <w:r>
        <w:t xml:space="preserve">Como podemos observar a transferência falhou, pois não utilizamos a chave do </w:t>
      </w:r>
      <w:r w:rsidRPr="005E2ABD">
        <w:rPr>
          <w:b/>
        </w:rPr>
        <w:t>TSIG</w:t>
      </w:r>
      <w:r>
        <w:t>. Agora vamos apontar a chave para ver a resposta do servidor: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dns-fusion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dig @127.0.0.1 how2security.com.br axfr -k /etc/named/tsig.key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&lt;&lt;&gt;&gt; DiG 9.10.0rc2 &lt;&lt;&gt;&gt; @127.0.0.1 how2security.com.br axfr -k /etc/named/tsig.key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(1 server found)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global options: +cmd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  IN   SOA     fusion.how2security.com.br. suporte.how2security.com.br. 2014082000 28800 7200 604800 86400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  IN   TXT     "v=spf1 +mx a ip4:192.168.5.0/24 -all"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  IN   SPF     "v=spf1 +mx a ip4:192.168.5.0/24 -all"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  IN   MX      1 fusion.how2security.com.br.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  IN   NS      fusion.how2security.com.br.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129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.how2security.com.br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.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43200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IN   MX      5 corola.how2security.com.br.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129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.how2security.com.br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.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43200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IN   NS      corola.how2security.com.br.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corola.how2security.com.br. 43200 IN   A       192.168.5.129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fusion.how2security.com.br. 43200 IN   A       192.168.5.128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mail.how2security.com.br. 43200   IN   CNAME   fusion.how2security.com.br.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mail2.how2security.com.br. </w:t>
      </w: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43200  IN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CNAME   corola.how2security.com.br.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www.how2security.com.br. 43200    IN   CNAME   fusion.how2security.com.br.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  IN   SOA     fusion.how2security.com.br. suporte.how2security.com.br. 2014082000 28800 7200 604800 86400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how2sec.                0       </w:t>
      </w:r>
      <w:proofErr w:type="gramStart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>ANY  TSIG</w:t>
      </w:r>
      <w:proofErr w:type="gramEnd"/>
      <w:r w:rsidRPr="005E2AB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hmac-sha512. 1410289038 300 64 hld92ovVDeHhiPSJG7URrXGMVHFcPxMmSoKvkPKn3zMsIpTMV0TVSm7w UQphHDYlkUg33zg+Buwt7TJ+/tIAvA== 2660 NOERROR 0 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Query time: 93 msec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SERVER: 127.0.0.1#53(127.0.0.1)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WHEN: Tue Sep 09 18:57:18 UTC 2014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XFR size: 13 records (messages 1, bytes 505)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</w:rPr>
        <w:t>-fusion:/etc/named#</w:t>
      </w:r>
    </w:p>
    <w:p w:rsidR="00A22183" w:rsidRDefault="00A22183" w:rsidP="00A22183"/>
    <w:p w:rsidR="00A22183" w:rsidRDefault="00A22183" w:rsidP="00A22183">
      <w:r>
        <w:t xml:space="preserve">Agora sim obtivemos a resposta a solicitação de transferência, pois indicamos a </w:t>
      </w:r>
      <w:r w:rsidR="005E2ABD">
        <w:t>chave do</w:t>
      </w:r>
      <w:r>
        <w:t xml:space="preserve"> </w:t>
      </w:r>
      <w:r w:rsidRPr="005E2ABD">
        <w:rPr>
          <w:b/>
        </w:rPr>
        <w:t>TSIG</w:t>
      </w:r>
      <w:r>
        <w:t>.</w:t>
      </w:r>
    </w:p>
    <w:p w:rsidR="00A22183" w:rsidRDefault="00A22183" w:rsidP="00A22183">
      <w:r>
        <w:t xml:space="preserve">Ainda no </w:t>
      </w:r>
      <w:r w:rsidRPr="005E2ABD">
        <w:rPr>
          <w:b/>
        </w:rPr>
        <w:t>Servidor Master</w:t>
      </w:r>
      <w:r>
        <w:t xml:space="preserve"> vamos observar os logos antes de testarmos a transferência no </w:t>
      </w:r>
      <w:r w:rsidRPr="005E2ABD">
        <w:rPr>
          <w:b/>
        </w:rPr>
        <w:t>Servidor Slave</w:t>
      </w:r>
      <w:r>
        <w:t>.</w:t>
      </w:r>
    </w:p>
    <w:p w:rsidR="00A22183" w:rsidRPr="005E2AB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E2AB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tail -f /opt/dns/var/log/named/named.log</w:t>
      </w:r>
    </w:p>
    <w:p w:rsidR="00A22183" w:rsidRPr="00B95E9F" w:rsidRDefault="00A22183" w:rsidP="00A22183">
      <w:pPr>
        <w:rPr>
          <w:lang w:val="en-US"/>
        </w:rPr>
      </w:pPr>
    </w:p>
    <w:p w:rsidR="00A22183" w:rsidRDefault="00A22183" w:rsidP="00A22183">
      <w:r w:rsidRPr="00B95E9F">
        <w:t xml:space="preserve">Vamos forçar a transferência da base do DNS apagando as bases contidas no </w:t>
      </w:r>
      <w:r w:rsidRPr="001D70E6">
        <w:rPr>
          <w:b/>
        </w:rPr>
        <w:t>Servidor Slave</w:t>
      </w:r>
      <w:r w:rsidRPr="00B95E9F">
        <w:t xml:space="preserve"> e reiniciando o servi</w:t>
      </w:r>
      <w:r>
        <w:t>ço</w:t>
      </w:r>
      <w:r w:rsidRPr="00B95E9F">
        <w:t xml:space="preserve"> do BIND</w:t>
      </w:r>
      <w:r>
        <w:t>:</w:t>
      </w:r>
    </w:p>
    <w:p w:rsidR="00A22183" w:rsidRPr="001D70E6" w:rsidRDefault="00A22183" w:rsidP="00A22183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tail -f /var/log/named/named.log</w:t>
      </w:r>
    </w:p>
    <w:p w:rsidR="00A22183" w:rsidRDefault="00A22183" w:rsidP="00A22183">
      <w:r>
        <w:t>Agora sim iremos forçar a replicação e analisar os logs.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-corola:/etc/bind# rm /var/cache/bind/how2security.com*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 xml:space="preserve">-corola:/etc/bind# rm /var/cache/bind/192.168.5.x 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-corola:/etc/bind# /etc/init.d/bind9 restart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Stopping domain name service...: bind9waiting for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pid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5209 to die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Starting domain name service...: bind9.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lastRenderedPageBreak/>
        <w:t>dns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-corola:/#</w:t>
      </w:r>
    </w:p>
    <w:p w:rsidR="00A22183" w:rsidRDefault="00A22183" w:rsidP="00A22183"/>
    <w:p w:rsidR="00A22183" w:rsidRDefault="00A22183" w:rsidP="00A22183">
      <w:r>
        <w:t>Olhe os logs do Servidor Master.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tail -f /opt/dns/var/log/named/named.log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20:06:25.929 security: client 192.168.5.129#34836/key how2sec (5.168.192.in-addr.arpa): zone transfer '5.168.192.in-addr.arpa/AXFR/IN' </w:t>
      </w: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denied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20:06:26.434 xfer-out: client 192.168.5.129#39571/key how2sec </w:t>
      </w: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(how2security.com.br): transfer of 'how2security.com.br/IN': AXFR started: TSIG how2sec (serial 2014082000)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20:06:26.435 xfer-out: client 192.168.5.129#39571/key how2sec (how2security.com.br): transfer of 'how2security.com.br/IN': AXFR ended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20:06:26.436 security: client 192.168.5.129#59428/key how2sec (how2security.com): zone transfer 'how2security.com/AXFR/IN' </w:t>
      </w: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denied</w:t>
      </w:r>
    </w:p>
    <w:p w:rsidR="00A22183" w:rsidRPr="002F1801" w:rsidRDefault="00A22183" w:rsidP="00A22183">
      <w:pPr>
        <w:rPr>
          <w:lang w:val="en-US"/>
        </w:rPr>
      </w:pPr>
    </w:p>
    <w:p w:rsidR="00A22183" w:rsidRDefault="00A22183" w:rsidP="00A22183">
      <w:r>
        <w:t xml:space="preserve">Como podemos observar a única </w:t>
      </w:r>
      <w:r w:rsidRPr="001D70E6">
        <w:rPr>
          <w:b/>
        </w:rPr>
        <w:t>Zona</w:t>
      </w:r>
      <w:r>
        <w:t xml:space="preserve"> que tem permissão para transferência é a Zona </w:t>
      </w:r>
      <w:r w:rsidRPr="001D70E6">
        <w:rPr>
          <w:b/>
        </w:rPr>
        <w:t>how2security.com.br</w:t>
      </w:r>
      <w:r>
        <w:t xml:space="preserve">, as outras não tem permissão, fiz isso propositalmente para vermos que apenas os servidores que </w:t>
      </w:r>
      <w:r w:rsidR="001D70E6">
        <w:t>contém</w:t>
      </w:r>
      <w:r>
        <w:t xml:space="preserve"> a chave e a política de transferência de base irá transferir a base.</w:t>
      </w:r>
    </w:p>
    <w:p w:rsidR="00A22183" w:rsidRDefault="00A22183" w:rsidP="00A22183">
      <w:r>
        <w:t xml:space="preserve">Para que </w:t>
      </w:r>
      <w:r w:rsidR="001D70E6">
        <w:t>todas as bases possam</w:t>
      </w:r>
      <w:r>
        <w:t xml:space="preserve"> transferir basta configuramos as Zonas no arquivo </w:t>
      </w:r>
      <w:r w:rsidRPr="001D70E6">
        <w:rPr>
          <w:b/>
          <w:i/>
        </w:rPr>
        <w:t>named.conf</w:t>
      </w:r>
      <w:r>
        <w:t xml:space="preserve"> do </w:t>
      </w:r>
      <w:r w:rsidRPr="001D70E6">
        <w:rPr>
          <w:b/>
        </w:rPr>
        <w:t>Servidor Master</w:t>
      </w:r>
      <w:r>
        <w:t xml:space="preserve"> da seguinte forma.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vi /etc/named/named.conf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"5.168.192.in-addr.arpa" {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"192.168.5.x";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allow-transfer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{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key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"how2sec";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};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 {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allow-transfer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{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key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"how2sec";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};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 {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file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allow-transfer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{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key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"how2sec";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};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include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"/etc/named/tsig.key";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"/etc/named/named.conf" 83L, 1309C written                                                               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dns-fusion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/etc/init.d/dns restart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[-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]Reiniciando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 xml:space="preserve"> o Servico de Nome de Dominio...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-fusion:/#</w:t>
      </w:r>
    </w:p>
    <w:p w:rsidR="00A22183" w:rsidRDefault="00A22183" w:rsidP="00A22183"/>
    <w:p w:rsidR="00A22183" w:rsidRDefault="00A22183" w:rsidP="00A22183">
      <w:r>
        <w:t xml:space="preserve">Agora vamos abrir outro terminal no </w:t>
      </w:r>
      <w:r w:rsidRPr="001D70E6">
        <w:rPr>
          <w:b/>
        </w:rPr>
        <w:t>Servidor Slave</w:t>
      </w:r>
      <w:r>
        <w:t xml:space="preserve"> e deixar o log sendo analisado, que iremos analisa-lo após reiniciar o serviço do BIND </w:t>
      </w:r>
    </w:p>
    <w:p w:rsidR="00A22183" w:rsidRPr="001D70E6" w:rsidRDefault="00A22183" w:rsidP="00A22183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tail -f /var/log/named/named.log </w:t>
      </w:r>
    </w:p>
    <w:p w:rsidR="00A22183" w:rsidRDefault="00A22183" w:rsidP="00A22183">
      <w:r>
        <w:t xml:space="preserve">Agora vamos apagar o arquivo da base </w:t>
      </w:r>
      <w:r w:rsidRPr="001D70E6">
        <w:rPr>
          <w:b/>
          <w:i/>
        </w:rPr>
        <w:t>how2security.com.br</w:t>
      </w:r>
      <w:r>
        <w:t xml:space="preserve"> e reiniciar o serviço do BIND para analisarmos os logs dos servidores.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:/etc/bind# rm /var/cache/bind/how2security.com.br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:/etc/bind# /etc/init.d/bind9 restart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Stopping domain name service...: bind9waiting for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pid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5435 to die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Starting domain name service...: bind9.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</w:rPr>
        <w:t>-corola:/etc/bind#</w:t>
      </w:r>
    </w:p>
    <w:p w:rsidR="00A22183" w:rsidRDefault="00A22183" w:rsidP="00A22183"/>
    <w:p w:rsidR="00A22183" w:rsidRDefault="00A22183" w:rsidP="00A22183">
      <w:r>
        <w:t>Agora vamos analisar o log do Servidor Master: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tail -f /opt/dns/var/log/named/named.log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20:11:23.640 general: received control channel command 'stop'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20:11:23.642 general: shutting down: flushing changes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20:11:23.642 general: stopping command channel on 127.0.0.1#953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20:11:23.655 general: exiting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20:11:25.685 general: managed-keys-zone: loaded serial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</w:t>
      </w:r>
      <w:proofErr w:type="gramEnd"/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20:11:25.687 general: zone 0.0.127.in-addr.arpa/IN: loaded serial 2014082000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20:11:25.687 general: zone 5.168.192.in-addr.arpa/IN: loaded serial 2014082000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20:11:25.688 general: zone how2security.com.br/IN: loaded serial 2014082000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20:11:25.688 general: zone how2security.com/IN: 'how2security.com' found SPF/TXT record but no SPF/SPF record found, add matching type SPF record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20:11:25.688 general: zone how2security.com/IN: loaded serial 2014082000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20:11:25.689 general: all zones loaded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20:11:25.689 general: running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20:11:59.550 xfer-out: client 192.168.5.129#37406/key how2sec (5.168.192.in-addr.arpa): transfer of '5.168.192.in-addr.arpa/IN': AXFR started: TSIG how2sec (serial 2014082000)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20:11:59.551 xfer-out: client 192.168.5.129#37406/key how2sec (5.168.192.in-addr.arpa): transfer of '5.168.192.in-addr.arpa/IN': AXFR ended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20:12:00.051 xfer-out: client 192.168.5.129#52603/key how2sec (how2security.com): transfer of 'how2security.com/IN': AXFR started: TSIG how2sec (serial 2014082000)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20:12:00.052 xfer-out: client 192.168.5.129#52603/key how2sec (how2security.com): transfer of 'how2security.com/IN': AXFR ended</w:t>
      </w:r>
    </w:p>
    <w:p w:rsidR="00A22183" w:rsidRPr="001D70E6" w:rsidRDefault="00A22183" w:rsidP="00A22183">
      <w:pPr>
        <w:rPr>
          <w:rFonts w:ascii="Consolas" w:hAnsi="Consolas" w:cs="Consolas"/>
          <w:sz w:val="19"/>
          <w:szCs w:val="19"/>
          <w:lang w:val="en-US"/>
        </w:rPr>
      </w:pPr>
    </w:p>
    <w:p w:rsidR="00A22183" w:rsidRPr="00534EC0" w:rsidRDefault="00A22183" w:rsidP="00A22183">
      <w:pPr>
        <w:rPr>
          <w:rFonts w:cs="Consolas"/>
          <w:szCs w:val="19"/>
        </w:rPr>
      </w:pPr>
      <w:r w:rsidRPr="00534EC0">
        <w:rPr>
          <w:rFonts w:cs="Consolas"/>
          <w:szCs w:val="19"/>
        </w:rPr>
        <w:t>E por fim vamos analisar o log do Servidor Slave: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tail -f /var/log/named/named.log 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09-Sep-2014 20:11:58.451 general: received control channel command 'stop -p'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20:11:58.452 general: shutting down: flushing changes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20:11:58.452 general: stopping command channel on 127.0.0.1#953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20:11:58.452 general: stopping command channel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on ::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1#953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20:11:58.463 general: exiting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20:11:59.528 general: zone 0.in-addr.arpa/IN: loaded serial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20:11:59.528 general: zone 127.in-addr.arpa/IN: loaded serial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20:11:59.529 general: zone 0.0.127.in-addr.arpa/IN: loaded serial 2014082000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20:11:59.533 general: zone 255.in-addr.arpa/IN: loaded serial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20:11:59.536 general: zone how2security.com.br/IN: loaded serial 2014082000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09-Sep-2014 20:11:59.536 general: zone localhost/IN: loaded serial 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proofErr w:type="gramEnd"/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20:11:59.537 general: managed-keys-</w:t>
      </w:r>
      <w:proofErr w:type="gramStart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 ./</w:t>
      </w:r>
      <w:proofErr w:type="gramEnd"/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IN: loaded serial 7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20:11:59.543 general: running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20:11:59.547 general: zone 5.168.192.in-addr.arpa/IN: Transfer started.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1D70E6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09-Sep-2014 20:11:59.549 xfer-in: transfer of '5.168.192.in-addr.arpa/IN' from 192.168.5.128#53: connected using 192.168.5.129#37406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20:11:59.560 general: zone 5.168.192.in-addr.arpa/IN: transferred serial 2014082000: TSIG 'how2sec'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09-Sep-2014 20:11:59.560 xfer-in: transfer of '5.168.192.in-addr.arpa/IN' from 192.168.5.128#53: Transfer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completed: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1 messages, 6 records, 329 bytes, 0.010 secs (32900 bytes/sec)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20:12:00.049 general: zone how2security.com/IN: Transfer started.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20:12:00.050 xfer-in: transfer of 'how2security.com/IN' from 192.168.5.128#53: connected using 192.168.5.129#52603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09-Sep-2014 20:12:00.065 general: zone how2security.com/IN: transferred serial 2014082000: TSIG 'how2sec'</w:t>
      </w:r>
    </w:p>
    <w:p w:rsidR="00A22183" w:rsidRPr="001D70E6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09-Sep-2014 20:12:00.066 xfer-in: transfer of 'how2security.com/IN' from 192.168.5.128#53: Transfer </w:t>
      </w:r>
      <w:proofErr w:type="gramStart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>completed:</w:t>
      </w:r>
      <w:proofErr w:type="gramEnd"/>
      <w:r w:rsidRPr="001D70E6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1 messages, 12 records, 438 bytes, 0.015 secs (29200 bytes/sec)</w:t>
      </w:r>
    </w:p>
    <w:p w:rsidR="00A22183" w:rsidRPr="00445639" w:rsidRDefault="00A22183" w:rsidP="00A22183">
      <w:pPr>
        <w:rPr>
          <w:lang w:val="en-US"/>
        </w:rPr>
      </w:pPr>
    </w:p>
    <w:p w:rsidR="00A22183" w:rsidRPr="00445639" w:rsidRDefault="00A22183" w:rsidP="00A22183">
      <w:pPr>
        <w:rPr>
          <w:rFonts w:ascii="Verdana" w:hAnsi="Verdana"/>
          <w:b/>
          <w:lang w:val="en-US"/>
        </w:rPr>
      </w:pPr>
    </w:p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Configurar do DNSSEC Para Consultas Seguras</w:t>
      </w:r>
    </w:p>
    <w:p w:rsidR="00A22183" w:rsidRDefault="00A22183" w:rsidP="00A22183">
      <w:r w:rsidRPr="00623DAC">
        <w:t xml:space="preserve">O </w:t>
      </w:r>
      <w:r w:rsidRPr="000A3402">
        <w:rPr>
          <w:b/>
        </w:rPr>
        <w:t xml:space="preserve">DNSSEC (Domain Name System SECurity </w:t>
      </w:r>
      <w:proofErr w:type="gramStart"/>
      <w:r w:rsidRPr="000A3402">
        <w:rPr>
          <w:b/>
        </w:rPr>
        <w:t>extensions)</w:t>
      </w:r>
      <w:r w:rsidRPr="00623DAC">
        <w:t xml:space="preserve">  é</w:t>
      </w:r>
      <w:proofErr w:type="gramEnd"/>
      <w:r w:rsidRPr="00623DAC">
        <w:t xml:space="preserve"> uma extensão do DNS, possibilitando uma maior segurança para os usu</w:t>
      </w:r>
      <w:r>
        <w:t>ários.</w:t>
      </w:r>
    </w:p>
    <w:p w:rsidR="00A22183" w:rsidRDefault="00A22183" w:rsidP="00A22183">
      <w:r>
        <w:t>Com isso, você garante a autenticidade e a integridade das consultas.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>
        <w:rPr>
          <w:rFonts w:ascii="Verdana" w:hAnsi="Verdana"/>
          <w:b/>
        </w:rPr>
        <w:t>.1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Criando as Chaves do DNSSEC</w:t>
      </w:r>
    </w:p>
    <w:p w:rsidR="00A22183" w:rsidRDefault="00A22183" w:rsidP="00A22183">
      <w:r>
        <w:t>Vamos criar o par de chaves (</w:t>
      </w:r>
      <w:r w:rsidR="00534EC0">
        <w:t>pública</w:t>
      </w:r>
      <w:r>
        <w:t xml:space="preserve"> e privada) com o utilitário </w:t>
      </w:r>
      <w:r w:rsidRPr="000A3402">
        <w:rPr>
          <w:b/>
        </w:rPr>
        <w:t>dnssec-keygen</w:t>
      </w:r>
      <w:r>
        <w:t>.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cd /var/named/namedb/master/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dns-fusion:/var/named/namedb/master# dnssec-keygen -r /dev/urandom -f KSK -a RSASHA512 -b 2048 -n ZONE how2security.com.br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Generating key pair..............+++ ............................................................+++ 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Khow2security.com.br</w:t>
      </w: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.+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010+03426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</w:t>
      </w:r>
    </w:p>
    <w:p w:rsidR="00A22183" w:rsidRPr="001176F5" w:rsidRDefault="00A22183" w:rsidP="00A22183">
      <w:pPr>
        <w:rPr>
          <w:lang w:val="en-US"/>
        </w:rPr>
      </w:pPr>
    </w:p>
    <w:p w:rsidR="00A22183" w:rsidRDefault="00A22183" w:rsidP="00A22183">
      <w:r>
        <w:t>Onde temos as seguintes opções:</w:t>
      </w:r>
    </w:p>
    <w:p w:rsidR="00A22183" w:rsidRDefault="00A22183" w:rsidP="00A22183">
      <w:pPr>
        <w:pStyle w:val="ListParagraph"/>
        <w:numPr>
          <w:ilvl w:val="0"/>
          <w:numId w:val="26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a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</w:t>
      </w:r>
      <w:r w:rsidRPr="00F15CC4">
        <w:t>Especifica</w:t>
      </w:r>
      <w:proofErr w:type="gramEnd"/>
      <w:r w:rsidRPr="00F15CC4">
        <w:t xml:space="preserve"> o algoritmo a ser utilizado Os algoritmo suportados pelo </w:t>
      </w:r>
      <w:r w:rsidR="000A3402">
        <w:rPr>
          <w:b/>
        </w:rPr>
        <w:t>DNSSEC</w:t>
      </w:r>
      <w:r w:rsidRPr="00F15CC4">
        <w:t xml:space="preserve"> são: </w:t>
      </w:r>
      <w:r w:rsidRPr="000A3402">
        <w:rPr>
          <w:b/>
        </w:rPr>
        <w:t>RSAMD5</w:t>
      </w:r>
      <w:r w:rsidRPr="00F15CC4">
        <w:t xml:space="preserve">, </w:t>
      </w:r>
      <w:r w:rsidRPr="000A3402">
        <w:rPr>
          <w:b/>
        </w:rPr>
        <w:t>RSASHA1</w:t>
      </w:r>
      <w:r w:rsidRPr="00F15CC4">
        <w:t xml:space="preserve">, </w:t>
      </w:r>
      <w:r w:rsidRPr="000A3402">
        <w:rPr>
          <w:b/>
        </w:rPr>
        <w:t>DSA</w:t>
      </w:r>
      <w:r w:rsidRPr="00F15CC4">
        <w:t xml:space="preserve">, </w:t>
      </w:r>
      <w:r w:rsidRPr="000A3402">
        <w:rPr>
          <w:b/>
        </w:rPr>
        <w:t>NSEC3RSASHA1</w:t>
      </w:r>
      <w:r w:rsidRPr="00F15CC4">
        <w:t xml:space="preserve">, </w:t>
      </w:r>
      <w:r w:rsidRPr="000A3402">
        <w:rPr>
          <w:b/>
        </w:rPr>
        <w:t>NSEC3DSA</w:t>
      </w:r>
      <w:r w:rsidRPr="00F15CC4">
        <w:t xml:space="preserve">, </w:t>
      </w:r>
      <w:r w:rsidRPr="000A3402">
        <w:rPr>
          <w:b/>
        </w:rPr>
        <w:t>RSASHA256</w:t>
      </w:r>
      <w:r w:rsidRPr="00F15CC4">
        <w:t xml:space="preserve">, </w:t>
      </w:r>
      <w:r w:rsidRPr="000A3402">
        <w:rPr>
          <w:b/>
        </w:rPr>
        <w:t>RSASHA512</w:t>
      </w:r>
      <w:r w:rsidRPr="00F15CC4">
        <w:t xml:space="preserve">, </w:t>
      </w:r>
      <w:r w:rsidRPr="000A3402">
        <w:rPr>
          <w:b/>
        </w:rPr>
        <w:t>ECCGOST</w:t>
      </w:r>
      <w:r w:rsidRPr="00F15CC4">
        <w:t xml:space="preserve">, </w:t>
      </w:r>
      <w:r w:rsidRPr="000A3402">
        <w:rPr>
          <w:b/>
        </w:rPr>
        <w:t>ECDSAP256SHA256</w:t>
      </w:r>
      <w:r w:rsidRPr="00F15CC4">
        <w:t xml:space="preserve"> ou </w:t>
      </w:r>
      <w:r w:rsidRPr="000A3402">
        <w:rPr>
          <w:b/>
        </w:rPr>
        <w:t>ECDSAP384SHA384</w:t>
      </w:r>
      <w:r w:rsidRPr="00F15CC4">
        <w:t xml:space="preserve">. No nosso caso utilizamos o </w:t>
      </w:r>
      <w:r w:rsidRPr="000A3402">
        <w:rPr>
          <w:b/>
        </w:rPr>
        <w:t>RSASHA512</w:t>
      </w:r>
      <w:r w:rsidRPr="00F15CC4">
        <w:t>.</w:t>
      </w:r>
    </w:p>
    <w:p w:rsidR="00A22183" w:rsidRDefault="00A22183" w:rsidP="00A22183">
      <w:pPr>
        <w:pStyle w:val="ListParagraph"/>
        <w:numPr>
          <w:ilvl w:val="0"/>
          <w:numId w:val="26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b</w:t>
      </w:r>
      <w:proofErr w:type="gramEnd"/>
      <w:r w:rsidRPr="000A3402">
        <w:rPr>
          <w:color w:val="17365D" w:themeColor="text2" w:themeShade="BF"/>
        </w:rPr>
        <w:t xml:space="preserve">  </w:t>
      </w:r>
      <w:r>
        <w:sym w:font="Wingdings" w:char="F0E0"/>
      </w:r>
      <w:r>
        <w:t xml:space="preserve"> </w:t>
      </w:r>
      <w:r w:rsidRPr="00F15CC4">
        <w:t xml:space="preserve">Especifica o tamanho da chave que pode variar entre </w:t>
      </w:r>
      <w:r w:rsidRPr="000A3402">
        <w:rPr>
          <w:b/>
        </w:rPr>
        <w:t>512</w:t>
      </w:r>
      <w:r w:rsidRPr="00F15CC4">
        <w:t xml:space="preserve"> e </w:t>
      </w:r>
      <w:r w:rsidRPr="000A3402">
        <w:rPr>
          <w:b/>
        </w:rPr>
        <w:t>2048</w:t>
      </w:r>
      <w:r w:rsidRPr="00F15CC4">
        <w:t xml:space="preserve">. No nosso caso utilizamos </w:t>
      </w:r>
      <w:r w:rsidRPr="000A3402">
        <w:rPr>
          <w:b/>
        </w:rPr>
        <w:t>2048</w:t>
      </w:r>
      <w:r w:rsidRPr="00F15CC4">
        <w:t>.</w:t>
      </w:r>
    </w:p>
    <w:p w:rsidR="00A22183" w:rsidRDefault="00A22183" w:rsidP="00A22183">
      <w:pPr>
        <w:pStyle w:val="ListParagraph"/>
        <w:numPr>
          <w:ilvl w:val="0"/>
          <w:numId w:val="26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f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Define</w:t>
      </w:r>
      <w:proofErr w:type="gramEnd"/>
      <w:r>
        <w:t xml:space="preserve"> o tipo da chave.</w:t>
      </w:r>
    </w:p>
    <w:p w:rsidR="00A22183" w:rsidRDefault="00A22183" w:rsidP="00A22183">
      <w:pPr>
        <w:pStyle w:val="ListParagraph"/>
        <w:numPr>
          <w:ilvl w:val="0"/>
          <w:numId w:val="26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n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</w:t>
      </w:r>
      <w:r w:rsidRPr="00F15CC4">
        <w:t>Especifica</w:t>
      </w:r>
      <w:proofErr w:type="gramEnd"/>
      <w:r w:rsidRPr="00F15CC4">
        <w:t xml:space="preserve"> o tipo do dono da chave que pode ser </w:t>
      </w:r>
      <w:r w:rsidRPr="000A3402">
        <w:rPr>
          <w:b/>
        </w:rPr>
        <w:t>HOST</w:t>
      </w:r>
      <w:r w:rsidRPr="00F15CC4">
        <w:t xml:space="preserve">, </w:t>
      </w:r>
      <w:r w:rsidRPr="000A3402">
        <w:rPr>
          <w:b/>
        </w:rPr>
        <w:t>ZONE</w:t>
      </w:r>
      <w:r w:rsidRPr="00F15CC4">
        <w:t xml:space="preserve">, </w:t>
      </w:r>
      <w:r w:rsidRPr="000A3402">
        <w:rPr>
          <w:b/>
        </w:rPr>
        <w:t>ENTITY</w:t>
      </w:r>
      <w:r w:rsidRPr="00F15CC4">
        <w:t xml:space="preserve">, </w:t>
      </w:r>
      <w:r w:rsidRPr="000A3402">
        <w:rPr>
          <w:b/>
        </w:rPr>
        <w:t>USER</w:t>
      </w:r>
      <w:r w:rsidRPr="00F15CC4">
        <w:t>.</w:t>
      </w:r>
    </w:p>
    <w:p w:rsidR="00A22183" w:rsidRDefault="00A22183" w:rsidP="00A22183">
      <w:pPr>
        <w:pStyle w:val="ListParagraph"/>
        <w:numPr>
          <w:ilvl w:val="0"/>
          <w:numId w:val="26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r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</w:t>
      </w:r>
      <w:r w:rsidRPr="00F15CC4">
        <w:t>Especifica</w:t>
      </w:r>
      <w:proofErr w:type="gramEnd"/>
      <w:r w:rsidRPr="00F15CC4">
        <w:t xml:space="preserve"> uma origem randômica. No nosso caso utilizamos </w:t>
      </w:r>
      <w:r w:rsidRPr="000A3402">
        <w:rPr>
          <w:b/>
          <w:i/>
        </w:rPr>
        <w:t>/dev/urandom</w:t>
      </w:r>
      <w:r w:rsidRPr="00F15CC4">
        <w:t>.</w:t>
      </w:r>
    </w:p>
    <w:p w:rsidR="00A22183" w:rsidRDefault="00A22183" w:rsidP="00A22183"/>
    <w:p w:rsidR="00A22183" w:rsidRDefault="00A22183" w:rsidP="00A22183">
      <w:r>
        <w:t>Em seguida especificamos o nome do domínio que estamos gerando as chaves.</w:t>
      </w:r>
    </w:p>
    <w:p w:rsidR="00A22183" w:rsidRDefault="00A22183" w:rsidP="00A22183">
      <w:r>
        <w:t xml:space="preserve">Foram gerados dois arquivos com o nome </w:t>
      </w:r>
      <w:proofErr w:type="gramStart"/>
      <w:r w:rsidRPr="000A3402">
        <w:rPr>
          <w:b/>
          <w:i/>
        </w:rPr>
        <w:t>Khow2security.com.br.+</w:t>
      </w:r>
      <w:proofErr w:type="gramEnd"/>
      <w:r w:rsidRPr="000A3402">
        <w:rPr>
          <w:b/>
          <w:i/>
        </w:rPr>
        <w:t>010+03426.key</w:t>
      </w:r>
      <w:r>
        <w:t xml:space="preserve"> e </w:t>
      </w:r>
      <w:r w:rsidRPr="000A3402">
        <w:rPr>
          <w:b/>
          <w:i/>
        </w:rPr>
        <w:t>Khow2security.com.br.+010+03426.private</w:t>
      </w:r>
      <w:r>
        <w:t>.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>
        <w:rPr>
          <w:rFonts w:ascii="Verdana" w:hAnsi="Verdana"/>
          <w:b/>
        </w:rPr>
        <w:t>.2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Assinar o Domínio (Zona) com o DNSSEC</w:t>
      </w:r>
    </w:p>
    <w:p w:rsidR="00A22183" w:rsidRDefault="00A22183" w:rsidP="00A22183">
      <w:r>
        <w:t xml:space="preserve">Vamos assinar o arquivo de zona, mas antes disso, devemos incrementar o serial do registro </w:t>
      </w:r>
      <w:r w:rsidRPr="000A3402">
        <w:rPr>
          <w:b/>
        </w:rPr>
        <w:t>SOA</w:t>
      </w:r>
      <w:r>
        <w:t xml:space="preserve">, para o </w:t>
      </w:r>
      <w:r w:rsidRPr="000A3402">
        <w:rPr>
          <w:b/>
        </w:rPr>
        <w:t>Servidor Slave</w:t>
      </w:r>
      <w:r>
        <w:t xml:space="preserve"> atualizar as alterações em seu banco de dados. E também temos que fazer o include do arquivo de chave </w:t>
      </w:r>
      <w:r w:rsidR="000A3402">
        <w:t>pública</w:t>
      </w:r>
      <w:r>
        <w:t xml:space="preserve"> no arquivo de zona.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 echo "\$include Khow2security.com.br.+010+03426.key" &gt;&gt; how2security.com.br</w:t>
      </w:r>
    </w:p>
    <w:p w:rsidR="00A22183" w:rsidRPr="001176F5" w:rsidRDefault="00A22183" w:rsidP="00A22183">
      <w:pPr>
        <w:rPr>
          <w:lang w:val="en-US"/>
        </w:rPr>
      </w:pPr>
    </w:p>
    <w:p w:rsidR="00A22183" w:rsidRDefault="00A22183" w:rsidP="00A22183">
      <w:r>
        <w:t xml:space="preserve">Em fim vamos assinar a zona </w:t>
      </w:r>
      <w:r w:rsidRPr="000A3402">
        <w:rPr>
          <w:b/>
          <w:i/>
        </w:rPr>
        <w:t>how2security.com.br</w:t>
      </w:r>
      <w:r>
        <w:t xml:space="preserve"> com o utilitário </w:t>
      </w:r>
      <w:r w:rsidRPr="000A3402">
        <w:rPr>
          <w:b/>
        </w:rPr>
        <w:t>dnssec-signzone</w:t>
      </w:r>
      <w:r>
        <w:t>.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dns-fusion:/var/named/namedb/master# dnssec-signzone -P -S -z -e 20160102120000 -o how2security.com.br /var/named/namedb/master/how2security.com.br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/var/named/namedb/master/how2security.com.br.signed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 ls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dsset-how2security.com.br.  how2security.com.br.signed               named.root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127.0.0</w:t>
      </w: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.x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how2security.com            Khow2security.com.br.+010+03426.key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192.168.5</w:t>
      </w: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.x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how2security.com.br         Khow2security.com.br.+010+03426.private</w:t>
      </w: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A3402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0A340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</w:t>
      </w:r>
    </w:p>
    <w:p w:rsidR="00A22183" w:rsidRPr="001176F5" w:rsidRDefault="00A22183" w:rsidP="00A22183">
      <w:pPr>
        <w:rPr>
          <w:lang w:val="en-US"/>
        </w:rPr>
      </w:pPr>
    </w:p>
    <w:p w:rsidR="00A22183" w:rsidRDefault="00A22183" w:rsidP="00A22183">
      <w:r>
        <w:t>Onde:</w:t>
      </w:r>
    </w:p>
    <w:p w:rsidR="00A22183" w:rsidRDefault="00A22183" w:rsidP="00A22183">
      <w:pPr>
        <w:pStyle w:val="ListParagraph"/>
        <w:numPr>
          <w:ilvl w:val="0"/>
          <w:numId w:val="27"/>
        </w:numPr>
      </w:pPr>
      <w:r w:rsidRPr="000A3402">
        <w:rPr>
          <w:b/>
          <w:color w:val="17365D" w:themeColor="text2" w:themeShade="BF"/>
        </w:rPr>
        <w:lastRenderedPageBreak/>
        <w:t>-</w:t>
      </w:r>
      <w:proofErr w:type="gramStart"/>
      <w:r w:rsidRPr="000A3402">
        <w:rPr>
          <w:b/>
          <w:color w:val="17365D" w:themeColor="text2" w:themeShade="BF"/>
        </w:rPr>
        <w:t>e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Especifica</w:t>
      </w:r>
      <w:proofErr w:type="gramEnd"/>
      <w:r>
        <w:t xml:space="preserve"> um tempo de validade da assinatura, este </w:t>
      </w:r>
      <w:r w:rsidRPr="000A3402">
        <w:rPr>
          <w:b/>
        </w:rPr>
        <w:t>time</w:t>
      </w:r>
      <w:r>
        <w:t xml:space="preserve"> é informado por ano, mês, dia, hora, minutos e segundos (</w:t>
      </w:r>
      <w:r w:rsidRPr="000A3402">
        <w:rPr>
          <w:b/>
        </w:rPr>
        <w:t>YYYYMMDDhhmmss</w:t>
      </w:r>
      <w:r>
        <w:t>). Por padrão será valido por 30 dias. No nosso caso irá expirar em 02/01/2014 as 12:00:00.</w:t>
      </w:r>
    </w:p>
    <w:p w:rsidR="00A22183" w:rsidRDefault="00A22183" w:rsidP="00A22183">
      <w:pPr>
        <w:pStyle w:val="ListParagraph"/>
        <w:numPr>
          <w:ilvl w:val="0"/>
          <w:numId w:val="27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o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A</w:t>
      </w:r>
      <w:proofErr w:type="gramEnd"/>
      <w:r>
        <w:t xml:space="preserve"> zona origem, no nosso caso o nome da zona que estamos assinado.</w:t>
      </w:r>
    </w:p>
    <w:p w:rsidR="00A22183" w:rsidRDefault="00A22183" w:rsidP="00A22183">
      <w:pPr>
        <w:pStyle w:val="ListParagraph"/>
        <w:numPr>
          <w:ilvl w:val="0"/>
          <w:numId w:val="27"/>
        </w:numPr>
      </w:pPr>
      <w:r w:rsidRPr="000A3402">
        <w:rPr>
          <w:b/>
          <w:color w:val="17365D" w:themeColor="text2" w:themeShade="BF"/>
        </w:rPr>
        <w:t>-P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>Desabilita a verificação por teste.</w:t>
      </w:r>
    </w:p>
    <w:p w:rsidR="00A22183" w:rsidRDefault="00A22183" w:rsidP="00A22183">
      <w:pPr>
        <w:pStyle w:val="ListParagraph"/>
        <w:numPr>
          <w:ilvl w:val="0"/>
          <w:numId w:val="27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S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Instrui</w:t>
      </w:r>
      <w:proofErr w:type="gramEnd"/>
      <w:r>
        <w:t xml:space="preserve"> o </w:t>
      </w:r>
      <w:r w:rsidRPr="000A3402">
        <w:rPr>
          <w:b/>
        </w:rPr>
        <w:t>dnssec-signzone</w:t>
      </w:r>
      <w:r>
        <w:t xml:space="preserve"> a procurar no </w:t>
      </w:r>
      <w:r w:rsidR="000A3402">
        <w:t>repositório</w:t>
      </w:r>
      <w:r>
        <w:t xml:space="preserve"> uma chaves apropriada para a zona.</w:t>
      </w:r>
    </w:p>
    <w:p w:rsidR="00A22183" w:rsidRDefault="00A22183" w:rsidP="00A22183">
      <w:pPr>
        <w:pStyle w:val="ListParagraph"/>
        <w:numPr>
          <w:ilvl w:val="0"/>
          <w:numId w:val="27"/>
        </w:numPr>
      </w:pPr>
      <w:r w:rsidRPr="000A3402">
        <w:rPr>
          <w:b/>
          <w:color w:val="17365D" w:themeColor="text2" w:themeShade="BF"/>
        </w:rPr>
        <w:t>-</w:t>
      </w:r>
      <w:proofErr w:type="gramStart"/>
      <w:r w:rsidRPr="000A3402">
        <w:rPr>
          <w:b/>
          <w:color w:val="17365D" w:themeColor="text2" w:themeShade="BF"/>
        </w:rPr>
        <w:t>z</w:t>
      </w:r>
      <w:r w:rsidRPr="000A3402">
        <w:rPr>
          <w:color w:val="17365D" w:themeColor="text2" w:themeShade="BF"/>
        </w:rPr>
        <w:t xml:space="preserve"> </w:t>
      </w:r>
      <w:r>
        <w:sym w:font="Wingdings" w:char="F0E0"/>
      </w:r>
      <w:r>
        <w:t xml:space="preserve"> Ignora</w:t>
      </w:r>
      <w:proofErr w:type="gramEnd"/>
      <w:r>
        <w:t xml:space="preserve"> a flag </w:t>
      </w:r>
      <w:r w:rsidRPr="000A3402">
        <w:rPr>
          <w:b/>
        </w:rPr>
        <w:t>KSK</w:t>
      </w:r>
      <w:r>
        <w:t xml:space="preserve"> quando determinada na assinatura.</w:t>
      </w:r>
    </w:p>
    <w:p w:rsidR="00A22183" w:rsidRDefault="00A22183" w:rsidP="00A22183">
      <w:r>
        <w:t>Por fim, informamos o nome do arquivo de banco de dados da zona. Que no nosso caso é o mesmo nome da zona.</w:t>
      </w:r>
    </w:p>
    <w:p w:rsidR="00A22183" w:rsidRDefault="00A22183" w:rsidP="00A22183">
      <w:r>
        <w:t xml:space="preserve">Após assinar a zona será criado um arquivo com o mesmo nome do arquivo de banco de dados da zona com a </w:t>
      </w:r>
      <w:proofErr w:type="gramStart"/>
      <w:r>
        <w:t xml:space="preserve">extensão </w:t>
      </w:r>
      <w:r w:rsidRPr="000A3402">
        <w:rPr>
          <w:b/>
        </w:rPr>
        <w:t>.signed</w:t>
      </w:r>
      <w:proofErr w:type="gramEnd"/>
      <w:r>
        <w:t>, este arquivo será nosso novo banco de dados de zona.</w:t>
      </w:r>
    </w:p>
    <w:p w:rsidR="00A22183" w:rsidRDefault="00A22183" w:rsidP="00A22183">
      <w:r w:rsidRPr="000A3402">
        <w:rPr>
          <w:b/>
        </w:rPr>
        <w:t>Observação:</w:t>
      </w:r>
      <w:r>
        <w:t xml:space="preserve"> Todas as vezes que alteramos o arquivo de</w:t>
      </w:r>
      <w:r w:rsidR="000A3402">
        <w:t xml:space="preserve"> </w:t>
      </w:r>
      <w:r>
        <w:t xml:space="preserve">bando de dados da zona (o arquivo sem assinatura), devemos executar este procedimento novamente, gerando outro arquivo de zona assinado. E não esquecer de incrementar o serial do registro </w:t>
      </w:r>
      <w:r w:rsidRPr="000A3402">
        <w:rPr>
          <w:b/>
        </w:rPr>
        <w:t>SOA</w:t>
      </w:r>
      <w:r>
        <w:t xml:space="preserve"> para a atualização das bases entre os </w:t>
      </w:r>
      <w:r w:rsidRPr="0059614C">
        <w:rPr>
          <w:b/>
        </w:rPr>
        <w:t>Servidores Master</w:t>
      </w:r>
      <w:r>
        <w:t xml:space="preserve"> e </w:t>
      </w:r>
      <w:r w:rsidRPr="0059614C">
        <w:rPr>
          <w:b/>
        </w:rPr>
        <w:t>Slaves</w:t>
      </w:r>
      <w:r>
        <w:t>.</w:t>
      </w:r>
    </w:p>
    <w:p w:rsidR="00A22183" w:rsidRDefault="00A22183" w:rsidP="00A22183">
      <w:r>
        <w:t xml:space="preserve">Para finalizar a configuração do </w:t>
      </w:r>
      <w:r w:rsidRPr="0059614C">
        <w:rPr>
          <w:b/>
        </w:rPr>
        <w:t>DNSSEC</w:t>
      </w:r>
      <w:r>
        <w:t xml:space="preserve"> devemos substituir o arquivo de zona pelo arquivo assinado em </w:t>
      </w:r>
      <w:r w:rsidRPr="0059614C">
        <w:rPr>
          <w:b/>
          <w:i/>
        </w:rPr>
        <w:t>/etc/named/named.conf</w:t>
      </w:r>
      <w:r>
        <w:t xml:space="preserve"> assim: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:/var/named/namedb/master# vi /etc/named/named.conf 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"how2security.com.br" {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type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master;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>file</w:t>
      </w:r>
      <w:proofErr w:type="gramEnd"/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"how2security.com.br.signed";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allow-transfer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key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"how2sec";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};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"how2security.com" {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"/etc/named/named.conf" 83L, 1316C written                                                       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</w:t>
      </w:r>
    </w:p>
    <w:p w:rsidR="00A22183" w:rsidRPr="001176F5" w:rsidRDefault="00A22183" w:rsidP="00A22183">
      <w:pPr>
        <w:rPr>
          <w:lang w:val="en-US"/>
        </w:rPr>
      </w:pPr>
    </w:p>
    <w:p w:rsidR="00A22183" w:rsidRDefault="00A22183" w:rsidP="00A22183">
      <w:r>
        <w:t xml:space="preserve">Agora vamos abrir outro terminal e executar o utilitário </w:t>
      </w:r>
      <w:r w:rsidRPr="0059614C">
        <w:rPr>
          <w:b/>
        </w:rPr>
        <w:t>tail</w:t>
      </w:r>
      <w:r>
        <w:t xml:space="preserve"> para analisarmos o log na reinicialização do serviço do BIND, para isso:</w:t>
      </w:r>
    </w:p>
    <w:p w:rsidR="00A22183" w:rsidRPr="0059614C" w:rsidRDefault="00A22183" w:rsidP="00A22183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tail -f /var/log/named/named.log</w:t>
      </w:r>
    </w:p>
    <w:p w:rsidR="00A22183" w:rsidRDefault="00A22183" w:rsidP="00A22183">
      <w:r>
        <w:t>Agora vamos reiniciar o serviço do BIND e analisar o resultado no outro terminal.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 /etc/init.d/dns restart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[-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]Reiniciando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 xml:space="preserve"> o Servico de Nome de Dominio...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</w:t>
      </w:r>
    </w:p>
    <w:p w:rsidR="00A22183" w:rsidRPr="001176F5" w:rsidRDefault="00A22183" w:rsidP="00A22183">
      <w:pPr>
        <w:rPr>
          <w:lang w:val="en-US"/>
        </w:rPr>
      </w:pPr>
    </w:p>
    <w:p w:rsidR="00A22183" w:rsidRPr="00E10B26" w:rsidRDefault="00A22183" w:rsidP="00A22183">
      <w:pPr>
        <w:rPr>
          <w:lang w:val="en-US"/>
        </w:rPr>
      </w:pPr>
      <w:r w:rsidRPr="00E10B26">
        <w:rPr>
          <w:lang w:val="en-US"/>
        </w:rPr>
        <w:lastRenderedPageBreak/>
        <w:t>Log: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tail -f /var/log/named/named.log 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15:08:15.761 general: received control channel command 'stop'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15:08:15.762 general: shutting down: flushing changes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15:08:15.763 general: stopping command channel on 127.0.0.1#953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15:08:15.817 general: exiting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12-Sep-2014 15:08:17.821 general: managed-keys-zone: loaded serial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0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15:08:17.832 general: zone 0.0.127.in-addr.arpa/IN: loaded serial 2014082000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15:08:17.833 general: zone 5.168.192.in-addr.arpa/IN: loaded serial 2014082000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>12-Sep-2014 15:08:17.835 general: zone how2security.com.br/IN: loaded serial 2014082000 (DNSSEC signed)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15:08:17.836 general: zone how2security.com/IN: 'how2security.com' found SPF/TXT record but no SPF/SPF record found, add matching type SPF record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15:08:17.836 general: zone how2security.com/IN: loaded serial 2014082000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15:08:17.837 general: all zones loaded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15:08:17.838 general: running</w:t>
      </w:r>
    </w:p>
    <w:p w:rsidR="00A22183" w:rsidRPr="001176F5" w:rsidRDefault="00A22183" w:rsidP="00A22183">
      <w:pPr>
        <w:rPr>
          <w:lang w:val="en-US"/>
        </w:rPr>
      </w:pPr>
    </w:p>
    <w:p w:rsidR="00A22183" w:rsidRPr="001176F5" w:rsidRDefault="00A22183" w:rsidP="00A22183">
      <w:pPr>
        <w:rPr>
          <w:lang w:val="en-US"/>
        </w:rPr>
      </w:pPr>
    </w:p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>
        <w:rPr>
          <w:rFonts w:ascii="Verdana" w:hAnsi="Verdana"/>
          <w:b/>
        </w:rPr>
        <w:t>.3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Forçar a Atualização do Slave</w:t>
      </w:r>
    </w:p>
    <w:p w:rsidR="00A22183" w:rsidRDefault="00A22183" w:rsidP="00A22183">
      <w:r>
        <w:t xml:space="preserve">Agora vamos forçar a atualização do </w:t>
      </w:r>
      <w:r w:rsidRPr="0059614C">
        <w:rPr>
          <w:b/>
        </w:rPr>
        <w:t>Servidor Slave</w:t>
      </w:r>
      <w:r>
        <w:t xml:space="preserve"> para vermos o resultado.</w:t>
      </w:r>
    </w:p>
    <w:p w:rsidR="00A22183" w:rsidRDefault="00A22183" w:rsidP="00A22183">
      <w:r>
        <w:t xml:space="preserve">Antes de tudo abra um terminal e execute o utilitário </w:t>
      </w:r>
      <w:r w:rsidRPr="0059614C">
        <w:rPr>
          <w:b/>
        </w:rPr>
        <w:t>tail</w:t>
      </w:r>
      <w:r>
        <w:t xml:space="preserve"> para analisarmos</w:t>
      </w:r>
    </w:p>
    <w:p w:rsidR="00A22183" w:rsidRPr="0059614C" w:rsidRDefault="00A22183" w:rsidP="00A22183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tail -f /var/log/named/named.log</w:t>
      </w:r>
    </w:p>
    <w:p w:rsidR="00A22183" w:rsidRDefault="00A22183" w:rsidP="00A22183">
      <w:r>
        <w:t>Agora vamos forçar a atualização.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rm /var/cache/bind/how2security.com.br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-corola:/# /etc/init.d/bind9 restart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Stopping domain name service...: bind9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waiting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for pid 3324 to die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Starting domain name service...: bind9.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-corola:/#</w:t>
      </w:r>
    </w:p>
    <w:p w:rsidR="00A22183" w:rsidRDefault="00A22183" w:rsidP="00A22183"/>
    <w:p w:rsidR="00A22183" w:rsidRDefault="00A22183" w:rsidP="00A22183">
      <w:r>
        <w:t xml:space="preserve">No outro terminal vamos analisar se houve a atualização 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tail -f /var/log/named/named.log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15:10:53.385 general: received control channel command 'stop -p'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15:10:53.387 general: shutting down: flushing changes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15:10:53.387 general: stopping command channel on 127.0.0.1#953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12-Sep-2014 15:10:53.388 general: stopping command channel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on ::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1#953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15:10:53.410 general: exiting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12-Sep-2014 15:10:54.543 general: zone 0.in-addr.arpa/IN: loaded serial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12-Sep-2014 15:10:54.543 general: zone 127.in-addr.arpa/IN: loaded serial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15:10:54.544 general: zone 0.0.127.in-addr.arpa/IN: loaded serial 2014082000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15:10:54.544 general: zone 5.168.192.in-addr.arpa/IN: loaded serial 2014082000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 xml:space="preserve">12-Sep-2014 15:10:54.545 general: zone 255.in-addr.arpa/IN: loaded serial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15:10:54.546 general: zone how2security.com/IN: loaded serial 2014082000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12-Sep-2014 15:10:54.546 general: zone localhost/IN: loaded serial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15:10:54.547 general: managed-keys-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 ./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IN: loaded serial 10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15:10:54.551 general: running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15:10:54.557 general: zone how2security.com.br/IN: Transfer started.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12-Sep-2014 15:10:54.562 xfer-in: transfer of 'how2security.com.br/IN' from 192.168.5.128#53: connected using 192.168.5.129#46946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>12-Sep-2014 15:10:54.570 general: zone how2security.com.br/IN: transferred serial 2014082000: TSIG 'how2sec'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12-Sep-2014 15:10:54.570 xfer-in: transfer of 'how2security.com.br/IN' from 192.168.5.128#53: Transfer </w:t>
      </w:r>
      <w:proofErr w:type="gramStart"/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>completed:</w:t>
      </w:r>
      <w:proofErr w:type="gramEnd"/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1 messages, 39 records, 6604 bytes, 0.008 secs (825500 bytes/sec)</w:t>
      </w:r>
    </w:p>
    <w:p w:rsidR="00A22183" w:rsidRPr="001176F5" w:rsidRDefault="00A22183" w:rsidP="00A22183">
      <w:pPr>
        <w:rPr>
          <w:lang w:val="en-US"/>
        </w:rPr>
      </w:pPr>
    </w:p>
    <w:p w:rsidR="00A22183" w:rsidRDefault="00A22183" w:rsidP="00A22183">
      <w:r>
        <w:t xml:space="preserve">Atualizada com sucesso, agora vamos ver como ficou nosso arquivo de banco de dados da zona </w:t>
      </w:r>
      <w:r w:rsidRPr="0059614C">
        <w:rPr>
          <w:b/>
          <w:i/>
        </w:rPr>
        <w:t>how2security.com.br</w:t>
      </w:r>
      <w:r>
        <w:t>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dns-corola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:/# cat /var/cache/bind/how2security.com.br 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ORIGIN .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43200      ; 12 hours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IN SOA  fusion.how2security.com.br. suporte.how2security.com.br. (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2014082000 ;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serial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28800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; refresh (8 hours)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7200       ; retry (2 hours)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604800     ; expire (1 week)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86400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; minimum (1 day)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)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RRSIG   SOA 10 3 43200 20160102120000 (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20140912140607 3426 how2security.com.br.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WGYX37XFyUiCaobOiHru3BTrNI88OFszCaX5n5oTkxOd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1DPgkvVSrgn6xOmQthzWHmxvj1WJWSVy8xlREMNQzXzR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pX1Z4j5Xqq4usvr6sqemWcmWtyW8pxT+RPrO4MD29K4D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Lz9d4I1sGcUcPoHYsOO707Uro3tbCg10ilDqqA9S3r7+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+IKq4zkRzqxkLP13G8rUkNhV83qf/YtKAwp3GW2asa10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vJFW9+CA+Oe9dYczHxE2RlNYw0CfwShOlSN2SCqb7oEC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/zApPet20z2qf+aQ0ciIyg6zjjeJjFFh+AdD4F8yvvc2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Mk8H7fMsdCy7yIhYl4xsbkUvD4jyYL5Wnw=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 )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43200      ; 12 hours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CNAME   fusion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RRSIG   CNAME 10 4 43200 20160102120000 (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20140912140607 3426 how2security.com.br.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XyJw1VxOLwAzd8QPbHXphwtakxZxZvU6tagH7fYy7+fz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UO9UEf/z+3R6pMqexJ/IxIWy2T999s+qNDxeGnbJLrwd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XS54vDgUNSoivkil8Dgrd8hicRYK0gLRiHKSsrCMoETG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ffKHBjWFETeB4UXxMSuIW4IuwsgWAdwqBV0V2YAqfSqm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jkffSl1vQuthfLA6RlpmP7IGb6+l19CD5UyZKxoj6ojs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oGWXMRWwIjNY6kxch4CGI5WDJwcigSMYsTRwExEpNgJE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8XuIzgF7jwR+weoBeVsRl/KwJnioS1u1koG+yyKBX1jJ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Anexg6eCfQMZJrSn+ExoghCiIq6ZCW3Sfw=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 )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$TTL 86400      ; 1 day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NSEC    how2security.com.br. CNAME RRSIG NSEC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RRSIG   NSEC 10 4 86400 20160102120000 (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20140912140607 3426 how2security.com.br.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SpTpT6O6LDM22L19nBImL+5tYYey8thrcR/4MtcehrbX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CvKJQkHrS94NdX5ghK5KWHCgaJY2tJcsb/Y+QsI/zide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 xml:space="preserve">                                7eeY8KM+cjsevUpEX4U4au5z5agpEHuqno66ap8XD8KW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5OHkkOkOe1PE1kHUDfljbUXPYMC4m3xpuVmT4oMnOe0F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N4wUEosO6gKWvuDUhcCBxLZsnmZpb+FJjpZmbxDOmJNY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3adDjrNV5qJ1BRGXzEhGP98vw16T5MEsYKiV7dl/qSJ8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                     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qHlt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5h7ADU4tLSo8R/jHlxbQDU66PDE3jQHruA3Hr9XA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59614C">
        <w:rPr>
          <w:rFonts w:ascii="Consolas" w:hAnsi="Consolas" w:cs="Consolas"/>
          <w:color w:val="FFFFFF" w:themeColor="background1"/>
          <w:sz w:val="19"/>
          <w:szCs w:val="19"/>
        </w:rPr>
        <w:t xml:space="preserve">                                PDmya7cRNw3R5h/4sDE1A88SZ13Ch4NiDA=</w:t>
      </w: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= )</w:t>
      </w:r>
      <w:proofErr w:type="gramEnd"/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</w:rPr>
        <w:t>-corola:/#</w:t>
      </w:r>
    </w:p>
    <w:p w:rsidR="00A22183" w:rsidRDefault="00A22183" w:rsidP="00A22183"/>
    <w:p w:rsidR="00A22183" w:rsidRDefault="00A22183" w:rsidP="00A22183">
      <w:r>
        <w:t>Como podemos observar o arquivo está assinado.</w:t>
      </w:r>
    </w:p>
    <w:p w:rsidR="00A22183" w:rsidRDefault="00A22183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>
        <w:rPr>
          <w:rFonts w:ascii="Verdana" w:hAnsi="Verdana"/>
          <w:b/>
        </w:rPr>
        <w:t>.4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Registrando o DS no Registro.br</w:t>
      </w:r>
    </w:p>
    <w:p w:rsidR="00A22183" w:rsidRDefault="00A22183" w:rsidP="00A22183">
      <w:r>
        <w:t xml:space="preserve">Necessitamos copiar os dados de </w:t>
      </w:r>
      <w:r w:rsidRPr="00424985">
        <w:rPr>
          <w:b/>
        </w:rPr>
        <w:t>KeyTag</w:t>
      </w:r>
      <w:r>
        <w:t xml:space="preserve"> e </w:t>
      </w:r>
      <w:r w:rsidRPr="00424985">
        <w:rPr>
          <w:b/>
        </w:rPr>
        <w:t>Digest</w:t>
      </w:r>
      <w:r>
        <w:t xml:space="preserve"> do arquivo </w:t>
      </w:r>
      <w:r w:rsidRPr="00424985">
        <w:rPr>
          <w:b/>
          <w:i/>
        </w:rPr>
        <w:t>dsset-how2security.com.br</w:t>
      </w:r>
      <w:r>
        <w:t xml:space="preserve"> para a interface no site do Registro.br.</w:t>
      </w:r>
    </w:p>
    <w:p w:rsidR="0059614C" w:rsidRDefault="0059614C" w:rsidP="00A22183"/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 cat dsset-how2security.com.br. | head -1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.    IN DS </w:t>
      </w: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>3426</w:t>
      </w:r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10 1 </w:t>
      </w: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>D21CD8A15868D9D448E059646B371D6D12117906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              \_/       \______________________________________/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               |                          |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               |                          +--&gt; Digest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59614C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                       +---&gt; KeyTag</w:t>
      </w: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9614C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59614C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:/var/named/namedb/master#</w:t>
      </w:r>
    </w:p>
    <w:p w:rsidR="00A22183" w:rsidRPr="00CA51AF" w:rsidRDefault="00A22183" w:rsidP="00A22183">
      <w:pPr>
        <w:rPr>
          <w:lang w:val="en-US"/>
        </w:rPr>
      </w:pPr>
    </w:p>
    <w:p w:rsidR="00A22183" w:rsidRDefault="00A22183" w:rsidP="00A22183">
      <w:r>
        <w:t xml:space="preserve">Em posse dessas informações, devemos entrar na área administrativa do </w:t>
      </w:r>
      <w:r w:rsidRPr="0059614C">
        <w:rPr>
          <w:b/>
        </w:rPr>
        <w:t>Registro.br</w:t>
      </w:r>
      <w:r>
        <w:t xml:space="preserve"> e </w:t>
      </w:r>
      <w:proofErr w:type="gramStart"/>
      <w:r>
        <w:t>cadastrar  seu</w:t>
      </w:r>
      <w:proofErr w:type="gramEnd"/>
      <w:r>
        <w:t xml:space="preserve"> </w:t>
      </w:r>
      <w:r w:rsidRPr="001A1900">
        <w:rPr>
          <w:b/>
        </w:rPr>
        <w:t>KeyTag</w:t>
      </w:r>
      <w:r>
        <w:t xml:space="preserve"> e </w:t>
      </w:r>
      <w:r w:rsidRPr="001A1900">
        <w:rPr>
          <w:b/>
        </w:rPr>
        <w:t>Digest</w:t>
      </w:r>
      <w:r>
        <w:t>.</w:t>
      </w:r>
    </w:p>
    <w:p w:rsidR="00A22183" w:rsidRPr="00424985" w:rsidRDefault="00A22183" w:rsidP="00A22183">
      <w:pPr>
        <w:jc w:val="center"/>
        <w:rPr>
          <w:sz w:val="16"/>
        </w:rPr>
      </w:pPr>
      <w:r w:rsidRPr="00424985">
        <w:rPr>
          <w:noProof/>
          <w:sz w:val="16"/>
          <w:lang w:val="en-US" w:eastAsia="en-US"/>
        </w:rPr>
        <w:lastRenderedPageBreak/>
        <w:drawing>
          <wp:inline distT="0" distB="0" distL="0" distR="0" wp14:anchorId="3AE20F91" wp14:editId="0D7C0C04">
            <wp:extent cx="5400675" cy="4057650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183" w:rsidRPr="00424985" w:rsidRDefault="00A22183" w:rsidP="00A22183">
      <w:pPr>
        <w:jc w:val="center"/>
        <w:rPr>
          <w:sz w:val="16"/>
        </w:rPr>
      </w:pPr>
      <w:r w:rsidRPr="00424985">
        <w:rPr>
          <w:sz w:val="16"/>
        </w:rPr>
        <w:t>Figu</w:t>
      </w:r>
      <w:r>
        <w:rPr>
          <w:sz w:val="16"/>
        </w:rPr>
        <w:t>r</w:t>
      </w:r>
      <w:r w:rsidRPr="00424985">
        <w:rPr>
          <w:sz w:val="16"/>
        </w:rPr>
        <w:t>a 01 – Formulário de Registro dos Servidores DNS do Domínio</w:t>
      </w:r>
    </w:p>
    <w:p w:rsidR="00A22183" w:rsidRDefault="00A22183" w:rsidP="00A22183">
      <w:r w:rsidRPr="007B6B9B">
        <w:rPr>
          <w:b/>
        </w:rPr>
        <w:t>Observação:</w:t>
      </w:r>
      <w:r>
        <w:t xml:space="preserve"> Todas as vezes que for alterada alguma informação no banco de dados do </w:t>
      </w:r>
      <w:r w:rsidRPr="0059614C">
        <w:rPr>
          <w:b/>
        </w:rPr>
        <w:t>Servidor Autoritativo</w:t>
      </w:r>
      <w:r>
        <w:t xml:space="preserve"> devemos incrementar o serial do registro </w:t>
      </w:r>
      <w:r w:rsidRPr="0059614C">
        <w:rPr>
          <w:b/>
        </w:rPr>
        <w:t>SOA</w:t>
      </w:r>
      <w:r>
        <w:t xml:space="preserve"> e reassinar a zona utilizando o utilitário </w:t>
      </w:r>
      <w:r w:rsidRPr="0059614C">
        <w:rPr>
          <w:b/>
        </w:rPr>
        <w:t>dnssec-segnzone</w:t>
      </w:r>
      <w:r>
        <w:t>. Também não se esquecer de reassinar a zona antes das assinaturas expirarem.</w:t>
      </w:r>
    </w:p>
    <w:p w:rsidR="00A22183" w:rsidRDefault="00A22183" w:rsidP="00A22183"/>
    <w:p w:rsidR="0059614C" w:rsidRDefault="0059614C" w:rsidP="00A22183"/>
    <w:p w:rsidR="0059614C" w:rsidRDefault="0059614C" w:rsidP="00A22183"/>
    <w:p w:rsidR="00A22183" w:rsidRPr="00C664AB" w:rsidRDefault="00275A6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>
        <w:rPr>
          <w:rFonts w:ascii="Verdana" w:hAnsi="Verdana"/>
          <w:b/>
        </w:rPr>
        <w:t>.5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Configurar DNSSEC em Servidores Recursivos</w:t>
      </w:r>
    </w:p>
    <w:p w:rsidR="00A22183" w:rsidRDefault="00A22183" w:rsidP="00A22183">
      <w:r>
        <w:t xml:space="preserve">Para utilizarmos nosso </w:t>
      </w:r>
      <w:r w:rsidRPr="00203DA5">
        <w:rPr>
          <w:b/>
        </w:rPr>
        <w:t>Servidor DNS</w:t>
      </w:r>
      <w:r>
        <w:t xml:space="preserve"> com </w:t>
      </w:r>
      <w:r w:rsidRPr="00203DA5">
        <w:rPr>
          <w:b/>
        </w:rPr>
        <w:t>BIND</w:t>
      </w:r>
      <w:r>
        <w:t xml:space="preserve"> como um </w:t>
      </w:r>
      <w:r w:rsidRPr="00203DA5">
        <w:rPr>
          <w:b/>
        </w:rPr>
        <w:t>Servidor Recursivo</w:t>
      </w:r>
      <w:r>
        <w:t xml:space="preserve"> devemos utilizar a assinatura da raiz do sistema DNS como </w:t>
      </w:r>
      <w:r w:rsidRPr="00203DA5">
        <w:rPr>
          <w:b/>
        </w:rPr>
        <w:t>Trust Anchor</w:t>
      </w:r>
      <w:r>
        <w:t xml:space="preserve"> em suas configurações (tanto </w:t>
      </w:r>
      <w:r w:rsidRPr="00203DA5">
        <w:rPr>
          <w:b/>
        </w:rPr>
        <w:t>Servidores Master</w:t>
      </w:r>
      <w:r>
        <w:t xml:space="preserve"> como </w:t>
      </w:r>
      <w:r w:rsidRPr="00203DA5">
        <w:rPr>
          <w:b/>
        </w:rPr>
        <w:t>Servidores Slaves</w:t>
      </w:r>
      <w:r>
        <w:t xml:space="preserve"> que sejam recursivos).</w:t>
      </w:r>
    </w:p>
    <w:p w:rsidR="00A22183" w:rsidRDefault="00A22183" w:rsidP="00A22183"/>
    <w:p w:rsidR="00A22183" w:rsidRDefault="00A22183" w:rsidP="00A22183">
      <w:r>
        <w:t xml:space="preserve">A chave encontra-se originalmente no site da </w:t>
      </w:r>
      <w:r w:rsidRPr="00203DA5">
        <w:rPr>
          <w:b/>
        </w:rPr>
        <w:t>IANA ()</w:t>
      </w:r>
      <w:r>
        <w:t xml:space="preserve">. Caso deseje fazer download e validação manualmente utilizando um script feito pelo </w:t>
      </w:r>
      <w:r w:rsidRPr="00203DA5">
        <w:rPr>
          <w:b/>
        </w:rPr>
        <w:t>Registro.br</w:t>
      </w:r>
      <w:r>
        <w:t xml:space="preserve"> da seguinte forma: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:/# cd /etc/named/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aptitude install xsltproc 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wget ftp://ftp.registro.br/pub/doc/fetch_root_anchor.sh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--2014-09-17 17:21:48</w:t>
      </w: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  ftp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://ftp.registro.br/pub/doc/fetch_root_anchor.sh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   =&gt; `fetch_root_anchor.sh'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Resolving ftp.registro.br (ftp.registro.br)... 200.160.2.8, 2001:12ff:0:2:</w:t>
      </w: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:8</w:t>
      </w:r>
      <w:proofErr w:type="gramEnd"/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Connecting to ftp.registro.br (ftp.registro.br</w:t>
      </w: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)|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200.160.2.8|:21... </w:t>
      </w: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connected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Logging in as anonymous ... Logged in!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SYST ... done.    ==&gt; PWD ... done.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TYPE I ... done.  ==&gt; CWD (1) /pub/doc ... done.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SIZE fetch_root_anchor.sh ... 1902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==&gt; PASV ... done.    ==&gt; RETR fetch_root_anchor.sh ... done.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Length: 1902 (1,9K) (unauthoritative)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100%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[========================================================&gt;] 1.902       --.-K/s   in 0,03s   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2014-09-17 17:21:49 (58</w:t>
      </w: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,2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KB/s) - `fetch_root_anchor.sh' saved [1902]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</w:rPr>
        <w:t>-fusion:/etc/named#</w:t>
      </w:r>
    </w:p>
    <w:p w:rsidR="00A22183" w:rsidRDefault="00A22183" w:rsidP="00A22183"/>
    <w:p w:rsidR="00A22183" w:rsidRDefault="00A22183" w:rsidP="00A22183">
      <w:r>
        <w:t>Agora em posse do script vamos torna-lo executável, e em seguida executá-lo.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chmod 700 fetch_root_anchor.sh 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./fetch_root_anchor.sh 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. initial-key 257 3 8 "AwEAAagAIKlVZrpC6Ia7gEzahOR+9W29euxhJhVVLOyQbSEW0O8gcCjFFVQUTf6v58fLjwBd0YI0EzrAcQqBGCzh/RStIoO8g0NfnfL2MTJRkxoXbfDaUeVPQuYEhg37NZWAJQ9VnMVDxP/VHL496M/QZxkjf5/Efucp2gaDX6RS6CXpoY68LsvPVjR0ZSwzz1apAzvN9dlzEheX7ICJBBtuA6G3LQpzW5hOA2hzCTMjJPJ8LbqF6dsV6DoBQzgul0sGIcGOYl7OyQdXfZ57relSQageu+ipAdTTJ25AsRTAoub8ONGcLmqrAmRLKBP1dfwhYB4N7knNnulqQxA+Uk1ihz0=";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</w:rPr>
        <w:t>-fusion:/etc/named#</w:t>
      </w:r>
    </w:p>
    <w:p w:rsidR="00A22183" w:rsidRDefault="00A22183" w:rsidP="00A22183"/>
    <w:p w:rsidR="00A22183" w:rsidRDefault="00A22183" w:rsidP="00A22183">
      <w:r w:rsidRPr="008A3F61">
        <w:rPr>
          <w:b/>
        </w:rPr>
        <w:t>Observação:</w:t>
      </w:r>
      <w:r>
        <w:t xml:space="preserve"> Devido um erro de certificado no site do </w:t>
      </w:r>
      <w:r w:rsidRPr="00203DA5">
        <w:rPr>
          <w:b/>
        </w:rPr>
        <w:t>IANA</w:t>
      </w:r>
      <w:r>
        <w:t xml:space="preserve"> o </w:t>
      </w:r>
      <w:r w:rsidRPr="00203DA5">
        <w:rPr>
          <w:b/>
        </w:rPr>
        <w:t>wget</w:t>
      </w:r>
      <w:r>
        <w:t xml:space="preserve"> não confiava no site e consequentemente ele não baixava o arquivo </w:t>
      </w:r>
      <w:r w:rsidRPr="00203DA5">
        <w:rPr>
          <w:b/>
        </w:rPr>
        <w:t>XSL</w:t>
      </w:r>
      <w:r>
        <w:t xml:space="preserve"> dando o seguinte erro: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203DA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./fetch_root_anchor.sh 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b/>
          <w:color w:val="FF0000"/>
          <w:sz w:val="19"/>
          <w:szCs w:val="19"/>
          <w:lang w:val="en-US"/>
        </w:rPr>
        <w:t>warning</w:t>
      </w:r>
      <w:proofErr w:type="gramEnd"/>
      <w:r w:rsidRPr="00203DA5">
        <w:rPr>
          <w:rFonts w:ascii="Consolas" w:hAnsi="Consolas" w:cs="Consolas"/>
          <w:b/>
          <w:color w:val="FF0000"/>
          <w:sz w:val="19"/>
          <w:szCs w:val="19"/>
          <w:lang w:val="en-US"/>
        </w:rPr>
        <w:t>: failed to load external entity "root-anchors.xml"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b/>
          <w:color w:val="FF0000"/>
          <w:sz w:val="19"/>
          <w:szCs w:val="19"/>
          <w:lang w:val="en-US"/>
        </w:rPr>
        <w:t>unable</w:t>
      </w:r>
      <w:proofErr w:type="gramEnd"/>
      <w:r w:rsidRPr="00203DA5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to parse root-anchors.xml</w:t>
      </w:r>
    </w:p>
    <w:p w:rsidR="00A22183" w:rsidRPr="00203DA5" w:rsidRDefault="00A22183" w:rsidP="00A22183">
      <w:pPr>
        <w:shd w:val="clear" w:color="auto" w:fill="000000" w:themeFill="text1"/>
        <w:spacing w:after="0" w:line="240" w:lineRule="auto"/>
        <w:rPr>
          <w:b/>
          <w:color w:val="FF0000"/>
          <w:sz w:val="19"/>
          <w:szCs w:val="19"/>
          <w:lang w:val="en-US"/>
        </w:rPr>
      </w:pPr>
      <w:proofErr w:type="gramStart"/>
      <w:r w:rsidRPr="00203DA5">
        <w:rPr>
          <w:rFonts w:ascii="Consolas" w:hAnsi="Consolas" w:cs="Consolas"/>
          <w:b/>
          <w:color w:val="FF0000"/>
          <w:sz w:val="19"/>
          <w:szCs w:val="19"/>
          <w:lang w:val="en-US"/>
        </w:rPr>
        <w:t>diff</w:t>
      </w:r>
      <w:proofErr w:type="gramEnd"/>
      <w:r w:rsidRPr="00203DA5">
        <w:rPr>
          <w:rFonts w:ascii="Consolas" w:hAnsi="Consolas" w:cs="Consolas"/>
          <w:b/>
          <w:color w:val="FF0000"/>
          <w:sz w:val="19"/>
          <w:szCs w:val="19"/>
          <w:lang w:val="en-US"/>
        </w:rPr>
        <w:t>: root-anchors.txt: No such file or directory</w:t>
      </w:r>
    </w:p>
    <w:p w:rsidR="00203DA5" w:rsidRPr="0046098C" w:rsidRDefault="00203DA5" w:rsidP="00A22183">
      <w:pPr>
        <w:rPr>
          <w:lang w:val="en-US"/>
        </w:rPr>
      </w:pPr>
    </w:p>
    <w:p w:rsidR="00A22183" w:rsidRDefault="00A22183" w:rsidP="00A22183">
      <w:r w:rsidRPr="008A3F61">
        <w:t xml:space="preserve">Isso porque o </w:t>
      </w:r>
      <w:r w:rsidR="00203DA5" w:rsidRPr="00B355A7">
        <w:rPr>
          <w:b/>
        </w:rPr>
        <w:t>wget</w:t>
      </w:r>
      <w:r w:rsidRPr="008A3F61">
        <w:t xml:space="preserve"> não estava baixando o arquivo</w:t>
      </w:r>
      <w:r>
        <w:t xml:space="preserve"> </w:t>
      </w:r>
      <w:proofErr w:type="gramStart"/>
      <w:r w:rsidRPr="00B355A7">
        <w:rPr>
          <w:b/>
          <w:i/>
        </w:rPr>
        <w:t>root-anchor.xml</w:t>
      </w:r>
      <w:r>
        <w:t xml:space="preserve">, </w:t>
      </w:r>
      <w:r w:rsidRPr="008A3F61">
        <w:t xml:space="preserve"> para</w:t>
      </w:r>
      <w:proofErr w:type="gramEnd"/>
      <w:r w:rsidRPr="008A3F61">
        <w:t xml:space="preserve"> resolver </w:t>
      </w:r>
      <w:r>
        <w:t xml:space="preserve">eu editei o script e em </w:t>
      </w:r>
      <w:r w:rsidR="00B355A7" w:rsidRPr="00B355A7">
        <w:rPr>
          <w:b/>
        </w:rPr>
        <w:t>wget</w:t>
      </w:r>
      <w:r>
        <w:t xml:space="preserve"> eu coloquei o seguinte parâmetro para não checar o </w:t>
      </w:r>
      <w:r w:rsidR="00B355A7">
        <w:t>certificado</w:t>
      </w:r>
      <w:r>
        <w:t xml:space="preserve"> do </w:t>
      </w:r>
      <w:r w:rsidRPr="00B355A7">
        <w:rPr>
          <w:b/>
        </w:rPr>
        <w:t>IANA</w:t>
      </w:r>
      <w:r>
        <w:t>:</w:t>
      </w:r>
    </w:p>
    <w:p w:rsidR="00A22183" w:rsidRPr="00B355A7" w:rsidRDefault="00A22183" w:rsidP="00A22183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</w:rPr>
        <w:t>wget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r w:rsidRPr="00B355A7">
        <w:rPr>
          <w:rFonts w:ascii="Consolas" w:hAnsi="Consolas" w:cs="Consolas"/>
          <w:b/>
          <w:color w:val="FF0000"/>
          <w:sz w:val="19"/>
          <w:szCs w:val="19"/>
        </w:rPr>
        <w:t>--no-check-certificate</w:t>
      </w:r>
      <w:r w:rsidRPr="00B355A7">
        <w:rPr>
          <w:rFonts w:ascii="Consolas" w:hAnsi="Consolas" w:cs="Consolas"/>
          <w:color w:val="FFFFFF" w:themeColor="background1"/>
          <w:sz w:val="19"/>
          <w:szCs w:val="19"/>
        </w:rPr>
        <w:t xml:space="preserve"> -q https://data.iana.org/root-anchors/root-anchors.xml</w:t>
      </w:r>
    </w:p>
    <w:p w:rsidR="00A22183" w:rsidRPr="00BF1F67" w:rsidRDefault="00A22183" w:rsidP="00A22183"/>
    <w:p w:rsidR="00A22183" w:rsidRPr="008A3F61" w:rsidRDefault="00A22183" w:rsidP="00A22183">
      <w:r w:rsidRPr="008A3F61">
        <w:lastRenderedPageBreak/>
        <w:t xml:space="preserve">Por fim devemos editar o arquivo </w:t>
      </w:r>
      <w:r w:rsidRPr="00B355A7">
        <w:rPr>
          <w:b/>
          <w:i/>
        </w:rPr>
        <w:t>/etc/named/named.conf</w:t>
      </w:r>
      <w:r w:rsidRPr="008A3F61">
        <w:t xml:space="preserve"> para incluir a chave </w:t>
      </w:r>
      <w:r w:rsidR="00B355A7">
        <w:t xml:space="preserve">dos </w:t>
      </w:r>
      <w:r w:rsidR="00B355A7" w:rsidRPr="00B355A7">
        <w:rPr>
          <w:b/>
        </w:rPr>
        <w:t>Root S</w:t>
      </w:r>
      <w:r w:rsidRPr="00B355A7">
        <w:rPr>
          <w:b/>
        </w:rPr>
        <w:t>ervers</w:t>
      </w:r>
      <w:r>
        <w:t xml:space="preserve"> no </w:t>
      </w:r>
      <w:r w:rsidRPr="00B355A7">
        <w:rPr>
          <w:b/>
        </w:rPr>
        <w:t>Trust Anchor</w:t>
      </w:r>
      <w:r>
        <w:t xml:space="preserve"> e reiniciar o serviço BIND.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vi named.conf 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options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directory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"/var/named/namedb/master";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127.0.0.1; 192.168.5.128; 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listen-on-v6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none; 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empty-zones-enable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no;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version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"Not Available";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>dnssec-enable</w:t>
      </w:r>
      <w:proofErr w:type="gramEnd"/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yes;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>dnssec-validation</w:t>
      </w:r>
      <w:proofErr w:type="gramEnd"/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yes;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allow-transfer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none; 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allow-recursion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net_how2security; 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allow-query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{ any; 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--=</w:t>
      </w: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proofErr w:type="gramStart"/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>managed-keys</w:t>
      </w:r>
      <w:proofErr w:type="gramEnd"/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{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/* Root Keys */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        . initial-key 257 3 8 "AwEAAagAIKlVZrpC6Ia7gEzahOR+9W29euxhJhVVLOyQbSEW0O8gcCjFFVQUTf6v58fLjwBd0YI0EzrAcQqBGCzh/RStIoO8g0NfnfL2MTJRkxoXbfDaUeVPQuYEhg37NZWAJQ9VnMVDxP/VHL496M/QZxkjf5/Efucp2gaDX6RS6CXpoY68LsvPVjR0ZSwzz1apAzvN9dlzEheX7ICJBBtuA6G3LQpzW5hOA2hzCTMjJPJ8LbqF6dsV6DoBQzgul0sGIcGOYl7OyQdXfZ57relSQageu+ipAdTTJ25AsRTAoub8ONGcLmqrAmRLKBP1dfwhYB4N7knNnulqQxA+Uk1ihz0="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/>
        </w:rPr>
      </w:pPr>
      <w:r w:rsidRPr="00B355A7">
        <w:rPr>
          <w:rFonts w:ascii="Consolas" w:hAnsi="Consolas" w:cs="Consolas"/>
          <w:b/>
          <w:color w:val="FF0000"/>
          <w:sz w:val="19"/>
          <w:szCs w:val="19"/>
          <w:lang w:val="en-US"/>
        </w:rPr>
        <w:t>};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"named.conf" 91L, 1772C written                                                 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:/etc/named# named-checkconf 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dns-fusion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:/etc/named# /etc/init.d/dns restart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70C0"/>
          <w:sz w:val="19"/>
          <w:szCs w:val="19"/>
        </w:rPr>
      </w:pPr>
      <w:r w:rsidRPr="00B355A7">
        <w:rPr>
          <w:rFonts w:ascii="Consolas" w:hAnsi="Consolas" w:cs="Consolas"/>
          <w:b/>
          <w:color w:val="0070C0"/>
          <w:sz w:val="19"/>
          <w:szCs w:val="19"/>
        </w:rPr>
        <w:t>[-</w:t>
      </w:r>
      <w:proofErr w:type="gramStart"/>
      <w:r w:rsidRPr="00B355A7">
        <w:rPr>
          <w:rFonts w:ascii="Consolas" w:hAnsi="Consolas" w:cs="Consolas"/>
          <w:b/>
          <w:color w:val="0070C0"/>
          <w:sz w:val="19"/>
          <w:szCs w:val="19"/>
        </w:rPr>
        <w:t>]Reiniciando</w:t>
      </w:r>
      <w:proofErr w:type="gramEnd"/>
      <w:r w:rsidRPr="00B355A7">
        <w:rPr>
          <w:rFonts w:ascii="Consolas" w:hAnsi="Consolas" w:cs="Consolas"/>
          <w:b/>
          <w:color w:val="0070C0"/>
          <w:sz w:val="19"/>
          <w:szCs w:val="19"/>
        </w:rPr>
        <w:t xml:space="preserve"> o Servico de Nome de Dominio...</w:t>
      </w: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B355A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gramStart"/>
      <w:r w:rsidRPr="00B355A7">
        <w:rPr>
          <w:rFonts w:ascii="Consolas" w:hAnsi="Consolas" w:cs="Consolas"/>
          <w:color w:val="FFFFFF" w:themeColor="background1"/>
          <w:sz w:val="19"/>
          <w:szCs w:val="19"/>
        </w:rPr>
        <w:t>dns</w:t>
      </w:r>
      <w:proofErr w:type="gramEnd"/>
      <w:r w:rsidRPr="00B355A7">
        <w:rPr>
          <w:rFonts w:ascii="Consolas" w:hAnsi="Consolas" w:cs="Consolas"/>
          <w:color w:val="FFFFFF" w:themeColor="background1"/>
          <w:sz w:val="19"/>
          <w:szCs w:val="19"/>
        </w:rPr>
        <w:t>-fusion:/etc/named#</w:t>
      </w:r>
    </w:p>
    <w:p w:rsidR="00A22183" w:rsidRPr="009B5592" w:rsidRDefault="00A22183" w:rsidP="00A22183">
      <w:pPr>
        <w:rPr>
          <w:rFonts w:ascii="Verdana" w:hAnsi="Verdana"/>
          <w:b/>
        </w:rPr>
      </w:pPr>
    </w:p>
    <w:p w:rsidR="00275A67" w:rsidRDefault="00275A67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BF1F67" w:rsidRPr="0034673F" w:rsidRDefault="00275A67" w:rsidP="00BF1F67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5</w:t>
      </w:r>
      <w:r w:rsidR="00BF1F67" w:rsidRPr="0034673F">
        <w:rPr>
          <w:rFonts w:ascii="Verdana" w:hAnsi="Verdana"/>
          <w:b/>
        </w:rPr>
        <w:t xml:space="preserve"> – </w:t>
      </w:r>
      <w:r w:rsidR="00BF1F67">
        <w:rPr>
          <w:rFonts w:ascii="Verdana" w:hAnsi="Verdana"/>
          <w:b/>
        </w:rPr>
        <w:t>BIND DNS em Linux – Referencias</w:t>
      </w:r>
    </w:p>
    <w:p w:rsidR="00BF1F67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BF1F67" w:rsidRPr="0034673F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 xml:space="preserve">Referencias </w:t>
      </w:r>
      <w:r w:rsidR="00275A67" w:rsidRPr="0034673F">
        <w:rPr>
          <w:rFonts w:ascii="Verdana" w:eastAsia="Times New Roman" w:hAnsi="Verdana"/>
          <w:b/>
          <w:color w:val="000000"/>
        </w:rPr>
        <w:t>Bibliográficas</w:t>
      </w:r>
      <w:bookmarkStart w:id="0" w:name="_GoBack"/>
      <w:bookmarkEnd w:id="0"/>
    </w:p>
    <w:p w:rsidR="00BF1F67" w:rsidRDefault="00BF1F67" w:rsidP="00BF1F6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[1]</w:t>
      </w:r>
      <w:r>
        <w:t xml:space="preserve"> Freitas, Andrey Rodrigues de – Perícia forense aplicada à informática: em ambientes Microsoft, 1º </w:t>
      </w:r>
      <w:proofErr w:type="gramStart"/>
      <w:r>
        <w:t>Ed,  Rio</w:t>
      </w:r>
      <w:proofErr w:type="gramEnd"/>
      <w:r>
        <w:t xml:space="preserve"> de Janeiro, 2006, Brasport.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[2]</w:t>
      </w:r>
      <w:r>
        <w:t xml:space="preserve"> Forouzan, Behrouz A. – Protocolo TCP/IP, 3º </w:t>
      </w:r>
      <w:proofErr w:type="gramStart"/>
      <w:r>
        <w:t>Ed,  São</w:t>
      </w:r>
      <w:proofErr w:type="gramEnd"/>
      <w:r>
        <w:t xml:space="preserve"> Paulo, 2008, McGraw-Hill.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[3]</w:t>
      </w:r>
      <w:r>
        <w:t xml:space="preserve"> Freitas, Andrey Rodrigues de – Perícia forense aplicada à informática: em ambientes Microsoft, 1º </w:t>
      </w:r>
      <w:proofErr w:type="gramStart"/>
      <w:r>
        <w:t>Ed,  Rio</w:t>
      </w:r>
      <w:proofErr w:type="gramEnd"/>
      <w:r>
        <w:t xml:space="preserve"> de Janeiro, 2006, Brasport.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Pr="00C24D5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[4]</w:t>
      </w:r>
      <w:r>
        <w:t xml:space="preserve"> Registro BR. Disponível em: </w:t>
      </w:r>
      <w:hyperlink r:id="rId16" w:history="1">
        <w:r w:rsidRPr="00312F1D">
          <w:rPr>
            <w:rStyle w:val="Hyperlink"/>
          </w:rPr>
          <w:t>&lt; http://registro.br/dominio/categoria.html</w:t>
        </w:r>
      </w:hyperlink>
      <w:r>
        <w:t xml:space="preserve"> 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[5</w:t>
      </w:r>
      <w:proofErr w:type="gramStart"/>
      <w:r w:rsidRPr="00597FA4">
        <w:rPr>
          <w:b/>
        </w:rPr>
        <w:t>]</w:t>
      </w:r>
      <w:r>
        <w:t xml:space="preserve"> Gregoriano</w:t>
      </w:r>
      <w:proofErr w:type="gramEnd"/>
      <w:r>
        <w:t>. Disponível em: &lt;</w:t>
      </w:r>
      <w:hyperlink r:id="rId17" w:history="1">
        <w:r w:rsidRPr="00312F1D">
          <w:rPr>
            <w:rStyle w:val="Hyperlink"/>
          </w:rPr>
          <w:t>http://www.gregoriano.org.br/portinha/005.htm</w:t>
        </w:r>
      </w:hyperlink>
      <w:r>
        <w:t>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[6]</w:t>
      </w:r>
      <w:r>
        <w:t xml:space="preserve"> Wikipedia. Disponível em: &lt;</w:t>
      </w:r>
      <w:hyperlink r:id="rId18" w:history="1">
        <w:r w:rsidRPr="00312F1D">
          <w:rPr>
            <w:rStyle w:val="Hyperlink"/>
          </w:rPr>
          <w:t>http://pt.wikipedia.org/wiki/Anexo:Lista_de_TLDs</w:t>
        </w:r>
      </w:hyperlink>
      <w:r>
        <w:t>&gt;. Acessado em: 16/04/2014.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[7]</w:t>
      </w:r>
      <w:r>
        <w:t xml:space="preserve"> Hugo Azevedo. Disponível em: &lt;</w:t>
      </w:r>
      <w:hyperlink r:id="rId19" w:history="1">
        <w:r w:rsidRPr="00312F1D">
          <w:rPr>
            <w:rStyle w:val="Hyperlink"/>
          </w:rPr>
          <w:t>http://www.hugoazevedo.eti.br/html/nscd.html</w:t>
        </w:r>
      </w:hyperlink>
      <w:r>
        <w:t>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[8]</w:t>
      </w:r>
      <w:r>
        <w:t xml:space="preserve"> Alex. Disponível em: &lt;</w:t>
      </w:r>
      <w:hyperlink r:id="rId20" w:history="1">
        <w:r w:rsidRPr="00F05594">
          <w:rPr>
            <w:rStyle w:val="Hyperlink"/>
          </w:rPr>
          <w:t>http://alex.laner.net.br/?p=10</w:t>
        </w:r>
      </w:hyperlink>
      <w:r>
        <w:t xml:space="preserve"> &gt;. Acessado em: 12/08/2014.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[9]</w:t>
      </w:r>
      <w:r>
        <w:t xml:space="preserve"> RNP. Disponível em: &lt;</w:t>
      </w:r>
      <w:hyperlink r:id="rId21" w:history="1">
        <w:r w:rsidRPr="007A6F4B">
          <w:rPr>
            <w:rStyle w:val="Hyperlink"/>
          </w:rPr>
          <w:t>http://www.pop-ba.rnp.br/Site/ConfDNSSecundario</w:t>
        </w:r>
      </w:hyperlink>
      <w:r>
        <w:t xml:space="preserve"> 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[10]</w:t>
      </w:r>
      <w:r>
        <w:t xml:space="preserve"> ISC (Internet System Conbsortium). Disponível em: &lt;</w:t>
      </w:r>
      <w:hyperlink r:id="rId22" w:history="1">
        <w:r w:rsidRPr="00AD5F46">
          <w:rPr>
            <w:rStyle w:val="Hyperlink"/>
          </w:rPr>
          <w:t>http://lamejournal.com/2013/06/10/bind-enabling-tsig-for-zone-transfers/</w:t>
        </w:r>
      </w:hyperlink>
      <w:r>
        <w:t>&gt;. Acessado em: 09/09/2014.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[11]</w:t>
      </w:r>
      <w:r>
        <w:t xml:space="preserve"> ISC (Internet System Conbsortium). Disponível em: &lt;</w:t>
      </w:r>
      <w:hyperlink r:id="rId23" w:history="1">
        <w:r w:rsidRPr="00F05594">
          <w:rPr>
            <w:rStyle w:val="Hyperlink"/>
          </w:rPr>
          <w:t>http://www.isc.org/downloads/bind/doc/bind-9-10/</w:t>
        </w:r>
      </w:hyperlink>
      <w:r>
        <w:t xml:space="preserve"> &gt;. Acessado em: 11/09/2014.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597FA4" w:rsidRDefault="00BF1F67" w:rsidP="00BF1F67">
      <w:pPr>
        <w:shd w:val="clear" w:color="auto" w:fill="FFFFFF"/>
        <w:spacing w:after="0" w:line="240" w:lineRule="auto"/>
        <w:rPr>
          <w:b/>
        </w:rPr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[12]</w:t>
      </w:r>
      <w:r>
        <w:t xml:space="preserve"> Registro.BR. Disponível em: &lt;</w:t>
      </w:r>
      <w:hyperlink r:id="rId24" w:history="1">
        <w:r w:rsidRPr="00312F1D">
          <w:rPr>
            <w:rStyle w:val="Hyperlink"/>
          </w:rPr>
          <w:t>ftp://ftp.registro.br/pub/doc/tutorial-dnssec.pdf</w:t>
        </w:r>
      </w:hyperlink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[13]</w:t>
      </w:r>
      <w:r>
        <w:t xml:space="preserve"> Registro.BR. Disponível em: &lt;</w:t>
      </w:r>
      <w:hyperlink r:id="rId25" w:history="1">
        <w:r w:rsidRPr="00312F1D">
          <w:rPr>
            <w:rStyle w:val="Hyperlink"/>
          </w:rPr>
          <w:t>https://registro.br/tecnologia/root-anchor.html</w:t>
        </w:r>
      </w:hyperlink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[14]</w:t>
      </w:r>
      <w:r>
        <w:t xml:space="preserve"> Registro.BR. Disponível em: &lt;</w:t>
      </w:r>
      <w:hyperlink r:id="rId26" w:history="1">
        <w:r w:rsidRPr="00312F1D">
          <w:rPr>
            <w:rStyle w:val="Hyperlink"/>
          </w:rPr>
          <w:t>ftp://ftp.registro.br/pub/doc/dns-fw.pdf</w:t>
        </w:r>
      </w:hyperlink>
      <w:r>
        <w:t xml:space="preserve"> &gt;. Acessado em: 16/09/2014.</w:t>
      </w:r>
    </w:p>
    <w:p w:rsidR="00BF1F67" w:rsidRPr="00FA3EBD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[15]</w:t>
      </w:r>
      <w:r>
        <w:t xml:space="preserve"> Registro.BR. Disponível em: &lt;</w:t>
      </w:r>
      <w:hyperlink r:id="rId27" w:history="1">
        <w:r w:rsidRPr="0057495C">
          <w:rPr>
            <w:rStyle w:val="Hyperlink"/>
          </w:rPr>
          <w:t>https://registro.br/tecnologia/root-anchor.html</w:t>
        </w:r>
      </w:hyperlink>
      <w:r>
        <w:t xml:space="preserve"> &gt;. Acessado em: 17/09/2014.</w:t>
      </w:r>
    </w:p>
    <w:p w:rsidR="00A22183" w:rsidRPr="00A22183" w:rsidRDefault="00A22183" w:rsidP="00192D9F">
      <w:pPr>
        <w:shd w:val="clear" w:color="auto" w:fill="FFFFFF"/>
        <w:spacing w:after="0" w:line="240" w:lineRule="auto"/>
        <w:rPr>
          <w:caps/>
        </w:rPr>
      </w:pPr>
    </w:p>
    <w:sectPr w:rsidR="00A22183" w:rsidRPr="00A22183" w:rsidSect="00527FA8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74" w:rsidRDefault="00641574" w:rsidP="00194074">
      <w:pPr>
        <w:spacing w:after="0" w:line="240" w:lineRule="auto"/>
      </w:pPr>
      <w:r>
        <w:separator/>
      </w:r>
    </w:p>
  </w:endnote>
  <w:endnote w:type="continuationSeparator" w:id="0">
    <w:p w:rsidR="00641574" w:rsidRDefault="00641574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807" w:rsidRPr="00D80741" w:rsidRDefault="00DD0807">
    <w:pPr>
      <w:pStyle w:val="Footer"/>
      <w:rPr>
        <w:lang w:val="en-US"/>
      </w:rPr>
    </w:pPr>
    <w:r w:rsidRPr="00D80741">
      <w:rPr>
        <w:lang w:val="en-US"/>
      </w:rPr>
      <w:t>Autor: Wellington Silva a.k.a w3ll</w:t>
    </w:r>
  </w:p>
  <w:p w:rsidR="00DD0807" w:rsidRDefault="00DD0807" w:rsidP="00194074">
    <w:pPr>
      <w:pStyle w:val="Footer"/>
      <w:jc w:val="center"/>
    </w:pPr>
    <w:r>
      <w:rPr>
        <w:noProof/>
        <w:lang w:val="en-US" w:eastAsia="en-US"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74" w:rsidRDefault="00641574" w:rsidP="00194074">
      <w:pPr>
        <w:spacing w:after="0" w:line="240" w:lineRule="auto"/>
      </w:pPr>
      <w:r>
        <w:separator/>
      </w:r>
    </w:p>
  </w:footnote>
  <w:footnote w:type="continuationSeparator" w:id="0">
    <w:p w:rsidR="00641574" w:rsidRDefault="00641574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807" w:rsidRDefault="00DD0807" w:rsidP="00317427">
    <w:pPr>
      <w:pStyle w:val="Header"/>
      <w:jc w:val="right"/>
    </w:pPr>
    <w:r>
      <w:rPr>
        <w:noProof/>
        <w:lang w:val="en-US" w:eastAsia="en-US"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DD0807" w:rsidRPr="00D017A1" w:rsidRDefault="00DD080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275A67" w:rsidRPr="00275A67">
                            <w:rPr>
                              <w:noProof/>
                              <w:color w:val="FFFFFF" w:themeColor="background1"/>
                            </w:rPr>
                            <w:t>20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DD0807" w:rsidRPr="00D017A1" w:rsidRDefault="00DD080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275A67" w:rsidRPr="00275A67">
                      <w:rPr>
                        <w:noProof/>
                        <w:color w:val="FFFFFF" w:themeColor="background1"/>
                      </w:rPr>
                      <w:t>20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 w15:restartNumberingAfterBreak="0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77EE"/>
    <w:multiLevelType w:val="hybridMultilevel"/>
    <w:tmpl w:val="7E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161A"/>
    <w:multiLevelType w:val="hybridMultilevel"/>
    <w:tmpl w:val="32E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3C7"/>
    <w:multiLevelType w:val="hybridMultilevel"/>
    <w:tmpl w:val="39087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CF5"/>
    <w:multiLevelType w:val="hybridMultilevel"/>
    <w:tmpl w:val="5E40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62E32ED"/>
    <w:multiLevelType w:val="hybridMultilevel"/>
    <w:tmpl w:val="DAFA5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F3D"/>
    <w:multiLevelType w:val="hybridMultilevel"/>
    <w:tmpl w:val="AD86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1FE2028"/>
    <w:multiLevelType w:val="hybridMultilevel"/>
    <w:tmpl w:val="915CF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6F3"/>
    <w:multiLevelType w:val="hybridMultilevel"/>
    <w:tmpl w:val="1F1CD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77F0C"/>
    <w:multiLevelType w:val="hybridMultilevel"/>
    <w:tmpl w:val="9B9E9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7390715"/>
    <w:multiLevelType w:val="hybridMultilevel"/>
    <w:tmpl w:val="DBECA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F0812"/>
    <w:multiLevelType w:val="hybridMultilevel"/>
    <w:tmpl w:val="7F708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17"/>
  </w:num>
  <w:num w:numId="8">
    <w:abstractNumId w:val="15"/>
  </w:num>
  <w:num w:numId="9">
    <w:abstractNumId w:val="18"/>
  </w:num>
  <w:num w:numId="10">
    <w:abstractNumId w:val="24"/>
  </w:num>
  <w:num w:numId="11">
    <w:abstractNumId w:val="14"/>
  </w:num>
  <w:num w:numId="12">
    <w:abstractNumId w:val="20"/>
  </w:num>
  <w:num w:numId="13">
    <w:abstractNumId w:val="25"/>
  </w:num>
  <w:num w:numId="14">
    <w:abstractNumId w:val="2"/>
  </w:num>
  <w:num w:numId="15">
    <w:abstractNumId w:val="13"/>
  </w:num>
  <w:num w:numId="16">
    <w:abstractNumId w:val="11"/>
  </w:num>
  <w:num w:numId="17">
    <w:abstractNumId w:val="26"/>
  </w:num>
  <w:num w:numId="18">
    <w:abstractNumId w:val="19"/>
  </w:num>
  <w:num w:numId="19">
    <w:abstractNumId w:val="7"/>
  </w:num>
  <w:num w:numId="20">
    <w:abstractNumId w:val="9"/>
  </w:num>
  <w:num w:numId="21">
    <w:abstractNumId w:val="4"/>
  </w:num>
  <w:num w:numId="22">
    <w:abstractNumId w:val="3"/>
  </w:num>
  <w:num w:numId="23">
    <w:abstractNumId w:val="6"/>
  </w:num>
  <w:num w:numId="24">
    <w:abstractNumId w:val="21"/>
  </w:num>
  <w:num w:numId="25">
    <w:abstractNumId w:val="16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323D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A3402"/>
    <w:rsid w:val="000B4711"/>
    <w:rsid w:val="000B60AE"/>
    <w:rsid w:val="000C05E2"/>
    <w:rsid w:val="000E72BA"/>
    <w:rsid w:val="000F390E"/>
    <w:rsid w:val="00111C58"/>
    <w:rsid w:val="00125ADC"/>
    <w:rsid w:val="00137260"/>
    <w:rsid w:val="001469F2"/>
    <w:rsid w:val="00152008"/>
    <w:rsid w:val="00153EF8"/>
    <w:rsid w:val="00160A2A"/>
    <w:rsid w:val="00162050"/>
    <w:rsid w:val="00166CB9"/>
    <w:rsid w:val="00173BD4"/>
    <w:rsid w:val="00180F08"/>
    <w:rsid w:val="00190A65"/>
    <w:rsid w:val="00192D9F"/>
    <w:rsid w:val="00194074"/>
    <w:rsid w:val="001A157E"/>
    <w:rsid w:val="001B2356"/>
    <w:rsid w:val="001D05AC"/>
    <w:rsid w:val="001D2764"/>
    <w:rsid w:val="001D43FF"/>
    <w:rsid w:val="001D70E6"/>
    <w:rsid w:val="001E6FED"/>
    <w:rsid w:val="001F5E57"/>
    <w:rsid w:val="00203DA5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7B70"/>
    <w:rsid w:val="00262E27"/>
    <w:rsid w:val="00274441"/>
    <w:rsid w:val="00275A67"/>
    <w:rsid w:val="00275EB1"/>
    <w:rsid w:val="002A33E3"/>
    <w:rsid w:val="002A54D3"/>
    <w:rsid w:val="002B56EA"/>
    <w:rsid w:val="002B7F4F"/>
    <w:rsid w:val="002C19B2"/>
    <w:rsid w:val="002C62FB"/>
    <w:rsid w:val="002C632B"/>
    <w:rsid w:val="002D70C7"/>
    <w:rsid w:val="002D7453"/>
    <w:rsid w:val="00311E23"/>
    <w:rsid w:val="003138C0"/>
    <w:rsid w:val="00317427"/>
    <w:rsid w:val="003324DC"/>
    <w:rsid w:val="00337346"/>
    <w:rsid w:val="00344C39"/>
    <w:rsid w:val="0034673F"/>
    <w:rsid w:val="0034691A"/>
    <w:rsid w:val="0035373E"/>
    <w:rsid w:val="0037596B"/>
    <w:rsid w:val="00380619"/>
    <w:rsid w:val="0038067F"/>
    <w:rsid w:val="0038295D"/>
    <w:rsid w:val="00391A7C"/>
    <w:rsid w:val="003935F3"/>
    <w:rsid w:val="00395BE0"/>
    <w:rsid w:val="00397CC3"/>
    <w:rsid w:val="003A790D"/>
    <w:rsid w:val="003B5277"/>
    <w:rsid w:val="003C46FA"/>
    <w:rsid w:val="003D260F"/>
    <w:rsid w:val="003D31BB"/>
    <w:rsid w:val="003D5EE3"/>
    <w:rsid w:val="003E3D35"/>
    <w:rsid w:val="003F628A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6098C"/>
    <w:rsid w:val="00475224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D4D9D"/>
    <w:rsid w:val="004F41A7"/>
    <w:rsid w:val="005019EA"/>
    <w:rsid w:val="005076EC"/>
    <w:rsid w:val="005108EA"/>
    <w:rsid w:val="005168ED"/>
    <w:rsid w:val="00521D4D"/>
    <w:rsid w:val="00527372"/>
    <w:rsid w:val="00527FA8"/>
    <w:rsid w:val="0053226D"/>
    <w:rsid w:val="00534EC0"/>
    <w:rsid w:val="005373F6"/>
    <w:rsid w:val="005468EE"/>
    <w:rsid w:val="00551D56"/>
    <w:rsid w:val="00557357"/>
    <w:rsid w:val="00564E0A"/>
    <w:rsid w:val="00565254"/>
    <w:rsid w:val="005656B3"/>
    <w:rsid w:val="005721DC"/>
    <w:rsid w:val="0057775A"/>
    <w:rsid w:val="00580521"/>
    <w:rsid w:val="00583D3B"/>
    <w:rsid w:val="005873B3"/>
    <w:rsid w:val="00587DD6"/>
    <w:rsid w:val="0059614C"/>
    <w:rsid w:val="005A512D"/>
    <w:rsid w:val="005B79D2"/>
    <w:rsid w:val="005C285F"/>
    <w:rsid w:val="005C3399"/>
    <w:rsid w:val="005D3A1D"/>
    <w:rsid w:val="005E2ABD"/>
    <w:rsid w:val="005F1254"/>
    <w:rsid w:val="005F18BD"/>
    <w:rsid w:val="005F67C8"/>
    <w:rsid w:val="0060040A"/>
    <w:rsid w:val="00603FB9"/>
    <w:rsid w:val="00613FFA"/>
    <w:rsid w:val="0062375D"/>
    <w:rsid w:val="00637FF5"/>
    <w:rsid w:val="00641574"/>
    <w:rsid w:val="00644C1D"/>
    <w:rsid w:val="00646B0C"/>
    <w:rsid w:val="00653956"/>
    <w:rsid w:val="00664851"/>
    <w:rsid w:val="006834DF"/>
    <w:rsid w:val="00683D63"/>
    <w:rsid w:val="00695FEA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F3431"/>
    <w:rsid w:val="007047D8"/>
    <w:rsid w:val="00707710"/>
    <w:rsid w:val="00714AD5"/>
    <w:rsid w:val="00720E64"/>
    <w:rsid w:val="00725E6B"/>
    <w:rsid w:val="00740BC5"/>
    <w:rsid w:val="0076109B"/>
    <w:rsid w:val="00762C33"/>
    <w:rsid w:val="007738AD"/>
    <w:rsid w:val="00780B3D"/>
    <w:rsid w:val="00796AAD"/>
    <w:rsid w:val="007B0449"/>
    <w:rsid w:val="007B068B"/>
    <w:rsid w:val="007B1034"/>
    <w:rsid w:val="007C12B3"/>
    <w:rsid w:val="007C5E0A"/>
    <w:rsid w:val="007C6189"/>
    <w:rsid w:val="007C6AEC"/>
    <w:rsid w:val="007C787D"/>
    <w:rsid w:val="007D3B02"/>
    <w:rsid w:val="007E3349"/>
    <w:rsid w:val="007E71E5"/>
    <w:rsid w:val="007E7BF5"/>
    <w:rsid w:val="007F04C8"/>
    <w:rsid w:val="007F422E"/>
    <w:rsid w:val="00804C6C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925CEC"/>
    <w:rsid w:val="009310AA"/>
    <w:rsid w:val="00936705"/>
    <w:rsid w:val="00940A9C"/>
    <w:rsid w:val="00951B64"/>
    <w:rsid w:val="00951D7F"/>
    <w:rsid w:val="0098049E"/>
    <w:rsid w:val="009A38FE"/>
    <w:rsid w:val="009B3856"/>
    <w:rsid w:val="009C12F9"/>
    <w:rsid w:val="009C16D1"/>
    <w:rsid w:val="009C54E3"/>
    <w:rsid w:val="009C574A"/>
    <w:rsid w:val="009D0E83"/>
    <w:rsid w:val="009D4416"/>
    <w:rsid w:val="009F3562"/>
    <w:rsid w:val="00A15086"/>
    <w:rsid w:val="00A22183"/>
    <w:rsid w:val="00A22AFA"/>
    <w:rsid w:val="00A23905"/>
    <w:rsid w:val="00A308D7"/>
    <w:rsid w:val="00A3616C"/>
    <w:rsid w:val="00A42FF3"/>
    <w:rsid w:val="00A52837"/>
    <w:rsid w:val="00A67287"/>
    <w:rsid w:val="00A7250A"/>
    <w:rsid w:val="00A74184"/>
    <w:rsid w:val="00A77B86"/>
    <w:rsid w:val="00A80F15"/>
    <w:rsid w:val="00A81CDE"/>
    <w:rsid w:val="00AD24D6"/>
    <w:rsid w:val="00AE2727"/>
    <w:rsid w:val="00AE4984"/>
    <w:rsid w:val="00AF16C2"/>
    <w:rsid w:val="00AF3046"/>
    <w:rsid w:val="00AF56BF"/>
    <w:rsid w:val="00AF7283"/>
    <w:rsid w:val="00B04DF6"/>
    <w:rsid w:val="00B12D32"/>
    <w:rsid w:val="00B226B7"/>
    <w:rsid w:val="00B316B3"/>
    <w:rsid w:val="00B32FE9"/>
    <w:rsid w:val="00B355A7"/>
    <w:rsid w:val="00B425E9"/>
    <w:rsid w:val="00B4465C"/>
    <w:rsid w:val="00B50A9A"/>
    <w:rsid w:val="00B53A17"/>
    <w:rsid w:val="00B73587"/>
    <w:rsid w:val="00B73908"/>
    <w:rsid w:val="00B82038"/>
    <w:rsid w:val="00B87721"/>
    <w:rsid w:val="00B907F4"/>
    <w:rsid w:val="00BB175F"/>
    <w:rsid w:val="00BB200D"/>
    <w:rsid w:val="00BC28B2"/>
    <w:rsid w:val="00BD4C6C"/>
    <w:rsid w:val="00BE2213"/>
    <w:rsid w:val="00BF1F67"/>
    <w:rsid w:val="00BF3DBC"/>
    <w:rsid w:val="00C00CEA"/>
    <w:rsid w:val="00C06B41"/>
    <w:rsid w:val="00C212A1"/>
    <w:rsid w:val="00C24D57"/>
    <w:rsid w:val="00C343C7"/>
    <w:rsid w:val="00C3548B"/>
    <w:rsid w:val="00C40BE8"/>
    <w:rsid w:val="00C4140E"/>
    <w:rsid w:val="00C423A1"/>
    <w:rsid w:val="00C44351"/>
    <w:rsid w:val="00C51155"/>
    <w:rsid w:val="00C57CC2"/>
    <w:rsid w:val="00C66478"/>
    <w:rsid w:val="00C67C50"/>
    <w:rsid w:val="00C70849"/>
    <w:rsid w:val="00C71004"/>
    <w:rsid w:val="00C86200"/>
    <w:rsid w:val="00C964A8"/>
    <w:rsid w:val="00C96C77"/>
    <w:rsid w:val="00CA040D"/>
    <w:rsid w:val="00CA54C0"/>
    <w:rsid w:val="00CA6F13"/>
    <w:rsid w:val="00CB49AA"/>
    <w:rsid w:val="00CB5882"/>
    <w:rsid w:val="00CC3264"/>
    <w:rsid w:val="00CC33D2"/>
    <w:rsid w:val="00CE081E"/>
    <w:rsid w:val="00CF78F0"/>
    <w:rsid w:val="00D017A1"/>
    <w:rsid w:val="00D02D69"/>
    <w:rsid w:val="00D2036D"/>
    <w:rsid w:val="00D33860"/>
    <w:rsid w:val="00D34C47"/>
    <w:rsid w:val="00D369EC"/>
    <w:rsid w:val="00D45564"/>
    <w:rsid w:val="00D46281"/>
    <w:rsid w:val="00D50E52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739C"/>
    <w:rsid w:val="00DC577C"/>
    <w:rsid w:val="00DD0807"/>
    <w:rsid w:val="00DD24A1"/>
    <w:rsid w:val="00DD3FBC"/>
    <w:rsid w:val="00DE3332"/>
    <w:rsid w:val="00DE3B36"/>
    <w:rsid w:val="00DE48FF"/>
    <w:rsid w:val="00E0017C"/>
    <w:rsid w:val="00E0537F"/>
    <w:rsid w:val="00E34AD1"/>
    <w:rsid w:val="00E45234"/>
    <w:rsid w:val="00E456C1"/>
    <w:rsid w:val="00E4699F"/>
    <w:rsid w:val="00E61697"/>
    <w:rsid w:val="00E62CA0"/>
    <w:rsid w:val="00E63038"/>
    <w:rsid w:val="00E67241"/>
    <w:rsid w:val="00E913F7"/>
    <w:rsid w:val="00E9683B"/>
    <w:rsid w:val="00EA3A4A"/>
    <w:rsid w:val="00EB0A95"/>
    <w:rsid w:val="00EC13EF"/>
    <w:rsid w:val="00EC7F9A"/>
    <w:rsid w:val="00EE1CFF"/>
    <w:rsid w:val="00EF50B9"/>
    <w:rsid w:val="00F04386"/>
    <w:rsid w:val="00F06348"/>
    <w:rsid w:val="00F07E12"/>
    <w:rsid w:val="00F10EC4"/>
    <w:rsid w:val="00F14344"/>
    <w:rsid w:val="00F26BD3"/>
    <w:rsid w:val="00F31588"/>
    <w:rsid w:val="00F42143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597E"/>
    <w:rsid w:val="00FD7F1E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E9FF26-C4C1-4945-83D6-EC57140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57"/>
  </w:style>
  <w:style w:type="paragraph" w:styleId="Heading1">
    <w:name w:val="heading 1"/>
    <w:basedOn w:val="Normal"/>
    <w:link w:val="Heading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267"/>
  </w:style>
  <w:style w:type="paragraph" w:styleId="BalloonText">
    <w:name w:val="Balloon Text"/>
    <w:basedOn w:val="Normal"/>
    <w:link w:val="BalloonText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33E3"/>
    <w:rPr>
      <w:b/>
      <w:bCs/>
    </w:rPr>
  </w:style>
  <w:style w:type="character" w:styleId="Emphasis">
    <w:name w:val="Emphasis"/>
    <w:basedOn w:val="DefaultParagraphFont"/>
    <w:uiPriority w:val="20"/>
    <w:qFormat/>
    <w:rsid w:val="005108E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74"/>
  </w:style>
  <w:style w:type="paragraph" w:styleId="Footer">
    <w:name w:val="footer"/>
    <w:basedOn w:val="Normal"/>
    <w:link w:val="Foot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74"/>
  </w:style>
  <w:style w:type="character" w:customStyle="1" w:styleId="Heading3Char">
    <w:name w:val="Heading 3 Char"/>
    <w:basedOn w:val="DefaultParagraphFont"/>
    <w:link w:val="Heading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hyperlink" Target="http://pt.wikipedia.org/wiki/Anexo:Lista_de_TLDs" TargetMode="External"/><Relationship Id="rId26" Type="http://schemas.openxmlformats.org/officeDocument/2006/relationships/hyperlink" Target="ftp://ftp.registro.br/pub/doc/dns-fw.pdf%2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pop-ba.rnp.br/Site/ConfDNSSecundario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hyperlink" Target="http://www.gregoriano.org.br/portinha/005.htm" TargetMode="External"/><Relationship Id="rId25" Type="http://schemas.openxmlformats.org/officeDocument/2006/relationships/hyperlink" Target="https://registro.br/tecnologia/root-anchor.html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line\Documents\How2Sec%20-%20Feito\02%20-%20Sistemas%20Operacionais\001%20-%20Linux\BIND\%3c%20http:\registro.br\dominio\categoria.html" TargetMode="External"/><Relationship Id="rId20" Type="http://schemas.openxmlformats.org/officeDocument/2006/relationships/hyperlink" Target="http://alex.laner.net.br/?p=1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24" Type="http://schemas.openxmlformats.org/officeDocument/2006/relationships/hyperlink" Target="ftp://ftp.registro.br/pub/doc/tutorial-dnssec.pdf%2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isc.org/downloads/bind/doc/bind-9-10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www.hugoazevedo.eti.br/html/nscd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Relationship Id="rId22" Type="http://schemas.openxmlformats.org/officeDocument/2006/relationships/hyperlink" Target="http://lamejournal.com/2013/06/10/bind-enabling-tsig-for-zone-transfers/" TargetMode="External"/><Relationship Id="rId27" Type="http://schemas.openxmlformats.org/officeDocument/2006/relationships/hyperlink" Target="https://registro.br/tecnologia/root-anchor.html%20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D41CD-EDD2-4E30-B676-CEE86309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5520</Words>
  <Characters>31467</Characters>
  <Application>Microsoft Office Word</Application>
  <DocSecurity>0</DocSecurity>
  <Lines>262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36914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Aline</cp:lastModifiedBy>
  <cp:revision>3</cp:revision>
  <cp:lastPrinted>2015-05-14T16:14:00Z</cp:lastPrinted>
  <dcterms:created xsi:type="dcterms:W3CDTF">2015-08-27T17:28:00Z</dcterms:created>
  <dcterms:modified xsi:type="dcterms:W3CDTF">2015-08-27T19:29:00Z</dcterms:modified>
</cp:coreProperties>
</file>