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6277" w14:textId="65E6FC61" w:rsidR="00B658CC" w:rsidRDefault="00B658CC" w:rsidP="00B658CC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0" locked="0" layoutInCell="1" allowOverlap="1" wp14:anchorId="0D6D34BF" wp14:editId="15334BE3">
            <wp:simplePos x="0" y="0"/>
            <wp:positionH relativeFrom="column">
              <wp:posOffset>1988</wp:posOffset>
            </wp:positionH>
            <wp:positionV relativeFrom="paragraph">
              <wp:posOffset>36085</wp:posOffset>
            </wp:positionV>
            <wp:extent cx="3230088" cy="2670874"/>
            <wp:effectExtent l="0" t="0" r="8890" b="0"/>
            <wp:wrapSquare wrapText="bothSides"/>
            <wp:docPr id="1431760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088" cy="2670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9264" behindDoc="0" locked="0" layoutInCell="1" allowOverlap="1" wp14:anchorId="1BBA9A5F" wp14:editId="7AE47492">
            <wp:simplePos x="0" y="0"/>
            <wp:positionH relativeFrom="column">
              <wp:posOffset>1905</wp:posOffset>
            </wp:positionH>
            <wp:positionV relativeFrom="paragraph">
              <wp:posOffset>2778760</wp:posOffset>
            </wp:positionV>
            <wp:extent cx="3187065" cy="2357755"/>
            <wp:effectExtent l="0" t="0" r="0" b="4445"/>
            <wp:wrapSquare wrapText="bothSides"/>
            <wp:docPr id="5725688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235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60288" behindDoc="0" locked="0" layoutInCell="1" allowOverlap="1" wp14:anchorId="779947D8" wp14:editId="115E512E">
            <wp:simplePos x="0" y="0"/>
            <wp:positionH relativeFrom="column">
              <wp:posOffset>1905</wp:posOffset>
            </wp:positionH>
            <wp:positionV relativeFrom="paragraph">
              <wp:posOffset>5243830</wp:posOffset>
            </wp:positionV>
            <wp:extent cx="3128010" cy="2313940"/>
            <wp:effectExtent l="0" t="0" r="0" b="0"/>
            <wp:wrapSquare wrapText="bothSides"/>
            <wp:docPr id="168136840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231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78FD">
        <w:rPr>
          <w:rFonts w:ascii="標楷體" w:eastAsia="標楷體" w:hAnsi="標楷體" w:hint="eastAsia"/>
        </w:rPr>
        <w:t>被喜馬拉雅山脈穿過，所以有許多高聳的山，南方則是平原。</w:t>
      </w:r>
    </w:p>
    <w:p w14:paraId="4B28154D" w14:textId="68E62044" w:rsidR="000D78FD" w:rsidRDefault="000D78FD" w:rsidP="00B658CC">
      <w:pPr>
        <w:rPr>
          <w:rFonts w:ascii="標楷體" w:eastAsia="標楷體" w:hAnsi="標楷體"/>
        </w:rPr>
      </w:pPr>
    </w:p>
    <w:p w14:paraId="5842FF42" w14:textId="1C499D6D" w:rsidR="000D78FD" w:rsidRDefault="000D78FD" w:rsidP="00B658CC">
      <w:pPr>
        <w:rPr>
          <w:rFonts w:ascii="標楷體" w:eastAsia="標楷體" w:hAnsi="標楷體"/>
        </w:rPr>
      </w:pPr>
    </w:p>
    <w:p w14:paraId="56AD5FD9" w14:textId="3F6C8183" w:rsidR="000D78FD" w:rsidRDefault="000D78FD" w:rsidP="00B658CC">
      <w:pPr>
        <w:rPr>
          <w:rFonts w:ascii="標楷體" w:eastAsia="標楷體" w:hAnsi="標楷體"/>
        </w:rPr>
      </w:pPr>
    </w:p>
    <w:p w14:paraId="241D7D90" w14:textId="6075436E" w:rsidR="000D78FD" w:rsidRDefault="000D78FD" w:rsidP="00B658CC">
      <w:pPr>
        <w:rPr>
          <w:rFonts w:ascii="標楷體" w:eastAsia="標楷體" w:hAnsi="標楷體"/>
        </w:rPr>
      </w:pPr>
    </w:p>
    <w:p w14:paraId="1E20709D" w14:textId="3E78F6B1" w:rsidR="00FD1F73" w:rsidRDefault="00FD1F73" w:rsidP="00B658CC">
      <w:pPr>
        <w:rPr>
          <w:rFonts w:ascii="標楷體" w:eastAsia="標楷體" w:hAnsi="標楷體"/>
        </w:rPr>
      </w:pPr>
    </w:p>
    <w:p w14:paraId="762DA6C7" w14:textId="65EB5135" w:rsidR="000D78FD" w:rsidRDefault="000D78FD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有許多的資料點位在同一深度，大概是深度的資料直接被填為預設值了。</w:t>
      </w:r>
    </w:p>
    <w:p w14:paraId="29F23479" w14:textId="2935FA97" w:rsidR="000D78FD" w:rsidRDefault="000E7660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(該圖為深度100公里)</w:t>
      </w:r>
    </w:p>
    <w:p w14:paraId="16A2B04C" w14:textId="73F95BC5" w:rsidR="000D78FD" w:rsidRDefault="000D78FD" w:rsidP="00B658CC">
      <w:pPr>
        <w:rPr>
          <w:rFonts w:ascii="標楷體" w:eastAsia="標楷體" w:hAnsi="標楷體"/>
        </w:rPr>
      </w:pPr>
    </w:p>
    <w:p w14:paraId="3A9B697F" w14:textId="7B3B4F18" w:rsidR="000D78FD" w:rsidRDefault="000D78FD" w:rsidP="00B658CC">
      <w:pPr>
        <w:rPr>
          <w:rFonts w:ascii="標楷體" w:eastAsia="標楷體" w:hAnsi="標楷體"/>
        </w:rPr>
      </w:pPr>
    </w:p>
    <w:p w14:paraId="494CEFC4" w14:textId="30349075" w:rsidR="000D78FD" w:rsidRDefault="000D78FD" w:rsidP="00B658CC">
      <w:pPr>
        <w:rPr>
          <w:rFonts w:ascii="標楷體" w:eastAsia="標楷體" w:hAnsi="標楷體"/>
        </w:rPr>
      </w:pPr>
    </w:p>
    <w:p w14:paraId="2CE0F59F" w14:textId="7F04008A" w:rsidR="000D78FD" w:rsidRDefault="000D78FD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地震只發生在0-100公里的範圍內，完全沒有地震發生在深度超過100公里的位置。</w:t>
      </w:r>
    </w:p>
    <w:p w14:paraId="01E8E6B0" w14:textId="314625CB" w:rsidR="000D78FD" w:rsidRDefault="000E7660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(該圖為深度700公里)</w:t>
      </w:r>
    </w:p>
    <w:p w14:paraId="4F69A117" w14:textId="4CE6629D" w:rsidR="000D78FD" w:rsidRDefault="000D78FD" w:rsidP="00B658CC">
      <w:pPr>
        <w:rPr>
          <w:rFonts w:ascii="標楷體" w:eastAsia="標楷體" w:hAnsi="標楷體"/>
        </w:rPr>
      </w:pPr>
    </w:p>
    <w:p w14:paraId="4EEF2207" w14:textId="0010E937" w:rsidR="000D78FD" w:rsidRDefault="000D78FD" w:rsidP="00B658CC">
      <w:pPr>
        <w:rPr>
          <w:rFonts w:ascii="標楷體" w:eastAsia="標楷體" w:hAnsi="標楷體"/>
        </w:rPr>
      </w:pPr>
    </w:p>
    <w:p w14:paraId="62D744E5" w14:textId="3099AC23" w:rsidR="000D78FD" w:rsidRDefault="000D78FD" w:rsidP="00B658CC">
      <w:pPr>
        <w:rPr>
          <w:rFonts w:ascii="標楷體" w:eastAsia="標楷體" w:hAnsi="標楷體"/>
        </w:rPr>
      </w:pPr>
    </w:p>
    <w:p w14:paraId="611C40FA" w14:textId="004C6BD4" w:rsidR="000E7660" w:rsidRDefault="000E7660" w:rsidP="00B658CC">
      <w:pPr>
        <w:rPr>
          <w:rFonts w:ascii="標楷體" w:eastAsia="標楷體" w:hAnsi="標楷體"/>
        </w:rPr>
      </w:pPr>
    </w:p>
    <w:p w14:paraId="50D7DCC1" w14:textId="08F7EA5B" w:rsidR="000E7660" w:rsidRDefault="000E7660" w:rsidP="00B658CC">
      <w:pPr>
        <w:rPr>
          <w:rFonts w:ascii="標楷體" w:eastAsia="標楷體" w:hAnsi="標楷體" w:hint="eastAsia"/>
        </w:rPr>
      </w:pPr>
    </w:p>
    <w:p w14:paraId="387DADF9" w14:textId="77777777" w:rsidR="000E7660" w:rsidRDefault="000E7660" w:rsidP="00B658CC">
      <w:pPr>
        <w:rPr>
          <w:rFonts w:ascii="標楷體" w:eastAsia="標楷體" w:hAnsi="標楷體"/>
        </w:rPr>
      </w:pPr>
    </w:p>
    <w:p w14:paraId="08E1C2B6" w14:textId="77777777" w:rsidR="000E7660" w:rsidRDefault="000E7660" w:rsidP="00B658CC">
      <w:pPr>
        <w:rPr>
          <w:rFonts w:ascii="標楷體" w:eastAsia="標楷體" w:hAnsi="標楷體" w:hint="eastAsia"/>
        </w:rPr>
      </w:pPr>
    </w:p>
    <w:p w14:paraId="6DA7E41E" w14:textId="7B00BF9A" w:rsidR="000E7660" w:rsidRDefault="002B7596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將</w:t>
      </w:r>
      <w:r w:rsidRPr="000E7660">
        <w:rPr>
          <w:rFonts w:ascii="標楷體" w:eastAsia="標楷體" w:hAnsi="標楷體"/>
        </w:rPr>
        <w:t>走廊半寬</w:t>
      </w:r>
      <w:r>
        <w:rPr>
          <w:rFonts w:ascii="標楷體" w:eastAsia="標楷體" w:hAnsi="標楷體" w:hint="eastAsia"/>
        </w:rPr>
        <w:t>改為250公里，深度300公里後，就可以更加確定該地沒有深度超過100公里的地震。</w:t>
      </w:r>
      <w:r w:rsidR="000E7660"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1" locked="0" layoutInCell="1" allowOverlap="1" wp14:anchorId="0EE45ED3" wp14:editId="0DC88547">
            <wp:simplePos x="0" y="0"/>
            <wp:positionH relativeFrom="margin">
              <wp:align>left</wp:align>
            </wp:positionH>
            <wp:positionV relativeFrom="paragraph">
              <wp:posOffset>27553</wp:posOffset>
            </wp:positionV>
            <wp:extent cx="3081655" cy="2279650"/>
            <wp:effectExtent l="0" t="0" r="4445" b="6350"/>
            <wp:wrapSquare wrapText="bothSides"/>
            <wp:docPr id="14611337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77B4B2" w14:textId="4664FC59" w:rsidR="000E7660" w:rsidRDefault="000E7660" w:rsidP="00B658CC">
      <w:pPr>
        <w:rPr>
          <w:rFonts w:ascii="標楷體" w:eastAsia="標楷體" w:hAnsi="標楷體"/>
        </w:rPr>
      </w:pPr>
    </w:p>
    <w:p w14:paraId="467411B8" w14:textId="0DDAC255" w:rsidR="000E7660" w:rsidRDefault="000E7660" w:rsidP="00B658CC">
      <w:pPr>
        <w:rPr>
          <w:rFonts w:ascii="標楷體" w:eastAsia="標楷體" w:hAnsi="標楷體"/>
        </w:rPr>
      </w:pPr>
    </w:p>
    <w:p w14:paraId="275659BA" w14:textId="77777777" w:rsidR="000E7660" w:rsidRDefault="000E7660" w:rsidP="00B658CC">
      <w:pPr>
        <w:rPr>
          <w:rFonts w:ascii="標楷體" w:eastAsia="標楷體" w:hAnsi="標楷體"/>
        </w:rPr>
      </w:pPr>
    </w:p>
    <w:p w14:paraId="08FF1BF3" w14:textId="73723A08" w:rsidR="000E7660" w:rsidRDefault="000E7660" w:rsidP="00B658CC">
      <w:pPr>
        <w:rPr>
          <w:rFonts w:ascii="標楷體" w:eastAsia="標楷體" w:hAnsi="標楷體"/>
        </w:rPr>
      </w:pPr>
    </w:p>
    <w:p w14:paraId="504B93A6" w14:textId="3ADDBB24" w:rsidR="000E7660" w:rsidRDefault="000E7660" w:rsidP="00B658CC">
      <w:pPr>
        <w:rPr>
          <w:rFonts w:ascii="標楷體" w:eastAsia="標楷體" w:hAnsi="標楷體"/>
        </w:rPr>
      </w:pPr>
    </w:p>
    <w:p w14:paraId="7EC940C1" w14:textId="51C2FDF4" w:rsidR="00217946" w:rsidRDefault="00217946" w:rsidP="00B658C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該地有許多高山，且地震深度均不超過100公里，可以先排除轉型斷層，因為轉型斷層的斷面兩側不會形成高山和海溝，也可以排除張裂型邊界，因為張裂型不會形成高山，接著海-陸碰撞邊界和海</w:t>
      </w:r>
      <w:r>
        <w:rPr>
          <w:rFonts w:ascii="標楷體" w:eastAsia="標楷體" w:hAnsi="標楷體"/>
        </w:rPr>
        <w:t>-</w:t>
      </w:r>
      <w:r>
        <w:rPr>
          <w:rFonts w:ascii="標楷體" w:eastAsia="標楷體" w:hAnsi="標楷體" w:hint="eastAsia"/>
        </w:rPr>
        <w:t>海</w:t>
      </w:r>
      <w:r>
        <w:rPr>
          <w:rFonts w:ascii="標楷體" w:eastAsia="標楷體" w:hAnsi="標楷體" w:hint="eastAsia"/>
        </w:rPr>
        <w:t>碰撞邊界</w:t>
      </w:r>
      <w:r>
        <w:rPr>
          <w:rFonts w:ascii="標楷體" w:eastAsia="標楷體" w:hAnsi="標楷體" w:hint="eastAsia"/>
        </w:rPr>
        <w:t>也能排除，因為這2種的碰撞會因板塊隱沒而形成向下俯衝的地震帶</w:t>
      </w:r>
      <w:r w:rsidR="00FD1F73">
        <w:rPr>
          <w:rFonts w:ascii="標楷體" w:eastAsia="標楷體" w:hAnsi="標楷體" w:hint="eastAsia"/>
        </w:rPr>
        <w:t>，最後就只剩下一種可能，陸</w:t>
      </w:r>
      <w:r w:rsidR="00FD1F73">
        <w:rPr>
          <w:rFonts w:ascii="標楷體" w:eastAsia="標楷體" w:hAnsi="標楷體"/>
        </w:rPr>
        <w:t>-</w:t>
      </w:r>
      <w:r w:rsidR="00FD1F73">
        <w:rPr>
          <w:rFonts w:ascii="標楷體" w:eastAsia="標楷體" w:hAnsi="標楷體" w:hint="eastAsia"/>
        </w:rPr>
        <w:t>陸</w:t>
      </w:r>
      <w:r w:rsidR="00FD1F73">
        <w:rPr>
          <w:rFonts w:ascii="標楷體" w:eastAsia="標楷體" w:hAnsi="標楷體" w:hint="eastAsia"/>
        </w:rPr>
        <w:t>碰撞邊界</w:t>
      </w:r>
      <w:r w:rsidR="00FD1F73">
        <w:rPr>
          <w:rFonts w:ascii="標楷體" w:eastAsia="標楷體" w:hAnsi="標楷體" w:hint="eastAsia"/>
        </w:rPr>
        <w:t>。</w:t>
      </w:r>
    </w:p>
    <w:p w14:paraId="721B116E" w14:textId="77777777" w:rsidR="002B7596" w:rsidRDefault="002B7596" w:rsidP="00B658CC">
      <w:pPr>
        <w:rPr>
          <w:rFonts w:ascii="標楷體" w:eastAsia="標楷體" w:hAnsi="標楷體" w:hint="eastAsia"/>
        </w:rPr>
      </w:pPr>
    </w:p>
    <w:p w14:paraId="244FB581" w14:textId="6E2A5B0C" w:rsidR="000E7660" w:rsidRDefault="000E7660" w:rsidP="00B658CC">
      <w:pPr>
        <w:rPr>
          <w:rFonts w:ascii="標楷體" w:eastAsia="標楷體" w:hAnsi="標楷體"/>
        </w:rPr>
      </w:pPr>
      <w:r w:rsidRPr="000E7660">
        <w:rPr>
          <w:rFonts w:ascii="標楷體" w:eastAsia="標楷體" w:hAnsi="標楷體"/>
        </w:rPr>
        <w:t>來源、時間範圍、規模門檻</w:t>
      </w:r>
      <w:r>
        <w:rPr>
          <w:rFonts w:ascii="標楷體" w:eastAsia="標楷體" w:hAnsi="標楷體" w:hint="eastAsia"/>
        </w:rPr>
        <w:t>均為預設值。</w:t>
      </w:r>
    </w:p>
    <w:p w14:paraId="4B073763" w14:textId="07C53A0E" w:rsidR="002B7596" w:rsidRPr="002B7596" w:rsidRDefault="002B7596" w:rsidP="00B658CC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只有深度和</w:t>
      </w:r>
      <w:r w:rsidRPr="000E7660">
        <w:rPr>
          <w:rFonts w:ascii="標楷體" w:eastAsia="標楷體" w:hAnsi="標楷體"/>
        </w:rPr>
        <w:t>走廊半寬</w:t>
      </w:r>
      <w:r>
        <w:rPr>
          <w:rFonts w:ascii="標楷體" w:eastAsia="標楷體" w:hAnsi="標楷體" w:hint="eastAsia"/>
        </w:rPr>
        <w:t>有調整以更適合該地的狀況。</w:t>
      </w:r>
    </w:p>
    <w:p w14:paraId="2E0D02E3" w14:textId="30E0C0E8" w:rsidR="00FD1F73" w:rsidRPr="00217946" w:rsidRDefault="000E7660" w:rsidP="00B658CC">
      <w:pPr>
        <w:rPr>
          <w:rFonts w:ascii="標楷體" w:eastAsia="標楷體" w:hAnsi="標楷體" w:hint="eastAsia"/>
        </w:rPr>
      </w:pPr>
      <w:r w:rsidRPr="00FD1F73">
        <w:rPr>
          <w:rFonts w:ascii="標楷體" w:eastAsia="標楷體" w:hAnsi="標楷體"/>
        </w:rPr>
        <w:lastRenderedPageBreak/>
        <w:drawing>
          <wp:anchor distT="0" distB="0" distL="114300" distR="114300" simplePos="0" relativeHeight="251661312" behindDoc="0" locked="0" layoutInCell="1" allowOverlap="1" wp14:anchorId="41E54ECE" wp14:editId="3955561B">
            <wp:simplePos x="0" y="0"/>
            <wp:positionH relativeFrom="margin">
              <wp:align>left</wp:align>
            </wp:positionH>
            <wp:positionV relativeFrom="paragraph">
              <wp:posOffset>1197610</wp:posOffset>
            </wp:positionV>
            <wp:extent cx="4284980" cy="4135120"/>
            <wp:effectExtent l="0" t="0" r="1270" b="0"/>
            <wp:wrapTopAndBottom/>
            <wp:docPr id="10429206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06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8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1F73" w:rsidRPr="002179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C"/>
    <w:rsid w:val="000D78FD"/>
    <w:rsid w:val="000E7660"/>
    <w:rsid w:val="00217946"/>
    <w:rsid w:val="002B7596"/>
    <w:rsid w:val="00B658CC"/>
    <w:rsid w:val="00DA489C"/>
    <w:rsid w:val="00FD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952F"/>
  <w15:chartTrackingRefBased/>
  <w15:docId w15:val="{FBC441AC-4DA9-4E4D-A25E-A5AB5EBB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8C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8C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8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8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8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8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58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5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58C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5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58C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58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58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58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58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8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5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5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8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58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5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劉</dc:creator>
  <cp:keywords/>
  <dc:description/>
  <cp:lastModifiedBy>宇浩 劉</cp:lastModifiedBy>
  <cp:revision>1</cp:revision>
  <dcterms:created xsi:type="dcterms:W3CDTF">2026-09-30T14:34:00Z</dcterms:created>
  <dcterms:modified xsi:type="dcterms:W3CDTF">2026-09-30T15:28:00Z</dcterms:modified>
</cp:coreProperties>
</file>