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宇宙殖民 玩家体验与数值实例</w:t>
      </w:r>
    </w:p>
    <w:p>
      <w:pPr>
        <w:pStyle w:val="Subtitle"/>
      </w:pPr>
      <w:r>
        <w:t>v1 · 把抽象数值换算为产量、等待、操作量、战斗结果和边界情景</w:t>
      </w:r>
    </w:p>
    <w:p>
      <w:pPr>
        <w:spacing w:before="280" w:after="240"/>
      </w:pPr>
      <w:r>
        <w:rPr>
          <w:rFonts w:ascii="Microsoft YaHei" w:hAnsi="Microsoft YaHei" w:eastAsia="Microsoft YaHei"/>
          <w:b/>
          <w:color w:val="1F4E78"/>
          <w:sz w:val="22"/>
        </w:rPr>
        <w:t>当前权威版本 · 依据本任务全部用户确认项重整</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2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8"/>
              </w:rPr>
              <w:t>口径</w:t>
            </w:r>
          </w:p>
        </w:tc>
        <w:tc>
          <w:tcPr>
            <w:tcW w:type="dxa" w:w="7370"/>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8"/>
              </w:rPr>
              <w:t>定义</w:t>
            </w:r>
          </w:p>
        </w:tc>
      </w:tr>
      <w:tr>
        <w:trPr>
          <w:cantSplit/>
        </w:trPr>
        <w:tc>
          <w:tcPr>
            <w:tcW w:type="dxa" w:w="1928"/>
            <w:vAlign w:val="center"/>
            <w:tcMar>
              <w:top w:w="70" w:type="dxa"/>
              <w:start w:w="90" w:type="dxa"/>
              <w:bottom w:w="70" w:type="dxa"/>
              <w:end w:w="90" w:type="dxa"/>
            </w:tcMar>
          </w:tcPr>
          <w:p>
            <w:pPr>
              <w:spacing w:after="0"/>
            </w:pPr>
            <w:r>
              <w:rPr>
                <w:rFonts w:ascii="Microsoft YaHei" w:hAnsi="Microsoft YaHei" w:eastAsia="Microsoft YaHei"/>
                <w:sz w:val="18"/>
              </w:rPr>
              <w:t>主动操作时间</w:t>
            </w:r>
          </w:p>
        </w:tc>
        <w:tc>
          <w:tcPr>
            <w:tcW w:type="dxa" w:w="7370"/>
            <w:vAlign w:val="center"/>
            <w:tcMar>
              <w:top w:w="70" w:type="dxa"/>
              <w:start w:w="90" w:type="dxa"/>
              <w:bottom w:w="70" w:type="dxa"/>
              <w:end w:w="90" w:type="dxa"/>
            </w:tcMar>
          </w:tcPr>
          <w:p>
            <w:pPr>
              <w:spacing w:after="0"/>
            </w:pPr>
            <w:r>
              <w:rPr>
                <w:rFonts w:ascii="Microsoft YaHei" w:hAnsi="Microsoft YaHei" w:eastAsia="Microsoft YaHei"/>
                <w:sz w:val="18"/>
              </w:rPr>
              <w:t>玩家选择目标、排队、装配、出航和查看战报所花的实际操作时间</w:t>
            </w:r>
          </w:p>
        </w:tc>
      </w:tr>
      <w:tr>
        <w:trPr>
          <w:cantSplit/>
        </w:trPr>
        <w:tc>
          <w:tcPr>
            <w:tcW w:type="dxa" w:w="1928"/>
            <w:shd w:fill="EAF2F8"/>
            <w:vAlign w:val="center"/>
            <w:tcMar>
              <w:top w:w="70" w:type="dxa"/>
              <w:start w:w="90" w:type="dxa"/>
              <w:bottom w:w="70" w:type="dxa"/>
              <w:end w:w="90" w:type="dxa"/>
            </w:tcMar>
          </w:tcPr>
          <w:p>
            <w:pPr>
              <w:spacing w:after="0"/>
            </w:pPr>
            <w:r>
              <w:rPr>
                <w:rFonts w:ascii="Microsoft YaHei" w:hAnsi="Microsoft YaHei" w:eastAsia="Microsoft YaHei"/>
                <w:sz w:val="18"/>
              </w:rPr>
              <w:t>现实等待时间</w:t>
            </w:r>
          </w:p>
        </w:tc>
        <w:tc>
          <w:tcPr>
            <w:tcW w:type="dxa" w:w="7370"/>
            <w:shd w:fill="EAF2F8"/>
            <w:vAlign w:val="center"/>
            <w:tcMar>
              <w:top w:w="70" w:type="dxa"/>
              <w:start w:w="90" w:type="dxa"/>
              <w:bottom w:w="70" w:type="dxa"/>
              <w:end w:w="90" w:type="dxa"/>
            </w:tcMar>
          </w:tcPr>
          <w:p>
            <w:pPr>
              <w:spacing w:after="0"/>
            </w:pPr>
            <w:r>
              <w:rPr>
                <w:rFonts w:ascii="Microsoft YaHei" w:hAnsi="Microsoft YaHei" w:eastAsia="Microsoft YaHei"/>
                <w:sz w:val="18"/>
              </w:rPr>
              <w:t>研究、生产、航行、维修或殖民经过的钟表时间，可离线推进</w:t>
            </w:r>
          </w:p>
        </w:tc>
      </w:tr>
      <w:tr>
        <w:trPr>
          <w:cantSplit/>
        </w:trPr>
        <w:tc>
          <w:tcPr>
            <w:tcW w:type="dxa" w:w="1928"/>
            <w:vAlign w:val="center"/>
            <w:tcMar>
              <w:top w:w="70" w:type="dxa"/>
              <w:start w:w="90" w:type="dxa"/>
              <w:bottom w:w="70" w:type="dxa"/>
              <w:end w:w="90" w:type="dxa"/>
            </w:tcMar>
          </w:tcPr>
          <w:p>
            <w:pPr>
              <w:spacing w:after="0"/>
            </w:pPr>
            <w:r>
              <w:rPr>
                <w:rFonts w:ascii="Microsoft YaHei" w:hAnsi="Microsoft YaHei" w:eastAsia="Microsoft YaHei"/>
                <w:sz w:val="18"/>
              </w:rPr>
              <w:t>累计资源时间</w:t>
            </w:r>
          </w:p>
        </w:tc>
        <w:tc>
          <w:tcPr>
            <w:tcW w:type="dxa" w:w="7370"/>
            <w:vAlign w:val="center"/>
            <w:tcMar>
              <w:top w:w="70" w:type="dxa"/>
              <w:start w:w="90" w:type="dxa"/>
              <w:bottom w:w="70" w:type="dxa"/>
              <w:end w:w="90" w:type="dxa"/>
            </w:tcMar>
          </w:tcPr>
          <w:p>
            <w:pPr>
              <w:spacing w:after="0"/>
            </w:pPr>
            <w:r>
              <w:rPr>
                <w:rFonts w:ascii="Microsoft YaHei" w:hAnsi="Microsoft YaHei" w:eastAsia="Microsoft YaHei"/>
                <w:sz w:val="18"/>
              </w:rPr>
              <w:t>把采矿、精炼、组件和建造在单条设施线上顺序相加的工时</w:t>
            </w:r>
          </w:p>
        </w:tc>
      </w:tr>
      <w:tr>
        <w:trPr>
          <w:cantSplit/>
        </w:trPr>
        <w:tc>
          <w:tcPr>
            <w:tcW w:type="dxa" w:w="1928"/>
            <w:shd w:fill="EAF2F8"/>
            <w:vAlign w:val="center"/>
            <w:tcMar>
              <w:top w:w="70" w:type="dxa"/>
              <w:start w:w="90" w:type="dxa"/>
              <w:bottom w:w="70" w:type="dxa"/>
              <w:end w:w="90" w:type="dxa"/>
            </w:tcMar>
          </w:tcPr>
          <w:p>
            <w:pPr>
              <w:spacing w:after="0"/>
            </w:pPr>
            <w:r>
              <w:rPr>
                <w:rFonts w:ascii="Microsoft YaHei" w:hAnsi="Microsoft YaHei" w:eastAsia="Microsoft YaHei"/>
                <w:sz w:val="18"/>
              </w:rPr>
              <w:t>确定值</w:t>
            </w:r>
          </w:p>
        </w:tc>
        <w:tc>
          <w:tcPr>
            <w:tcW w:type="dxa" w:w="7370"/>
            <w:shd w:fill="EAF2F8"/>
            <w:vAlign w:val="center"/>
            <w:tcMar>
              <w:top w:w="70" w:type="dxa"/>
              <w:start w:w="90" w:type="dxa"/>
              <w:bottom w:w="70" w:type="dxa"/>
              <w:end w:w="90" w:type="dxa"/>
            </w:tcMar>
          </w:tcPr>
          <w:p>
            <w:pPr>
              <w:spacing w:after="0"/>
            </w:pPr>
            <w:r>
              <w:rPr>
                <w:rFonts w:ascii="Microsoft YaHei" w:hAnsi="Microsoft YaHei" w:eastAsia="Microsoft YaHei"/>
                <w:sz w:val="18"/>
              </w:rPr>
              <w:t>来自当前 XLSX 的速率、配方、科技、舰船、武器、海盗与维修公式</w:t>
            </w:r>
          </w:p>
        </w:tc>
      </w:tr>
      <w:tr>
        <w:trPr>
          <w:cantSplit/>
        </w:trPr>
        <w:tc>
          <w:tcPr>
            <w:tcW w:type="dxa" w:w="1928"/>
            <w:vAlign w:val="center"/>
            <w:tcMar>
              <w:top w:w="70" w:type="dxa"/>
              <w:start w:w="90" w:type="dxa"/>
              <w:bottom w:w="70" w:type="dxa"/>
              <w:end w:w="90" w:type="dxa"/>
            </w:tcMar>
          </w:tcPr>
          <w:p>
            <w:pPr>
              <w:spacing w:after="0"/>
            </w:pPr>
            <w:r>
              <w:rPr>
                <w:rFonts w:ascii="Microsoft YaHei" w:hAnsi="Microsoft YaHei" w:eastAsia="Microsoft YaHei"/>
                <w:sz w:val="18"/>
              </w:rPr>
              <w:t>暂定假设</w:t>
            </w:r>
          </w:p>
        </w:tc>
        <w:tc>
          <w:tcPr>
            <w:tcW w:type="dxa" w:w="7370"/>
            <w:vAlign w:val="center"/>
            <w:tcMar>
              <w:top w:w="70" w:type="dxa"/>
              <w:start w:w="90" w:type="dxa"/>
              <w:bottom w:w="70" w:type="dxa"/>
              <w:end w:w="90" w:type="dxa"/>
            </w:tcMar>
          </w:tcPr>
          <w:p>
            <w:pPr>
              <w:spacing w:after="0"/>
            </w:pPr>
            <w:r>
              <w:rPr>
                <w:rFonts w:ascii="Microsoft YaHei" w:hAnsi="Microsoft YaHei" w:eastAsia="Microsoft YaHei"/>
                <w:sz w:val="18"/>
              </w:rPr>
              <w:t>XLSX 缺少字段时明确标注，不暗中补数</w:t>
            </w:r>
          </w:p>
        </w:tc>
      </w:tr>
    </w:tbl>
    <w:p>
      <w:pPr>
        <w:spacing w:after="0"/>
      </w:pPr>
    </w:p>
    <w:tbl>
      <w:tblPr>
        <w:tblW w:type="auto" w:w="0"/>
        <w:jc w:val="center"/>
        <w:tblLook w:firstColumn="1" w:firstRow="1" w:lastColumn="0" w:lastRow="0" w:noHBand="0" w:noVBand="1" w:val="04A0"/>
      </w:tblPr>
      <w:tblGrid>
        <w:gridCol w:w="9972"/>
      </w:tblGrid>
      <w:tr>
        <w:tc>
          <w:tcPr>
            <w:tcW w:type="dxa" w:w="9972"/>
            <w:shd w:fill="FFF2CC"/>
            <w:tcMar>
              <w:top w:w="120" w:type="dxa"/>
              <w:start w:w="160" w:type="dxa"/>
              <w:bottom w:w="120" w:type="dxa"/>
              <w:end w:w="160" w:type="dxa"/>
            </w:tcMar>
            <w:vAlign w:val="center"/>
          </w:tcPr>
          <w:p>
            <w:pPr>
              <w:spacing w:after="0" w:before="0"/>
            </w:pPr>
            <w:r>
              <w:rPr>
                <w:rFonts w:ascii="Microsoft YaHei" w:hAnsi="Microsoft YaHei" w:eastAsia="Microsoft YaHei"/>
                <w:b w:val="0"/>
                <w:color w:val="1F1F1F"/>
                <w:sz w:val="18"/>
              </w:rPr>
              <w:t>结论先行：当前版本保留首舰时间曲线。标准配装 E 侦察舰的采矿+精炼约 35.6 日，E 战斗舰约 46.4 日；同级两者平均约 41.0 日。碎片仍是独立门槛：普通玩家取得 440 个 E 碎片约 28 日。因此早期不再是单纯“碎片远慢于材料”，而是材料与碎片两条并行门槛。工厂升级成本现已计入明确材料数量和材料账面价。</w:t>
            </w:r>
          </w:p>
        </w:tc>
      </w:tr>
    </w:tbl>
    <w:p>
      <w:pPr>
        <w:spacing w:after="0"/>
      </w:pPr>
    </w:p>
    <w:p>
      <w:pPr>
        <w:pStyle w:val="Heading1"/>
        <w:pageBreakBefore/>
      </w:pPr>
      <w:r>
        <w:t>内容目录</w:t>
      </w:r>
    </w:p>
    <w:p>
      <w:pPr>
        <w:pStyle w:val="ListNumber"/>
      </w:pPr>
      <w:r>
        <w:rPr>
          <w:rFonts w:ascii="Microsoft YaHei" w:hAnsi="Microsoft YaHei" w:eastAsia="Microsoft YaHei"/>
          <w:sz w:val="21"/>
        </w:rPr>
        <w:t>一　假设与计算口径</w:t>
      </w:r>
    </w:p>
    <w:p>
      <w:pPr>
        <w:pStyle w:val="ListNumber"/>
      </w:pPr>
      <w:r>
        <w:rPr>
          <w:rFonts w:ascii="Microsoft YaHei" w:hAnsi="Microsoft YaHei" w:eastAsia="Microsoft YaHei"/>
          <w:sz w:val="21"/>
        </w:rPr>
        <w:t>二　矿场产量与装满时间</w:t>
      </w:r>
    </w:p>
    <w:p>
      <w:pPr>
        <w:pStyle w:val="ListNumber"/>
      </w:pPr>
      <w:r>
        <w:rPr>
          <w:rFonts w:ascii="Microsoft YaHei" w:hAnsi="Microsoft YaHei" w:eastAsia="Microsoft YaHei"/>
          <w:sz w:val="21"/>
        </w:rPr>
        <w:t>三　精炼、组件和燃料等待</w:t>
      </w:r>
    </w:p>
    <w:p>
      <w:pPr>
        <w:pStyle w:val="ListNumber"/>
      </w:pPr>
      <w:r>
        <w:rPr>
          <w:rFonts w:ascii="Microsoft YaHei" w:hAnsi="Microsoft YaHei" w:eastAsia="Microsoft YaHei"/>
          <w:sz w:val="21"/>
        </w:rPr>
        <w:t>四　离线生产与三类玩家</w:t>
      </w:r>
    </w:p>
    <w:p>
      <w:pPr>
        <w:pStyle w:val="ListNumber"/>
      </w:pPr>
      <w:r>
        <w:rPr>
          <w:rFonts w:ascii="Microsoft YaHei" w:hAnsi="Microsoft YaHei" w:eastAsia="Microsoft YaHei"/>
          <w:sz w:val="21"/>
        </w:rPr>
        <w:t>五　科技碎片的实际门槛</w:t>
      </w:r>
    </w:p>
    <w:p>
      <w:pPr>
        <w:pStyle w:val="ListNumber"/>
      </w:pPr>
      <w:r>
        <w:rPr>
          <w:rFonts w:ascii="Microsoft YaHei" w:hAnsi="Microsoft YaHei" w:eastAsia="Microsoft YaHei"/>
          <w:sz w:val="21"/>
        </w:rPr>
        <w:t>六　第一艘侦察舰材料链</w:t>
      </w:r>
    </w:p>
    <w:p>
      <w:pPr>
        <w:pStyle w:val="ListNumber"/>
      </w:pPr>
      <w:r>
        <w:rPr>
          <w:rFonts w:ascii="Microsoft YaHei" w:hAnsi="Microsoft YaHei" w:eastAsia="Microsoft YaHei"/>
          <w:sz w:val="21"/>
        </w:rPr>
        <w:t>七　战斗舰、武器与后续舰船</w:t>
      </w:r>
    </w:p>
    <w:p>
      <w:pPr>
        <w:pStyle w:val="ListNumber"/>
      </w:pPr>
      <w:r>
        <w:rPr>
          <w:rFonts w:ascii="Microsoft YaHei" w:hAnsi="Microsoft YaHei" w:eastAsia="Microsoft YaHei"/>
          <w:sz w:val="21"/>
        </w:rPr>
        <w:t>八　新档到关键里程碑时间线</w:t>
      </w:r>
    </w:p>
    <w:p>
      <w:pPr>
        <w:pStyle w:val="ListNumber"/>
      </w:pPr>
      <w:r>
        <w:rPr>
          <w:rFonts w:ascii="Microsoft YaHei" w:hAnsi="Microsoft YaHei" w:eastAsia="Microsoft YaHei"/>
          <w:sz w:val="21"/>
        </w:rPr>
        <w:t>九　航行、海盗、殖民和扩张</w:t>
      </w:r>
    </w:p>
    <w:p>
      <w:pPr>
        <w:pStyle w:val="ListNumber"/>
      </w:pPr>
      <w:r>
        <w:rPr>
          <w:rFonts w:ascii="Microsoft YaHei" w:hAnsi="Microsoft YaHei" w:eastAsia="Microsoft YaHei"/>
          <w:sz w:val="21"/>
        </w:rPr>
        <w:t>十　分类战斗验收</w:t>
      </w:r>
    </w:p>
    <w:p>
      <w:pPr>
        <w:pStyle w:val="ListNumber"/>
      </w:pPr>
      <w:r>
        <w:rPr>
          <w:rFonts w:ascii="Microsoft YaHei" w:hAnsi="Microsoft YaHei" w:eastAsia="Microsoft YaHei"/>
          <w:sz w:val="21"/>
        </w:rPr>
        <w:t>十一　维修、永久磨损与退役</w:t>
      </w:r>
    </w:p>
    <w:p>
      <w:pPr>
        <w:pStyle w:val="ListNumber"/>
      </w:pPr>
      <w:r>
        <w:rPr>
          <w:rFonts w:ascii="Microsoft YaHei" w:hAnsi="Microsoft YaHei" w:eastAsia="Microsoft YaHei"/>
          <w:sz w:val="21"/>
        </w:rPr>
        <w:t>十二　建筑槽和星球决策</w:t>
      </w:r>
    </w:p>
    <w:p>
      <w:pPr/>
      <w:r>
        <w:t>同类设施不再是每颗星球一座。玩家可以用多个已解锁槽位换取并行产能，例如同时建造两座矿井或两座精炼厂；每座设施独立加油、升级、暂停和排队，因此选择并行低级设施还是集中升级单座设施成为明确的星球规划决策。</w:t>
      </w:r>
    </w:p>
    <w:p>
      <w:pPr/>
      <w:r>
        <w:t>拆除始终覆盖升级和运行状态。确认拆除后，已经进入普通库存的产出保留，但系统不会返还建造或升级成本、未完成批次输入、未领取产出和油箱燃料；玩家必须在确认框中看到这些损失，避免把拆除误解为免费的取消或搬迁。</w:t>
      </w:r>
    </w:p>
    <w:p>
      <w:pPr>
        <w:pStyle w:val="ListNumber"/>
      </w:pPr>
      <w:r>
        <w:rPr>
          <w:rFonts w:ascii="Microsoft YaHei" w:hAnsi="Microsoft YaHei" w:eastAsia="Microsoft YaHei"/>
          <w:sz w:val="21"/>
        </w:rPr>
        <w:t>十三　资源不足等边界情景</w:t>
      </w:r>
    </w:p>
    <w:p>
      <w:pPr>
        <w:pStyle w:val="ListNumber"/>
      </w:pPr>
      <w:r>
        <w:rPr>
          <w:rFonts w:ascii="Microsoft YaHei" w:hAnsi="Microsoft YaHei" w:eastAsia="Microsoft YaHei"/>
          <w:sz w:val="21"/>
        </w:rPr>
        <w:t>十四　版本差异与仍缺字段</w:t>
      </w:r>
    </w:p>
    <w:p>
      <w:pPr>
        <w:pStyle w:val="Heading1"/>
        <w:pageBreakBefore/>
      </w:pPr>
      <w:r>
        <w:t>一　假设与计算口径</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81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暂定假设</w:t>
            </w:r>
          </w:p>
        </w:tc>
        <w:tc>
          <w:tcPr>
            <w:tcW w:type="dxa" w:w="181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采用值</w:t>
            </w:r>
          </w:p>
        </w:tc>
        <w:tc>
          <w:tcPr>
            <w:tcW w:type="dxa" w:w="3402"/>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为什么需要</w:t>
            </w:r>
          </w:p>
        </w:tc>
        <w:tc>
          <w:tcPr>
            <w:tcW w:type="dxa" w:w="226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缩放方式</w:t>
            </w:r>
          </w:p>
        </w:tc>
      </w:tr>
      <w:tr>
        <w:trPr>
          <w:cantSplit/>
        </w:trPr>
        <w:tc>
          <w:tcPr>
            <w:tcW w:type="dxa" w:w="1814"/>
            <w:vAlign w:val="center"/>
            <w:tcMar>
              <w:top w:w="70" w:type="dxa"/>
              <w:start w:w="90" w:type="dxa"/>
              <w:bottom w:w="70" w:type="dxa"/>
              <w:end w:w="90" w:type="dxa"/>
            </w:tcMar>
          </w:tcPr>
          <w:p>
            <w:pPr>
              <w:spacing w:after="0"/>
            </w:pPr>
            <w:r>
              <w:rPr>
                <w:rFonts w:ascii="Microsoft YaHei" w:hAnsi="Microsoft YaHei" w:eastAsia="Microsoft YaHei"/>
                <w:sz w:val="17"/>
              </w:rPr>
              <w:t>典型仓储容量</w:t>
            </w:r>
          </w:p>
        </w:tc>
        <w:tc>
          <w:tcPr>
            <w:tcW w:type="dxa" w:w="1814"/>
            <w:vAlign w:val="center"/>
            <w:tcMar>
              <w:top w:w="70" w:type="dxa"/>
              <w:start w:w="90" w:type="dxa"/>
              <w:bottom w:w="70" w:type="dxa"/>
              <w:end w:w="90" w:type="dxa"/>
            </w:tcMar>
          </w:tcPr>
          <w:p>
            <w:pPr>
              <w:spacing w:after="0"/>
            </w:pPr>
            <w:r>
              <w:rPr>
                <w:rFonts w:ascii="Microsoft YaHei" w:hAnsi="Microsoft YaHei" w:eastAsia="Microsoft YaHei"/>
                <w:sz w:val="17"/>
              </w:rPr>
              <w:t>5,000 单位</w:t>
            </w:r>
          </w:p>
        </w:tc>
        <w:tc>
          <w:tcPr>
            <w:tcW w:type="dxa" w:w="3402"/>
            <w:vAlign w:val="center"/>
            <w:tcMar>
              <w:top w:w="70" w:type="dxa"/>
              <w:start w:w="90" w:type="dxa"/>
              <w:bottom w:w="70" w:type="dxa"/>
              <w:end w:w="90" w:type="dxa"/>
            </w:tcMar>
          </w:tcPr>
          <w:p>
            <w:pPr>
              <w:spacing w:after="0"/>
            </w:pPr>
            <w:r>
              <w:rPr>
                <w:rFonts w:ascii="Microsoft YaHei" w:hAnsi="Microsoft YaHei" w:eastAsia="Microsoft YaHei"/>
                <w:sz w:val="17"/>
              </w:rPr>
              <w:t>XLSX 未给仓储站基础容量</w:t>
            </w:r>
          </w:p>
        </w:tc>
        <w:tc>
          <w:tcPr>
            <w:tcW w:type="dxa" w:w="2268"/>
            <w:vAlign w:val="center"/>
            <w:tcMar>
              <w:top w:w="70" w:type="dxa"/>
              <w:start w:w="90" w:type="dxa"/>
              <w:bottom w:w="70" w:type="dxa"/>
              <w:end w:w="90" w:type="dxa"/>
            </w:tcMar>
          </w:tcPr>
          <w:p>
            <w:pPr>
              <w:spacing w:after="0"/>
            </w:pPr>
            <w:r>
              <w:rPr>
                <w:rFonts w:ascii="Microsoft YaHei" w:hAnsi="Microsoft YaHei" w:eastAsia="Microsoft YaHei"/>
                <w:sz w:val="17"/>
              </w:rPr>
              <w:t>装满时间与容量线性</w:t>
            </w:r>
          </w:p>
        </w:tc>
      </w:tr>
      <w:tr>
        <w:trPr>
          <w:cantSplit/>
        </w:trPr>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7"/>
              </w:rPr>
              <w:t>精炼批次产出</w:t>
            </w:r>
          </w:p>
        </w:tc>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7"/>
              </w:rPr>
              <w:t>每批 1 单位精炼物</w:t>
            </w:r>
          </w:p>
        </w:tc>
        <w:tc>
          <w:tcPr>
            <w:tcW w:type="dxa" w:w="3402"/>
            <w:shd w:fill="EAF2F8"/>
            <w:vAlign w:val="center"/>
            <w:tcMar>
              <w:top w:w="70" w:type="dxa"/>
              <w:start w:w="90" w:type="dxa"/>
              <w:bottom w:w="70" w:type="dxa"/>
              <w:end w:w="90" w:type="dxa"/>
            </w:tcMar>
          </w:tcPr>
          <w:p>
            <w:pPr>
              <w:spacing w:after="0"/>
            </w:pPr>
            <w:r>
              <w:rPr>
                <w:rFonts w:ascii="Microsoft YaHei" w:hAnsi="Microsoft YaHei" w:eastAsia="Microsoft YaHei"/>
                <w:sz w:val="17"/>
              </w:rPr>
              <w:t>XLSX 只给矿石投入和分钟</w:t>
            </w:r>
          </w:p>
        </w:tc>
        <w:tc>
          <w:tcPr>
            <w:tcW w:type="dxa" w:w="2268"/>
            <w:shd w:fill="EAF2F8"/>
            <w:vAlign w:val="center"/>
            <w:tcMar>
              <w:top w:w="70" w:type="dxa"/>
              <w:start w:w="90" w:type="dxa"/>
              <w:bottom w:w="70" w:type="dxa"/>
              <w:end w:w="90" w:type="dxa"/>
            </w:tcMar>
          </w:tcPr>
          <w:p>
            <w:pPr>
              <w:spacing w:after="0"/>
            </w:pPr>
            <w:r>
              <w:rPr>
                <w:rFonts w:ascii="Microsoft YaHei" w:hAnsi="Microsoft YaHei" w:eastAsia="Microsoft YaHei"/>
                <w:sz w:val="17"/>
              </w:rPr>
              <w:t>若每批产出 n，精炼时间除以 n</w:t>
            </w:r>
          </w:p>
        </w:tc>
      </w:tr>
      <w:tr>
        <w:trPr>
          <w:cantSplit/>
        </w:trPr>
        <w:tc>
          <w:tcPr>
            <w:tcW w:type="dxa" w:w="1814"/>
            <w:vAlign w:val="center"/>
            <w:tcMar>
              <w:top w:w="70" w:type="dxa"/>
              <w:start w:w="90" w:type="dxa"/>
              <w:bottom w:w="70" w:type="dxa"/>
              <w:end w:w="90" w:type="dxa"/>
            </w:tcMar>
          </w:tcPr>
          <w:p>
            <w:pPr>
              <w:spacing w:after="0"/>
            </w:pPr>
            <w:r>
              <w:rPr>
                <w:rFonts w:ascii="Microsoft YaHei" w:hAnsi="Microsoft YaHei" w:eastAsia="Microsoft YaHei"/>
                <w:sz w:val="17"/>
              </w:rPr>
              <w:t>矿井切矿</w:t>
            </w:r>
          </w:p>
        </w:tc>
        <w:tc>
          <w:tcPr>
            <w:tcW w:type="dxa" w:w="1814"/>
            <w:vAlign w:val="center"/>
            <w:tcMar>
              <w:top w:w="70" w:type="dxa"/>
              <w:start w:w="90" w:type="dxa"/>
              <w:bottom w:w="70" w:type="dxa"/>
              <w:end w:w="90" w:type="dxa"/>
            </w:tcMar>
          </w:tcPr>
          <w:p>
            <w:pPr>
              <w:spacing w:after="0"/>
            </w:pPr>
            <w:r>
              <w:rPr>
                <w:rFonts w:ascii="Microsoft YaHei" w:hAnsi="Microsoft YaHei" w:eastAsia="Microsoft YaHei"/>
                <w:sz w:val="17"/>
              </w:rPr>
              <w:t>瞬时切换</w:t>
            </w:r>
          </w:p>
        </w:tc>
        <w:tc>
          <w:tcPr>
            <w:tcW w:type="dxa" w:w="3402"/>
            <w:vAlign w:val="center"/>
            <w:tcMar>
              <w:top w:w="70" w:type="dxa"/>
              <w:start w:w="90" w:type="dxa"/>
              <w:bottom w:w="70" w:type="dxa"/>
              <w:end w:w="90" w:type="dxa"/>
            </w:tcMar>
          </w:tcPr>
          <w:p>
            <w:pPr>
              <w:spacing w:after="0"/>
            </w:pPr>
            <w:r>
              <w:rPr>
                <w:rFonts w:ascii="Microsoft YaHei" w:hAnsi="Microsoft YaHei" w:eastAsia="Microsoft YaHei"/>
                <w:sz w:val="17"/>
              </w:rPr>
              <w:t>未定义切换时间</w:t>
            </w:r>
          </w:p>
        </w:tc>
        <w:tc>
          <w:tcPr>
            <w:tcW w:type="dxa" w:w="2268"/>
            <w:vAlign w:val="center"/>
            <w:tcMar>
              <w:top w:w="70" w:type="dxa"/>
              <w:start w:w="90" w:type="dxa"/>
              <w:bottom w:w="70" w:type="dxa"/>
              <w:end w:w="90" w:type="dxa"/>
            </w:tcMar>
          </w:tcPr>
          <w:p>
            <w:pPr>
              <w:spacing w:after="0"/>
            </w:pPr>
            <w:r>
              <w:rPr>
                <w:rFonts w:ascii="Microsoft YaHei" w:hAnsi="Microsoft YaHei" w:eastAsia="Microsoft YaHei"/>
                <w:sz w:val="17"/>
              </w:rPr>
              <w:t>增加切换时间会直接增加累计资源时间</w:t>
            </w:r>
          </w:p>
        </w:tc>
      </w:tr>
      <w:tr>
        <w:trPr>
          <w:cantSplit/>
        </w:trPr>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7"/>
              </w:rPr>
              <w:t>路线距离</w:t>
            </w:r>
          </w:p>
        </w:tc>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7"/>
              </w:rPr>
              <w:t>10 距离单位</w:t>
            </w:r>
          </w:p>
        </w:tc>
        <w:tc>
          <w:tcPr>
            <w:tcW w:type="dxa" w:w="3402"/>
            <w:shd w:fill="EAF2F8"/>
            <w:vAlign w:val="center"/>
            <w:tcMar>
              <w:top w:w="70" w:type="dxa"/>
              <w:start w:w="90" w:type="dxa"/>
              <w:bottom w:w="70" w:type="dxa"/>
              <w:end w:w="90" w:type="dxa"/>
            </w:tcMar>
          </w:tcPr>
          <w:p>
            <w:pPr>
              <w:spacing w:after="0"/>
            </w:pPr>
            <w:r>
              <w:rPr>
                <w:rFonts w:ascii="Microsoft YaHei" w:hAnsi="Microsoft YaHei" w:eastAsia="Microsoft YaHei"/>
                <w:sz w:val="17"/>
              </w:rPr>
              <w:t>未定义航线分布</w:t>
            </w:r>
          </w:p>
        </w:tc>
        <w:tc>
          <w:tcPr>
            <w:tcW w:type="dxa" w:w="2268"/>
            <w:shd w:fill="EAF2F8"/>
            <w:vAlign w:val="center"/>
            <w:tcMar>
              <w:top w:w="70" w:type="dxa"/>
              <w:start w:w="90" w:type="dxa"/>
              <w:bottom w:w="70" w:type="dxa"/>
              <w:end w:w="90" w:type="dxa"/>
            </w:tcMar>
          </w:tcPr>
          <w:p>
            <w:pPr>
              <w:spacing w:after="0"/>
            </w:pPr>
            <w:r>
              <w:rPr>
                <w:rFonts w:ascii="Microsoft YaHei" w:hAnsi="Microsoft YaHei" w:eastAsia="Microsoft YaHei"/>
                <w:sz w:val="17"/>
              </w:rPr>
              <w:t>航行时间与距离线性</w:t>
            </w:r>
          </w:p>
        </w:tc>
      </w:tr>
      <w:tr>
        <w:trPr>
          <w:cantSplit/>
        </w:trPr>
        <w:tc>
          <w:tcPr>
            <w:tcW w:type="dxa" w:w="1814"/>
            <w:vAlign w:val="center"/>
            <w:tcMar>
              <w:top w:w="70" w:type="dxa"/>
              <w:start w:w="90" w:type="dxa"/>
              <w:bottom w:w="70" w:type="dxa"/>
              <w:end w:w="90" w:type="dxa"/>
            </w:tcMar>
          </w:tcPr>
          <w:p>
            <w:pPr>
              <w:spacing w:after="0"/>
            </w:pPr>
            <w:r>
              <w:rPr>
                <w:rFonts w:ascii="Microsoft YaHei" w:hAnsi="Microsoft YaHei" w:eastAsia="Microsoft YaHei"/>
                <w:sz w:val="17"/>
              </w:rPr>
              <w:t>普通战主动操作</w:t>
            </w:r>
          </w:p>
        </w:tc>
        <w:tc>
          <w:tcPr>
            <w:tcW w:type="dxa" w:w="1814"/>
            <w:vAlign w:val="center"/>
            <w:tcMar>
              <w:top w:w="70" w:type="dxa"/>
              <w:start w:w="90" w:type="dxa"/>
              <w:bottom w:w="70" w:type="dxa"/>
              <w:end w:w="90" w:type="dxa"/>
            </w:tcMar>
          </w:tcPr>
          <w:p>
            <w:pPr>
              <w:spacing w:after="0"/>
            </w:pPr>
            <w:r>
              <w:rPr>
                <w:rFonts w:ascii="Microsoft YaHei" w:hAnsi="Microsoft YaHei" w:eastAsia="Microsoft YaHei"/>
                <w:sz w:val="17"/>
              </w:rPr>
              <w:t>3.5 分钟/场</w:t>
            </w:r>
          </w:p>
        </w:tc>
        <w:tc>
          <w:tcPr>
            <w:tcW w:type="dxa" w:w="3402"/>
            <w:vAlign w:val="center"/>
            <w:tcMar>
              <w:top w:w="70" w:type="dxa"/>
              <w:start w:w="90" w:type="dxa"/>
              <w:bottom w:w="70" w:type="dxa"/>
              <w:end w:w="90" w:type="dxa"/>
            </w:tcMar>
          </w:tcPr>
          <w:p>
            <w:pPr>
              <w:spacing w:after="0"/>
            </w:pPr>
            <w:r>
              <w:rPr>
                <w:rFonts w:ascii="Microsoft YaHei" w:hAnsi="Microsoft YaHei" w:eastAsia="Microsoft YaHei"/>
                <w:sz w:val="17"/>
              </w:rPr>
              <w:t>自动战无明确 UI 操作耗时</w:t>
            </w:r>
          </w:p>
        </w:tc>
        <w:tc>
          <w:tcPr>
            <w:tcW w:type="dxa" w:w="2268"/>
            <w:vAlign w:val="center"/>
            <w:tcMar>
              <w:top w:w="70" w:type="dxa"/>
              <w:start w:w="90" w:type="dxa"/>
              <w:bottom w:w="70" w:type="dxa"/>
              <w:end w:w="90" w:type="dxa"/>
            </w:tcMar>
          </w:tcPr>
          <w:p>
            <w:pPr>
              <w:spacing w:after="0"/>
            </w:pPr>
            <w:r>
              <w:rPr>
                <w:rFonts w:ascii="Microsoft YaHei" w:hAnsi="Microsoft YaHei" w:eastAsia="Microsoft YaHei"/>
                <w:sz w:val="17"/>
              </w:rPr>
              <w:t>主动总时间与该值线性</w:t>
            </w:r>
          </w:p>
        </w:tc>
      </w:tr>
      <w:tr>
        <w:trPr>
          <w:cantSplit/>
        </w:trPr>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7"/>
              </w:rPr>
              <w:t>队列深度</w:t>
            </w:r>
          </w:p>
        </w:tc>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7"/>
              </w:rPr>
              <w:t>能预排足够批次</w:t>
            </w:r>
          </w:p>
        </w:tc>
        <w:tc>
          <w:tcPr>
            <w:tcW w:type="dxa" w:w="3402"/>
            <w:shd w:fill="EAF2F8"/>
            <w:vAlign w:val="center"/>
            <w:tcMar>
              <w:top w:w="70" w:type="dxa"/>
              <w:start w:w="90" w:type="dxa"/>
              <w:bottom w:w="70" w:type="dxa"/>
              <w:end w:w="90" w:type="dxa"/>
            </w:tcMar>
          </w:tcPr>
          <w:p>
            <w:pPr>
              <w:spacing w:after="0"/>
            </w:pPr>
            <w:r>
              <w:rPr>
                <w:rFonts w:ascii="Microsoft YaHei" w:hAnsi="Microsoft YaHei" w:eastAsia="Microsoft YaHei"/>
                <w:sz w:val="17"/>
              </w:rPr>
              <w:t>未定义每队列批次数</w:t>
            </w:r>
          </w:p>
        </w:tc>
        <w:tc>
          <w:tcPr>
            <w:tcW w:type="dxa" w:w="2268"/>
            <w:shd w:fill="EAF2F8"/>
            <w:vAlign w:val="center"/>
            <w:tcMar>
              <w:top w:w="70" w:type="dxa"/>
              <w:start w:w="90" w:type="dxa"/>
              <w:bottom w:w="70" w:type="dxa"/>
              <w:end w:w="90" w:type="dxa"/>
            </w:tcMar>
          </w:tcPr>
          <w:p>
            <w:pPr>
              <w:spacing w:after="0"/>
            </w:pPr>
            <w:r>
              <w:rPr>
                <w:rFonts w:ascii="Microsoft YaHei" w:hAnsi="Microsoft YaHei" w:eastAsia="Microsoft YaHei"/>
                <w:sz w:val="17"/>
              </w:rPr>
              <w:t>队列越浅，登录次数越多</w:t>
            </w:r>
          </w:p>
        </w:tc>
      </w:tr>
    </w:tbl>
    <w:p>
      <w:pPr>
        <w:spacing w:after="0"/>
      </w:pPr>
    </w:p>
    <w:p>
      <w:r>
        <w:rPr>
          <w:rFonts w:ascii="Microsoft YaHei" w:hAnsi="Microsoft YaHei" w:eastAsia="Microsoft YaHei"/>
          <w:sz w:val="21"/>
        </w:rPr>
        <w:t>所有样例只使用当前 XLSX 里的数值和上表公开假设。仓储容量、精炼产出、切矿、路线分布或队列深度一旦确定，应自动重算本文对应表格。起始星球必定存在铁矿与铀矿，因此首舰材料链和燃料恢复不受开局矿种随机性阻断。</w:t>
      </w:r>
    </w:p>
    <w:p>
      <w:pPr>
        <w:pStyle w:val="Heading1"/>
        <w:pageBreakBefore/>
      </w:pPr>
      <w:r>
        <w:t>二　矿场产量与装满时间</w:t>
      </w:r>
    </w:p>
    <w:tbl>
      <w:tblPr>
        <w:tblW w:type="auto" w:w="0"/>
        <w:jc w:val="center"/>
        <w:tblLook w:firstColumn="1" w:firstRow="1" w:lastColumn="0" w:lastRow="0" w:noHBand="0" w:noVBand="1" w:val="04A0"/>
      </w:tblPr>
      <w:tblGrid>
        <w:gridCol w:w="9972"/>
      </w:tblGrid>
      <w:tr>
        <w:tc>
          <w:tcPr>
            <w:tcW w:type="dxa" w:w="9972"/>
            <w:shd w:fill="EAF2F8"/>
            <w:tcMar>
              <w:top w:w="100" w:type="dxa"/>
              <w:start w:w="180" w:type="dxa"/>
              <w:bottom w:w="100" w:type="dxa"/>
              <w:end w:w="180" w:type="dxa"/>
            </w:tcMar>
            <w:vAlign w:val="center"/>
          </w:tcPr>
          <w:p>
            <w:pPr>
              <w:spacing w:after="0" w:before="0"/>
            </w:pPr>
            <w:r>
              <w:rPr>
                <w:rFonts w:ascii="Microsoft YaHei" w:hAnsi="Microsoft YaHei" w:eastAsia="Microsoft YaHei"/>
                <w:b w:val="0"/>
                <w:color w:val="1F1F1F"/>
                <w:sz w:val="18"/>
              </w:rPr>
              <w:t>样例产量/时 = 基础开采/时 × 矿井速度；科技加成与星球浓度在此基础上另乘。</w:t>
            </w:r>
          </w:p>
        </w:tc>
      </w:tr>
    </w:tbl>
    <w:p>
      <w:pPr>
        <w:spacing w:after="0"/>
      </w:pP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rPr>
          <w:tblHeader w:val="true"/>
          <w:tblHeader w:val="true"/>
        </w:trPr>
        <w:tc>
          <w:tcPr>
            <w:tcW w:type="dxa" w:w="158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矿物</w:t>
            </w:r>
          </w:p>
        </w:tc>
        <w:tc>
          <w:tcPr>
            <w:tcW w:type="dxa" w:w="136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基础/时</w:t>
            </w:r>
          </w:p>
        </w:tc>
        <w:tc>
          <w:tcPr>
            <w:tcW w:type="dxa" w:w="158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矿井</w:t>
            </w:r>
          </w:p>
        </w:tc>
        <w:tc>
          <w:tcPr>
            <w:tcW w:type="dxa" w:w="158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D 矿井</w:t>
            </w:r>
          </w:p>
        </w:tc>
        <w:tc>
          <w:tcPr>
            <w:tcW w:type="dxa" w:w="158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C 矿井</w:t>
            </w:r>
          </w:p>
        </w:tc>
        <w:tc>
          <w:tcPr>
            <w:tcW w:type="dxa" w:w="153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C/E 倍率</w:t>
            </w:r>
          </w:p>
        </w:tc>
      </w:tr>
      <w:tr>
        <w:trPr>
          <w:cantSplit/>
        </w:trPr>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铁矿</w:t>
            </w:r>
          </w:p>
        </w:tc>
        <w:tc>
          <w:tcPr>
            <w:tcW w:type="dxa" w:w="136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139.7</w:t>
            </w:r>
          </w:p>
        </w:tc>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139.7</w:t>
            </w:r>
          </w:p>
        </w:tc>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232.1</w:t>
            </w:r>
          </w:p>
        </w:tc>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323.1</w:t>
            </w:r>
          </w:p>
        </w:tc>
        <w:tc>
          <w:tcPr>
            <w:tcW w:type="dxa" w:w="15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2.312×</w:t>
            </w:r>
          </w:p>
        </w:tc>
      </w:tr>
      <w:tr>
        <w:trPr>
          <w:cantSplit/>
        </w:trPr>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铜矿</w:t>
            </w:r>
          </w:p>
        </w:tc>
        <w:tc>
          <w:tcPr>
            <w:tcW w:type="dxa" w:w="136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115.4</w:t>
            </w:r>
          </w:p>
        </w:tc>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115.4</w:t>
            </w:r>
          </w:p>
        </w:tc>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191.8</w:t>
            </w:r>
          </w:p>
        </w:tc>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266.9</w:t>
            </w:r>
          </w:p>
        </w:tc>
        <w:tc>
          <w:tcPr>
            <w:tcW w:type="dxa" w:w="153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2.312×</w:t>
            </w:r>
          </w:p>
        </w:tc>
      </w:tr>
      <w:tr>
        <w:trPr>
          <w:cantSplit/>
        </w:trPr>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铀矿</w:t>
            </w:r>
          </w:p>
        </w:tc>
        <w:tc>
          <w:tcPr>
            <w:tcW w:type="dxa" w:w="136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89.8</w:t>
            </w:r>
          </w:p>
        </w:tc>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89.8</w:t>
            </w:r>
          </w:p>
        </w:tc>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149.1</w:t>
            </w:r>
          </w:p>
        </w:tc>
        <w:tc>
          <w:tcPr>
            <w:tcW w:type="dxa" w:w="158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207.6</w:t>
            </w:r>
          </w:p>
        </w:tc>
        <w:tc>
          <w:tcPr>
            <w:tcW w:type="dxa" w:w="15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2.312×</w:t>
            </w:r>
          </w:p>
        </w:tc>
      </w:tr>
      <w:tr>
        <w:trPr>
          <w:cantSplit/>
        </w:trPr>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稀土矿</w:t>
            </w:r>
          </w:p>
        </w:tc>
        <w:tc>
          <w:tcPr>
            <w:tcW w:type="dxa" w:w="136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66.8</w:t>
            </w:r>
          </w:p>
        </w:tc>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66.8</w:t>
            </w:r>
          </w:p>
        </w:tc>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111.0</w:t>
            </w:r>
          </w:p>
        </w:tc>
        <w:tc>
          <w:tcPr>
            <w:tcW w:type="dxa" w:w="158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154.5</w:t>
            </w:r>
          </w:p>
        </w:tc>
        <w:tc>
          <w:tcPr>
            <w:tcW w:type="dxa" w:w="153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2.312×</w:t>
            </w:r>
          </w:p>
        </w:tc>
      </w:tr>
    </w:tbl>
    <w:p>
      <w:pPr>
        <w:spacing w:after="0"/>
      </w:pPr>
    </w:p>
    <w:p>
      <w:r>
        <w:rPr>
          <w:rFonts w:ascii="Microsoft YaHei" w:hAnsi="Microsoft YaHei" w:eastAsia="Microsoft YaHei"/>
          <w:sz w:val="19"/>
        </w:rPr>
        <w:t>上表不含科技和星球浓度修正，用于隔离设施本身的差异。采矿科技、稀有矿辨识和浓度加成在基础产量与设施速度相乘后再叠加。</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blHeader w:val="true"/>
        </w:trPr>
        <w:tc>
          <w:tcPr>
            <w:tcW w:type="dxa" w:w="170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目标容量</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铁</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铀</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稀土</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C 铁</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C 铀</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C 稀土</w:t>
            </w:r>
          </w:p>
        </w:tc>
      </w:tr>
      <w:tr>
        <w:trPr>
          <w:cantSplit/>
        </w:trPr>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120 舱</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52 分</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80 分</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108 分</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22 分</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35 分</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47 分</w:t>
            </w:r>
          </w:p>
        </w:tc>
      </w:tr>
      <w:tr>
        <w:trPr>
          <w:cantSplit/>
        </w:trPr>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5,000 仓（假设）</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35.8 时</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55.7 时</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74.8 时</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15.5 时</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24.1 时</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32.4 时</w:t>
            </w:r>
          </w:p>
        </w:tc>
      </w:tr>
    </w:tbl>
    <w:p>
      <w:pPr>
        <w:spacing w:after="0"/>
      </w:pPr>
    </w:p>
    <w:p>
      <w:r>
        <w:rPr>
          <w:rFonts w:ascii="Microsoft YaHei" w:hAnsi="Microsoft YaHei" w:eastAsia="Microsoft YaHei"/>
          <w:sz w:val="21"/>
        </w:rPr>
        <w:t>玩家实际感受：E 级矿井的主要限制不是仓库，而是 2 小时油箱；普通玩家每 6 小时登录一次，只能获得约三分之一的理论产出。C 级油箱覆盖 12 小时，才与休闲回访节奏匹配。</w:t>
      </w:r>
    </w:p>
    <w:p>
      <w:pPr>
        <w:pStyle w:val="Heading1"/>
        <w:pageBreakBefore/>
      </w:pPr>
      <w:r>
        <w:t>三　精炼、组件和燃料等待</w:t>
      </w:r>
    </w:p>
    <w:tbl>
      <w:tblPr>
        <w:tblW w:type="auto" w:w="0"/>
        <w:jc w:val="center"/>
        <w:tblLook w:firstColumn="1" w:firstRow="1" w:lastColumn="0" w:lastRow="0" w:noHBand="0" w:noVBand="1" w:val="04A0"/>
      </w:tblPr>
      <w:tblGrid>
        <w:gridCol w:w="9972"/>
      </w:tblGrid>
      <w:tr>
        <w:tc>
          <w:tcPr>
            <w:tcW w:type="dxa" w:w="9972"/>
            <w:shd w:fill="EAF2F8"/>
            <w:tcMar>
              <w:top w:w="100" w:type="dxa"/>
              <w:start w:w="180" w:type="dxa"/>
              <w:bottom w:w="100" w:type="dxa"/>
              <w:end w:w="180" w:type="dxa"/>
            </w:tcMar>
          </w:tcPr>
          <w:p>
            <w:r>
              <w:rPr>
                <w:rFonts w:ascii="Consolas" w:hAnsi="Consolas" w:eastAsia="Consolas"/>
                <w:b/>
                <w:color w:val="1F4E78"/>
                <w:sz w:val="19"/>
              </w:rPr>
              <w:t>每批分钟 = 基础分钟 ÷ (设施速度 × 科技倍率)</w:t>
            </w:r>
          </w:p>
        </w:tc>
      </w:tr>
    </w:tbl>
    <w:p>
      <w:pPr>
        <w:spacing w:after="0"/>
      </w:pP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58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精炼对象</w:t>
            </w:r>
          </w:p>
        </w:tc>
        <w:tc>
          <w:tcPr>
            <w:tcW w:type="dxa" w:w="113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矿石/批</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基础分钟</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E 分/批</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D 分/批</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C 分/批</w:t>
            </w:r>
          </w:p>
        </w:tc>
        <w:tc>
          <w:tcPr>
            <w:tcW w:type="dxa" w:w="141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E 矿耗/时</w:t>
            </w:r>
          </w:p>
        </w:tc>
      </w:tr>
      <w:tr>
        <w:trPr>
          <w:cantSplit/>
        </w:trPr>
        <w:tc>
          <w:tcPr>
            <w:tcW w:type="dxa" w:w="1587"/>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铁锭</w:t>
            </w:r>
          </w:p>
        </w:tc>
        <w:tc>
          <w:tcPr>
            <w:tcW w:type="dxa" w:w="1134"/>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40</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5.926</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5.926</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3.567</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2.563</w:t>
            </w:r>
          </w:p>
        </w:tc>
        <w:tc>
          <w:tcPr>
            <w:tcW w:type="dxa" w:w="141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405.0</w:t>
            </w:r>
          </w:p>
        </w:tc>
      </w:tr>
      <w:tr>
        <w:trPr>
          <w:cantSplit/>
        </w:trPr>
        <w:tc>
          <w:tcPr>
            <w:tcW w:type="dxa" w:w="1587"/>
            <w:shd w:fill="EAF2F8"/>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铜锭</w:t>
            </w:r>
          </w:p>
        </w:tc>
        <w:tc>
          <w:tcPr>
            <w:tcW w:type="dxa" w:w="1134"/>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50</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5.926</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5.926</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3.567</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2.563</w:t>
            </w:r>
          </w:p>
        </w:tc>
        <w:tc>
          <w:tcPr>
            <w:tcW w:type="dxa" w:w="141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506.2</w:t>
            </w:r>
          </w:p>
        </w:tc>
      </w:tr>
      <w:tr>
        <w:trPr>
          <w:cantSplit/>
        </w:trPr>
        <w:tc>
          <w:tcPr>
            <w:tcW w:type="dxa" w:w="1587"/>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浓缩铀</w:t>
            </w:r>
          </w:p>
        </w:tc>
        <w:tc>
          <w:tcPr>
            <w:tcW w:type="dxa" w:w="1134"/>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20</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8.889</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8.889</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5.350</w:t>
            </w:r>
          </w:p>
        </w:tc>
        <w:tc>
          <w:tcPr>
            <w:tcW w:type="dxa" w:w="124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3.844</w:t>
            </w:r>
          </w:p>
        </w:tc>
        <w:tc>
          <w:tcPr>
            <w:tcW w:type="dxa" w:w="1417"/>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135.0</w:t>
            </w:r>
          </w:p>
        </w:tc>
      </w:tr>
      <w:tr>
        <w:trPr>
          <w:cantSplit/>
        </w:trPr>
        <w:tc>
          <w:tcPr>
            <w:tcW w:type="dxa" w:w="1587"/>
            <w:shd w:fill="EAF2F8"/>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硅晶</w:t>
            </w:r>
          </w:p>
        </w:tc>
        <w:tc>
          <w:tcPr>
            <w:tcW w:type="dxa" w:w="1134"/>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100</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8.889</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8.889</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5.350</w:t>
            </w:r>
          </w:p>
        </w:tc>
        <w:tc>
          <w:tcPr>
            <w:tcW w:type="dxa" w:w="124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3.844</w:t>
            </w:r>
          </w:p>
        </w:tc>
        <w:tc>
          <w:tcPr>
            <w:tcW w:type="dxa" w:w="1417"/>
            <w:shd w:fill="EAF2F8"/>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675.0</w:t>
            </w:r>
          </w:p>
        </w:tc>
      </w:tr>
    </w:tbl>
    <w:p>
      <w:pPr>
        <w:spacing w:after="0"/>
      </w:pPr>
    </w:p>
    <w:p>
      <w:r>
        <w:rPr>
          <w:rFonts w:ascii="Microsoft YaHei" w:hAnsi="Microsoft YaHei" w:eastAsia="Microsoft YaHei"/>
          <w:sz w:val="19"/>
        </w:rPr>
        <w:t>调整后，无科技 E 铁矿井每小时产出 139.7 铁矿，而连续运行的 E 精炼厂每小时消耗约 405 铁矿。单矿种上一座矿井只能供给约 0.35 座满负荷精炼厂；在原矿不足时采矿成为门槛，在多矿井或库存充足时精炼队列仍会成为门槛。</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blHeader w:val="true"/>
        </w:trPr>
        <w:tc>
          <w:tcPr>
            <w:tcW w:type="dxa" w:w="175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组件</w:t>
            </w:r>
          </w:p>
        </w:tc>
        <w:tc>
          <w:tcPr>
            <w:tcW w:type="dxa" w:w="141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制造分钟</w:t>
            </w:r>
          </w:p>
        </w:tc>
        <w:tc>
          <w:tcPr>
            <w:tcW w:type="dxa" w:w="3572"/>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直接材料</w:t>
            </w:r>
          </w:p>
        </w:tc>
        <w:tc>
          <w:tcPr>
            <w:tcW w:type="dxa" w:w="2438"/>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玩家用途</w:t>
            </w:r>
          </w:p>
        </w:tc>
      </w:tr>
      <w:tr>
        <w:trPr>
          <w:cantSplit/>
        </w:trPr>
        <w:tc>
          <w:tcPr>
            <w:tcW w:type="dxa" w:w="175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结构框架</w:t>
            </w:r>
          </w:p>
        </w:tc>
        <w:tc>
          <w:tcPr>
            <w:tcW w:type="dxa" w:w="141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8</w:t>
            </w:r>
          </w:p>
        </w:tc>
        <w:tc>
          <w:tcPr>
            <w:tcW w:type="dxa" w:w="35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铁锭×25；铝锭×15；工业碳×10；银锭×12；金锭×5</w:t>
            </w:r>
          </w:p>
        </w:tc>
        <w:tc>
          <w:tcPr>
            <w:tcW w:type="dxa" w:w="243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舰船/武器/基础护甲/装甲板</w:t>
            </w:r>
          </w:p>
        </w:tc>
      </w:tr>
      <w:tr>
        <w:trPr>
          <w:cantSplit/>
        </w:trPr>
        <w:tc>
          <w:tcPr>
            <w:tcW w:type="dxa" w:w="175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电路板</w:t>
            </w:r>
          </w:p>
        </w:tc>
        <w:tc>
          <w:tcPr>
            <w:tcW w:type="dxa" w:w="141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10</w:t>
            </w:r>
          </w:p>
        </w:tc>
        <w:tc>
          <w:tcPr>
            <w:tcW w:type="dxa" w:w="357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硅晶×25；铜锭×15；银锭×10；金锭×4</w:t>
            </w:r>
          </w:p>
        </w:tc>
        <w:tc>
          <w:tcPr>
            <w:tcW w:type="dxa" w:w="243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武器与专用组件</w:t>
            </w:r>
          </w:p>
        </w:tc>
      </w:tr>
      <w:tr>
        <w:trPr>
          <w:cantSplit/>
        </w:trPr>
        <w:tc>
          <w:tcPr>
            <w:tcW w:type="dxa" w:w="175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电力核心</w:t>
            </w:r>
          </w:p>
        </w:tc>
        <w:tc>
          <w:tcPr>
            <w:tcW w:type="dxa" w:w="141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12</w:t>
            </w:r>
          </w:p>
        </w:tc>
        <w:tc>
          <w:tcPr>
            <w:tcW w:type="dxa" w:w="35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铜锭×20；硅晶×15；浓缩铀×10；银锭×9；金锭×4</w:t>
            </w:r>
          </w:p>
        </w:tc>
        <w:tc>
          <w:tcPr>
            <w:tcW w:type="dxa" w:w="243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舰船/武器</w:t>
            </w:r>
          </w:p>
        </w:tc>
      </w:tr>
      <w:tr>
        <w:trPr>
          <w:cantSplit/>
        </w:trPr>
        <w:tc>
          <w:tcPr>
            <w:tcW w:type="dxa" w:w="175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推进器</w:t>
            </w:r>
          </w:p>
        </w:tc>
        <w:tc>
          <w:tcPr>
            <w:tcW w:type="dxa" w:w="141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16</w:t>
            </w:r>
          </w:p>
        </w:tc>
        <w:tc>
          <w:tcPr>
            <w:tcW w:type="dxa" w:w="357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结构框架_E×1；电路板_E×1；电力核心_E×1</w:t>
            </w:r>
          </w:p>
        </w:tc>
        <w:tc>
          <w:tcPr>
            <w:tcW w:type="dxa" w:w="243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舰船</w:t>
            </w:r>
          </w:p>
        </w:tc>
      </w:tr>
      <w:tr>
        <w:trPr>
          <w:cantSplit/>
        </w:trPr>
        <w:tc>
          <w:tcPr>
            <w:tcW w:type="dxa" w:w="175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舰载无线电</w:t>
            </w:r>
          </w:p>
        </w:tc>
        <w:tc>
          <w:tcPr>
            <w:tcW w:type="dxa" w:w="141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10</w:t>
            </w:r>
          </w:p>
        </w:tc>
        <w:tc>
          <w:tcPr>
            <w:tcW w:type="dxa" w:w="35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电路板_E×1；铜锭×15；银锭×4；金锭×2</w:t>
            </w:r>
          </w:p>
        </w:tc>
        <w:tc>
          <w:tcPr>
            <w:tcW w:type="dxa" w:w="243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仅舰船</w:t>
            </w:r>
          </w:p>
        </w:tc>
      </w:tr>
      <w:tr>
        <w:trPr>
          <w:cantSplit/>
        </w:trPr>
        <w:tc>
          <w:tcPr>
            <w:tcW w:type="dxa" w:w="175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结构装甲</w:t>
            </w:r>
          </w:p>
        </w:tc>
        <w:tc>
          <w:tcPr>
            <w:tcW w:type="dxa" w:w="141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12</w:t>
            </w:r>
          </w:p>
        </w:tc>
        <w:tc>
          <w:tcPr>
            <w:tcW w:type="dxa" w:w="357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铁锭×40；工业碳×15；银锭×13；金锭×6</w:t>
            </w:r>
          </w:p>
        </w:tc>
        <w:tc>
          <w:tcPr>
            <w:tcW w:type="dxa" w:w="243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仅基础护甲/装甲板</w:t>
            </w:r>
          </w:p>
        </w:tc>
      </w:tr>
    </w:tbl>
    <w:p>
      <w:pPr>
        <w:spacing w:after="0"/>
      </w:pPr>
    </w:p>
    <w:p>
      <w:r>
        <w:rPr>
          <w:rFonts w:ascii="Microsoft YaHei" w:hAnsi="Microsoft YaHei" w:eastAsia="Microsoft YaHei"/>
          <w:sz w:val="21"/>
        </w:rPr>
        <w:t>一批燃料棒仍使用 4 个浓缩铀和 2 个工业碳，制造时间由 15 调为 16 分钟，产出由 12 降为 6 单位燃料。设施升级不再降低每小时耗能，只有燃料效率科技提供 −8%/级；因此同样生产节奏下，燃料补给频率约翻倍。</w:t>
      </w:r>
    </w:p>
    <w:tbl>
      <w:tblPr>
        <w:tblStyle w:val="TableGrid"/>
        <w:tblW w:type="auto" w:w="0"/>
        <w:jc w:val="center"/>
        <w:tblLayout w:type="autofit"/>
        <w:tblLook w:firstColumn="1" w:firstRow="1" w:lastColumn="0" w:lastRow="0" w:noHBand="0" w:noVBand="1" w:val="04A0"/>
      </w:tblPr>
      <w:tblGrid>
        <w:gridCol w:w="4986"/>
        <w:gridCol w:w="4986"/>
      </w:tblGrid>
      <w:tr>
        <w:trPr>
          <w:tblHeader w:val="true"/>
          <w:tblHeader w:val="true"/>
        </w:trPr>
        <w:tc>
          <w:tcPr>
            <w:tcW w:type="dxa" w:w="4082"/>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6 单位燃料可支撑</w:t>
            </w:r>
          </w:p>
        </w:tc>
        <w:tc>
          <w:tcPr>
            <w:tcW w:type="dxa" w:w="5102"/>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设施连续时间</w:t>
            </w:r>
          </w:p>
        </w:tc>
      </w:tr>
      <w:tr>
        <w:trPr>
          <w:cantSplit/>
        </w:trPr>
        <w:tc>
          <w:tcPr>
            <w:tcW w:type="dxa" w:w="408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矿井</w:t>
            </w:r>
          </w:p>
        </w:tc>
        <w:tc>
          <w:tcPr>
            <w:tcW w:type="dxa" w:w="51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6 小时</w:t>
            </w:r>
          </w:p>
        </w:tc>
      </w:tr>
      <w:tr>
        <w:trPr>
          <w:cantSplit/>
        </w:trPr>
        <w:tc>
          <w:tcPr>
            <w:tcW w:type="dxa" w:w="408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精炼厂</w:t>
            </w:r>
          </w:p>
        </w:tc>
        <w:tc>
          <w:tcPr>
            <w:tcW w:type="dxa" w:w="510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5 小时</w:t>
            </w:r>
          </w:p>
        </w:tc>
      </w:tr>
      <w:tr>
        <w:trPr>
          <w:cantSplit/>
        </w:trPr>
        <w:tc>
          <w:tcPr>
            <w:tcW w:type="dxa" w:w="408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组件厂</w:t>
            </w:r>
          </w:p>
        </w:tc>
        <w:tc>
          <w:tcPr>
            <w:tcW w:type="dxa" w:w="51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3.9 小时</w:t>
            </w:r>
          </w:p>
        </w:tc>
      </w:tr>
      <w:tr>
        <w:trPr>
          <w:cantSplit/>
        </w:trPr>
        <w:tc>
          <w:tcPr>
            <w:tcW w:type="dxa" w:w="408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船坞</w:t>
            </w:r>
          </w:p>
        </w:tc>
        <w:tc>
          <w:tcPr>
            <w:tcW w:type="dxa" w:w="510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2.5 小时</w:t>
            </w:r>
          </w:p>
        </w:tc>
      </w:tr>
      <w:tr>
        <w:trPr>
          <w:cantSplit/>
        </w:trPr>
        <w:tc>
          <w:tcPr>
            <w:tcW w:type="dxa" w:w="408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研究站</w:t>
            </w:r>
          </w:p>
        </w:tc>
        <w:tc>
          <w:tcPr>
            <w:tcW w:type="dxa" w:w="51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5.5 小时</w:t>
            </w:r>
          </w:p>
        </w:tc>
      </w:tr>
      <w:tr>
        <w:trPr>
          <w:cantSplit/>
        </w:trPr>
        <w:tc>
          <w:tcPr>
            <w:tcW w:type="dxa" w:w="408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仓储站</w:t>
            </w:r>
          </w:p>
        </w:tc>
        <w:tc>
          <w:tcPr>
            <w:tcW w:type="dxa" w:w="5102"/>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20 小时</w:t>
            </w:r>
          </w:p>
        </w:tc>
      </w:tr>
      <w:tr>
        <w:trPr>
          <w:cantSplit/>
        </w:trPr>
        <w:tc>
          <w:tcPr>
            <w:tcW w:type="dxa" w:w="408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燃料厂</w:t>
            </w:r>
          </w:p>
        </w:tc>
        <w:tc>
          <w:tcPr>
            <w:tcW w:type="dxa" w:w="510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30 小时</w:t>
            </w:r>
          </w:p>
        </w:tc>
      </w:tr>
    </w:tbl>
    <w:p>
      <w:pPr>
        <w:spacing w:after="0"/>
      </w:pPr>
    </w:p>
    <w:p>
      <w:pPr>
        <w:pStyle w:val="Heading1"/>
        <w:pageBreakBefore/>
      </w:pPr>
      <w:r>
        <w:t>四　离线生产与三类玩家</w:t>
      </w:r>
    </w:p>
    <w:tbl>
      <w:tblPr>
        <w:tblW w:type="auto" w:w="0"/>
        <w:jc w:val="center"/>
        <w:tblLook w:firstColumn="1" w:firstRow="1" w:lastColumn="0" w:lastRow="0" w:noHBand="0" w:noVBand="1" w:val="04A0"/>
      </w:tblPr>
      <w:tblGrid>
        <w:gridCol w:w="9972"/>
      </w:tblGrid>
      <w:tr>
        <w:tc>
          <w:tcPr>
            <w:tcW w:type="dxa" w:w="9972"/>
            <w:shd w:fill="EAF2F8"/>
            <w:tcMar>
              <w:top w:w="100" w:type="dxa"/>
              <w:start w:w="180" w:type="dxa"/>
              <w:bottom w:w="100" w:type="dxa"/>
              <w:end w:w="180" w:type="dxa"/>
            </w:tcMar>
          </w:tcPr>
          <w:p>
            <w:r>
              <w:rPr>
                <w:rFonts w:ascii="Consolas" w:hAnsi="Consolas" w:eastAsia="Consolas"/>
                <w:b/>
                <w:color w:val="1F4E78"/>
                <w:sz w:val="19"/>
              </w:rPr>
              <w:t>有效运行比例 = min(100%, 满罐小时 ÷ 回访间隔)</w:t>
            </w:r>
          </w:p>
        </w:tc>
      </w:tr>
    </w:tbl>
    <w:p>
      <w:pPr>
        <w:spacing w:after="0"/>
      </w:pP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13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玩家</w:t>
            </w:r>
          </w:p>
        </w:tc>
        <w:tc>
          <w:tcPr>
            <w:tcW w:type="dxa" w:w="136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回访间隔</w:t>
            </w:r>
          </w:p>
        </w:tc>
        <w:tc>
          <w:tcPr>
            <w:tcW w:type="dxa" w:w="181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单次主动操作</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E 油箱2h</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D 油箱6h</w:t>
            </w:r>
          </w:p>
        </w:tc>
        <w:tc>
          <w:tcPr>
            <w:tcW w:type="dxa" w:w="130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C 油箱12h</w:t>
            </w:r>
          </w:p>
        </w:tc>
        <w:tc>
          <w:tcPr>
            <w:tcW w:type="dxa" w:w="232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体验</w:t>
            </w:r>
          </w:p>
        </w:tc>
      </w:tr>
      <w:tr>
        <w:trPr>
          <w:cantSplit/>
        </w:trPr>
        <w:tc>
          <w:tcPr>
            <w:tcW w:type="dxa" w:w="1134"/>
            <w:vAlign w:val="center"/>
            <w:tcMar>
              <w:top w:w="70" w:type="dxa"/>
              <w:start w:w="90" w:type="dxa"/>
              <w:bottom w:w="70" w:type="dxa"/>
              <w:end w:w="90" w:type="dxa"/>
            </w:tcMar>
          </w:tcPr>
          <w:p>
            <w:pPr>
              <w:spacing w:after="0"/>
            </w:pPr>
            <w:r>
              <w:rPr>
                <w:rFonts w:ascii="Microsoft YaHei" w:hAnsi="Microsoft YaHei" w:eastAsia="Microsoft YaHei"/>
                <w:sz w:val="16"/>
              </w:rPr>
              <w:t>活跃</w:t>
            </w:r>
          </w:p>
        </w:tc>
        <w:tc>
          <w:tcPr>
            <w:tcW w:type="dxa" w:w="1361"/>
            <w:vAlign w:val="center"/>
            <w:tcMar>
              <w:top w:w="70" w:type="dxa"/>
              <w:start w:w="90" w:type="dxa"/>
              <w:bottom w:w="70" w:type="dxa"/>
              <w:end w:w="90" w:type="dxa"/>
            </w:tcMar>
          </w:tcPr>
          <w:p>
            <w:pPr>
              <w:spacing w:after="0"/>
            </w:pPr>
            <w:r>
              <w:rPr>
                <w:rFonts w:ascii="Microsoft YaHei" w:hAnsi="Microsoft YaHei" w:eastAsia="Microsoft YaHei"/>
                <w:sz w:val="16"/>
              </w:rPr>
              <w:t>2 小时</w:t>
            </w:r>
          </w:p>
        </w:tc>
        <w:tc>
          <w:tcPr>
            <w:tcW w:type="dxa" w:w="1814"/>
            <w:vAlign w:val="center"/>
            <w:tcMar>
              <w:top w:w="70" w:type="dxa"/>
              <w:start w:w="90" w:type="dxa"/>
              <w:bottom w:w="70" w:type="dxa"/>
              <w:end w:w="90" w:type="dxa"/>
            </w:tcMar>
          </w:tcPr>
          <w:p>
            <w:pPr>
              <w:spacing w:after="0"/>
            </w:pPr>
            <w:r>
              <w:rPr>
                <w:rFonts w:ascii="Microsoft YaHei" w:hAnsi="Microsoft YaHei" w:eastAsia="Microsoft YaHei"/>
                <w:sz w:val="16"/>
              </w:rPr>
              <w:t>约 6–10 分</w:t>
            </w:r>
          </w:p>
        </w:tc>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2324"/>
            <w:vAlign w:val="center"/>
            <w:tcMar>
              <w:top w:w="70" w:type="dxa"/>
              <w:start w:w="90" w:type="dxa"/>
              <w:bottom w:w="70" w:type="dxa"/>
              <w:end w:w="90" w:type="dxa"/>
            </w:tcMar>
          </w:tcPr>
          <w:p>
            <w:pPr>
              <w:spacing w:after="0"/>
            </w:pPr>
            <w:r>
              <w:rPr>
                <w:rFonts w:ascii="Microsoft YaHei" w:hAnsi="Microsoft YaHei" w:eastAsia="Microsoft YaHei"/>
                <w:sz w:val="16"/>
              </w:rPr>
              <w:t>频繁调队列，最快积累</w:t>
            </w:r>
          </w:p>
        </w:tc>
      </w:tr>
      <w:tr>
        <w:trPr>
          <w:cantSplit/>
        </w:trPr>
        <w:tc>
          <w:tcPr>
            <w:tcW w:type="dxa" w:w="1134"/>
            <w:shd w:fill="EAF2F8"/>
            <w:vAlign w:val="center"/>
            <w:tcMar>
              <w:top w:w="70" w:type="dxa"/>
              <w:start w:w="90" w:type="dxa"/>
              <w:bottom w:w="70" w:type="dxa"/>
              <w:end w:w="90" w:type="dxa"/>
            </w:tcMar>
          </w:tcPr>
          <w:p>
            <w:pPr>
              <w:spacing w:after="0"/>
            </w:pPr>
            <w:r>
              <w:rPr>
                <w:rFonts w:ascii="Microsoft YaHei" w:hAnsi="Microsoft YaHei" w:eastAsia="Microsoft YaHei"/>
                <w:sz w:val="16"/>
              </w:rPr>
              <w:t>普通</w:t>
            </w:r>
          </w:p>
        </w:tc>
        <w:tc>
          <w:tcPr>
            <w:tcW w:type="dxa" w:w="1361"/>
            <w:shd w:fill="EAF2F8"/>
            <w:vAlign w:val="center"/>
            <w:tcMar>
              <w:top w:w="70" w:type="dxa"/>
              <w:start w:w="90" w:type="dxa"/>
              <w:bottom w:w="70" w:type="dxa"/>
              <w:end w:w="90" w:type="dxa"/>
            </w:tcMar>
          </w:tcPr>
          <w:p>
            <w:pPr>
              <w:spacing w:after="0"/>
            </w:pPr>
            <w:r>
              <w:rPr>
                <w:rFonts w:ascii="Microsoft YaHei" w:hAnsi="Microsoft YaHei" w:eastAsia="Microsoft YaHei"/>
                <w:sz w:val="16"/>
              </w:rPr>
              <w:t>6 小时</w:t>
            </w:r>
          </w:p>
        </w:tc>
        <w:tc>
          <w:tcPr>
            <w:tcW w:type="dxa" w:w="1814"/>
            <w:shd w:fill="EAF2F8"/>
            <w:vAlign w:val="center"/>
            <w:tcMar>
              <w:top w:w="70" w:type="dxa"/>
              <w:start w:w="90" w:type="dxa"/>
              <w:bottom w:w="70" w:type="dxa"/>
              <w:end w:w="90" w:type="dxa"/>
            </w:tcMar>
          </w:tcPr>
          <w:p>
            <w:pPr>
              <w:spacing w:after="0"/>
            </w:pPr>
            <w:r>
              <w:rPr>
                <w:rFonts w:ascii="Microsoft YaHei" w:hAnsi="Microsoft YaHei" w:eastAsia="Microsoft YaHei"/>
                <w:sz w:val="16"/>
              </w:rPr>
              <w:t>约 10–15 分</w:t>
            </w:r>
          </w:p>
        </w:tc>
        <w:tc>
          <w:tcPr>
            <w:tcW w:type="dxa" w:w="1247"/>
            <w:shd w:fill="EAF2F8"/>
            <w:vAlign w:val="center"/>
            <w:tcMar>
              <w:top w:w="70" w:type="dxa"/>
              <w:start w:w="90" w:type="dxa"/>
              <w:bottom w:w="70" w:type="dxa"/>
              <w:end w:w="90" w:type="dxa"/>
            </w:tcMar>
          </w:tcPr>
          <w:p>
            <w:pPr>
              <w:spacing w:after="0"/>
            </w:pPr>
            <w:r>
              <w:rPr>
                <w:rFonts w:ascii="Microsoft YaHei" w:hAnsi="Microsoft YaHei" w:eastAsia="Microsoft YaHei"/>
                <w:sz w:val="16"/>
              </w:rPr>
              <w:t>33%</w:t>
            </w:r>
          </w:p>
        </w:tc>
        <w:tc>
          <w:tcPr>
            <w:tcW w:type="dxa" w:w="1247"/>
            <w:shd w:fill="EAF2F8"/>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2324"/>
            <w:shd w:fill="EAF2F8"/>
            <w:vAlign w:val="center"/>
            <w:tcMar>
              <w:top w:w="70" w:type="dxa"/>
              <w:start w:w="90" w:type="dxa"/>
              <w:bottom w:w="70" w:type="dxa"/>
              <w:end w:w="90" w:type="dxa"/>
            </w:tcMar>
          </w:tcPr>
          <w:p>
            <w:pPr>
              <w:spacing w:after="0"/>
            </w:pPr>
            <w:r>
              <w:rPr>
                <w:rFonts w:ascii="Microsoft YaHei" w:hAnsi="Microsoft YaHei" w:eastAsia="Microsoft YaHei"/>
                <w:sz w:val="16"/>
              </w:rPr>
              <w:t>D 级后离线完整</w:t>
            </w:r>
          </w:p>
        </w:tc>
      </w:tr>
      <w:tr>
        <w:trPr>
          <w:cantSplit/>
        </w:trPr>
        <w:tc>
          <w:tcPr>
            <w:tcW w:type="dxa" w:w="1134"/>
            <w:vAlign w:val="center"/>
            <w:tcMar>
              <w:top w:w="70" w:type="dxa"/>
              <w:start w:w="90" w:type="dxa"/>
              <w:bottom w:w="70" w:type="dxa"/>
              <w:end w:w="90" w:type="dxa"/>
            </w:tcMar>
          </w:tcPr>
          <w:p>
            <w:pPr>
              <w:spacing w:after="0"/>
            </w:pPr>
            <w:r>
              <w:rPr>
                <w:rFonts w:ascii="Microsoft YaHei" w:hAnsi="Microsoft YaHei" w:eastAsia="Microsoft YaHei"/>
                <w:sz w:val="16"/>
              </w:rPr>
              <w:t>休闲</w:t>
            </w:r>
          </w:p>
        </w:tc>
        <w:tc>
          <w:tcPr>
            <w:tcW w:type="dxa" w:w="1361"/>
            <w:vAlign w:val="center"/>
            <w:tcMar>
              <w:top w:w="70" w:type="dxa"/>
              <w:start w:w="90" w:type="dxa"/>
              <w:bottom w:w="70" w:type="dxa"/>
              <w:end w:w="90" w:type="dxa"/>
            </w:tcMar>
          </w:tcPr>
          <w:p>
            <w:pPr>
              <w:spacing w:after="0"/>
            </w:pPr>
            <w:r>
              <w:rPr>
                <w:rFonts w:ascii="Microsoft YaHei" w:hAnsi="Microsoft YaHei" w:eastAsia="Microsoft YaHei"/>
                <w:sz w:val="16"/>
              </w:rPr>
              <w:t>12 小时</w:t>
            </w:r>
          </w:p>
        </w:tc>
        <w:tc>
          <w:tcPr>
            <w:tcW w:type="dxa" w:w="1814"/>
            <w:vAlign w:val="center"/>
            <w:tcMar>
              <w:top w:w="70" w:type="dxa"/>
              <w:start w:w="90" w:type="dxa"/>
              <w:bottom w:w="70" w:type="dxa"/>
              <w:end w:w="90" w:type="dxa"/>
            </w:tcMar>
          </w:tcPr>
          <w:p>
            <w:pPr>
              <w:spacing w:after="0"/>
            </w:pPr>
            <w:r>
              <w:rPr>
                <w:rFonts w:ascii="Microsoft YaHei" w:hAnsi="Microsoft YaHei" w:eastAsia="Microsoft YaHei"/>
                <w:sz w:val="16"/>
              </w:rPr>
              <w:t>约 12–20 分</w:t>
            </w:r>
          </w:p>
        </w:tc>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17%</w:t>
            </w:r>
          </w:p>
        </w:tc>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50%</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2324"/>
            <w:vAlign w:val="center"/>
            <w:tcMar>
              <w:top w:w="70" w:type="dxa"/>
              <w:start w:w="90" w:type="dxa"/>
              <w:bottom w:w="70" w:type="dxa"/>
              <w:end w:w="90" w:type="dxa"/>
            </w:tcMar>
          </w:tcPr>
          <w:p>
            <w:pPr>
              <w:spacing w:after="0"/>
            </w:pPr>
            <w:r>
              <w:rPr>
                <w:rFonts w:ascii="Microsoft YaHei" w:hAnsi="Microsoft YaHei" w:eastAsia="Microsoft YaHei"/>
                <w:sz w:val="16"/>
              </w:rPr>
              <w:t>C 级前明显停机</w:t>
            </w:r>
          </w:p>
        </w:tc>
      </w:tr>
    </w:tbl>
    <w:p>
      <w:pPr>
        <w:spacing w:after="0"/>
      </w:pPr>
    </w:p>
    <w:p>
      <w:r>
        <w:rPr>
          <w:rFonts w:ascii="Microsoft YaHei" w:hAnsi="Microsoft YaHei" w:eastAsia="Microsoft YaHei"/>
          <w:sz w:val="21"/>
        </w:rPr>
        <w:t>这里的主动操作时间不含战斗刷碎片。生产可离线，但碎片来自主动选择海盗、派遣、查看结果和重新规划，因此 T2 会把“挂机等待”转成显著的重复操作量。</w:t>
      </w:r>
    </w:p>
    <w:p>
      <w:pPr>
        <w:pStyle w:val="Heading1"/>
        <w:pageBreakBefore/>
      </w:pPr>
      <w:r>
        <w:t>五　科技碎片的实际门槛</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36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类别</w:t>
            </w:r>
          </w:p>
        </w:tc>
        <w:tc>
          <w:tcPr>
            <w:tcW w:type="dxa" w:w="170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每系列每级碎片</w:t>
            </w:r>
          </w:p>
        </w:tc>
        <w:tc>
          <w:tcPr>
            <w:tcW w:type="dxa" w:w="141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E 研究时间</w:t>
            </w:r>
          </w:p>
        </w:tc>
        <w:tc>
          <w:tcPr>
            <w:tcW w:type="dxa" w:w="175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普通胜场期望</w:t>
            </w:r>
          </w:p>
        </w:tc>
        <w:tc>
          <w:tcPr>
            <w:tcW w:type="dxa" w:w="175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精英胜场期望</w:t>
            </w:r>
          </w:p>
        </w:tc>
        <w:tc>
          <w:tcPr>
            <w:tcW w:type="dxa" w:w="175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首领胜场期望</w:t>
            </w:r>
          </w:p>
        </w:tc>
      </w:tr>
      <w:tr>
        <w:trPr>
          <w:cantSplit/>
        </w:trPr>
        <w:tc>
          <w:tcPr>
            <w:tcW w:type="dxa" w:w="1361"/>
            <w:vAlign w:val="center"/>
            <w:tcMar>
              <w:top w:w="70" w:type="dxa"/>
              <w:start w:w="90" w:type="dxa"/>
              <w:bottom w:w="70" w:type="dxa"/>
              <w:end w:w="90" w:type="dxa"/>
            </w:tcMar>
          </w:tcPr>
          <w:p>
            <w:pPr>
              <w:spacing w:after="0"/>
            </w:pPr>
            <w:r>
              <w:rPr>
                <w:rFonts w:ascii="Microsoft YaHei" w:hAnsi="Microsoft YaHei" w:eastAsia="Microsoft YaHei"/>
                <w:sz w:val="16"/>
              </w:rPr>
              <w:t>系统</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20</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6"/>
              </w:rPr>
              <w:t>0.5h</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16</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8</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5</w:t>
            </w:r>
          </w:p>
        </w:tc>
      </w:tr>
      <w:tr>
        <w:trPr>
          <w:cantSplit/>
        </w:trPr>
        <w:tc>
          <w:tcPr>
            <w:tcW w:type="dxa" w:w="1361"/>
            <w:shd w:fill="EAF2F8"/>
            <w:vAlign w:val="center"/>
            <w:tcMar>
              <w:top w:w="70" w:type="dxa"/>
              <w:start w:w="90" w:type="dxa"/>
              <w:bottom w:w="70" w:type="dxa"/>
              <w:end w:w="90" w:type="dxa"/>
            </w:tcMar>
          </w:tcPr>
          <w:p>
            <w:pPr>
              <w:spacing w:after="0"/>
            </w:pPr>
            <w:r>
              <w:rPr>
                <w:rFonts w:ascii="Microsoft YaHei" w:hAnsi="Microsoft YaHei" w:eastAsia="Microsoft YaHei"/>
                <w:sz w:val="16"/>
              </w:rPr>
              <w:t>组件</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40</w:t>
            </w:r>
          </w:p>
        </w:tc>
        <w:tc>
          <w:tcPr>
            <w:tcW w:type="dxa" w:w="1417"/>
            <w:shd w:fill="EAF2F8"/>
            <w:vAlign w:val="center"/>
            <w:tcMar>
              <w:top w:w="70" w:type="dxa"/>
              <w:start w:w="90" w:type="dxa"/>
              <w:bottom w:w="70" w:type="dxa"/>
              <w:end w:w="90" w:type="dxa"/>
            </w:tcMar>
          </w:tcPr>
          <w:p>
            <w:pPr>
              <w:spacing w:after="0"/>
            </w:pPr>
            <w:r>
              <w:rPr>
                <w:rFonts w:ascii="Microsoft YaHei" w:hAnsi="Microsoft YaHei" w:eastAsia="Microsoft YaHei"/>
                <w:sz w:val="16"/>
              </w:rPr>
              <w:t>0.5h</w:t>
            </w:r>
          </w:p>
        </w:tc>
        <w:tc>
          <w:tcPr>
            <w:tcW w:type="dxa" w:w="1757"/>
            <w:shd w:fill="EAF2F8"/>
            <w:vAlign w:val="center"/>
            <w:tcMar>
              <w:top w:w="70" w:type="dxa"/>
              <w:start w:w="90" w:type="dxa"/>
              <w:bottom w:w="70" w:type="dxa"/>
              <w:end w:w="90" w:type="dxa"/>
            </w:tcMar>
          </w:tcPr>
          <w:p>
            <w:pPr>
              <w:spacing w:after="0"/>
            </w:pPr>
            <w:r>
              <w:rPr>
                <w:rFonts w:ascii="Microsoft YaHei" w:hAnsi="Microsoft YaHei" w:eastAsia="Microsoft YaHei"/>
                <w:sz w:val="16"/>
              </w:rPr>
              <w:t>31</w:t>
            </w:r>
          </w:p>
        </w:tc>
        <w:tc>
          <w:tcPr>
            <w:tcW w:type="dxa" w:w="1757"/>
            <w:shd w:fill="EAF2F8"/>
            <w:vAlign w:val="center"/>
            <w:tcMar>
              <w:top w:w="70" w:type="dxa"/>
              <w:start w:w="90" w:type="dxa"/>
              <w:bottom w:w="70" w:type="dxa"/>
              <w:end w:w="90" w:type="dxa"/>
            </w:tcMar>
          </w:tcPr>
          <w:p>
            <w:pPr>
              <w:spacing w:after="0"/>
            </w:pPr>
            <w:r>
              <w:rPr>
                <w:rFonts w:ascii="Microsoft YaHei" w:hAnsi="Microsoft YaHei" w:eastAsia="Microsoft YaHei"/>
                <w:sz w:val="16"/>
              </w:rPr>
              <w:t>16</w:t>
            </w:r>
          </w:p>
        </w:tc>
        <w:tc>
          <w:tcPr>
            <w:tcW w:type="dxa" w:w="1757"/>
            <w:shd w:fill="EAF2F8"/>
            <w:vAlign w:val="center"/>
            <w:tcMar>
              <w:top w:w="70" w:type="dxa"/>
              <w:start w:w="90" w:type="dxa"/>
              <w:bottom w:w="70" w:type="dxa"/>
              <w:end w:w="90" w:type="dxa"/>
            </w:tcMar>
          </w:tcPr>
          <w:p>
            <w:pPr>
              <w:spacing w:after="0"/>
            </w:pPr>
            <w:r>
              <w:rPr>
                <w:rFonts w:ascii="Microsoft YaHei" w:hAnsi="Microsoft YaHei" w:eastAsia="Microsoft YaHei"/>
                <w:sz w:val="16"/>
              </w:rPr>
              <w:t>10</w:t>
            </w:r>
          </w:p>
        </w:tc>
      </w:tr>
      <w:tr>
        <w:trPr>
          <w:cantSplit/>
        </w:trPr>
        <w:tc>
          <w:tcPr>
            <w:tcW w:type="dxa" w:w="1361"/>
            <w:vAlign w:val="center"/>
            <w:tcMar>
              <w:top w:w="70" w:type="dxa"/>
              <w:start w:w="90" w:type="dxa"/>
              <w:bottom w:w="70" w:type="dxa"/>
              <w:end w:w="90" w:type="dxa"/>
            </w:tcMar>
          </w:tcPr>
          <w:p>
            <w:pPr>
              <w:spacing w:after="0"/>
            </w:pPr>
            <w:r>
              <w:rPr>
                <w:rFonts w:ascii="Microsoft YaHei" w:hAnsi="Microsoft YaHei" w:eastAsia="Microsoft YaHei"/>
                <w:sz w:val="16"/>
              </w:rPr>
              <w:t>武器</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60</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6"/>
              </w:rPr>
              <w:t>0.6h</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46</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24</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15</w:t>
            </w:r>
          </w:p>
        </w:tc>
      </w:tr>
      <w:tr>
        <w:trPr>
          <w:cantSplit/>
        </w:trPr>
        <w:tc>
          <w:tcPr>
            <w:tcW w:type="dxa" w:w="1361"/>
            <w:shd w:fill="EAF2F8"/>
            <w:vAlign w:val="center"/>
            <w:tcMar>
              <w:top w:w="70" w:type="dxa"/>
              <w:start w:w="90" w:type="dxa"/>
              <w:bottom w:w="70" w:type="dxa"/>
              <w:end w:w="90" w:type="dxa"/>
            </w:tcMar>
          </w:tcPr>
          <w:p>
            <w:pPr>
              <w:spacing w:after="0"/>
            </w:pPr>
            <w:r>
              <w:rPr>
                <w:rFonts w:ascii="Microsoft YaHei" w:hAnsi="Microsoft YaHei" w:eastAsia="Microsoft YaHei"/>
                <w:sz w:val="16"/>
              </w:rPr>
              <w:t>护甲/板</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60</w:t>
            </w:r>
          </w:p>
        </w:tc>
        <w:tc>
          <w:tcPr>
            <w:tcW w:type="dxa" w:w="1417"/>
            <w:shd w:fill="EAF2F8"/>
            <w:vAlign w:val="center"/>
            <w:tcMar>
              <w:top w:w="70" w:type="dxa"/>
              <w:start w:w="90" w:type="dxa"/>
              <w:bottom w:w="70" w:type="dxa"/>
              <w:end w:w="90" w:type="dxa"/>
            </w:tcMar>
          </w:tcPr>
          <w:p>
            <w:pPr>
              <w:spacing w:after="0"/>
            </w:pPr>
            <w:r>
              <w:rPr>
                <w:rFonts w:ascii="Microsoft YaHei" w:hAnsi="Microsoft YaHei" w:eastAsia="Microsoft YaHei"/>
                <w:sz w:val="16"/>
              </w:rPr>
              <w:t>0.6h</w:t>
            </w:r>
          </w:p>
        </w:tc>
        <w:tc>
          <w:tcPr>
            <w:tcW w:type="dxa" w:w="1757"/>
            <w:shd w:fill="EAF2F8"/>
            <w:vAlign w:val="center"/>
            <w:tcMar>
              <w:top w:w="70" w:type="dxa"/>
              <w:start w:w="90" w:type="dxa"/>
              <w:bottom w:w="70" w:type="dxa"/>
              <w:end w:w="90" w:type="dxa"/>
            </w:tcMar>
          </w:tcPr>
          <w:p>
            <w:pPr>
              <w:spacing w:after="0"/>
            </w:pPr>
            <w:r>
              <w:rPr>
                <w:rFonts w:ascii="Microsoft YaHei" w:hAnsi="Microsoft YaHei" w:eastAsia="Microsoft YaHei"/>
                <w:sz w:val="16"/>
              </w:rPr>
              <w:t>46</w:t>
            </w:r>
          </w:p>
        </w:tc>
        <w:tc>
          <w:tcPr>
            <w:tcW w:type="dxa" w:w="1757"/>
            <w:shd w:fill="EAF2F8"/>
            <w:vAlign w:val="center"/>
            <w:tcMar>
              <w:top w:w="70" w:type="dxa"/>
              <w:start w:w="90" w:type="dxa"/>
              <w:bottom w:w="70" w:type="dxa"/>
              <w:end w:w="90" w:type="dxa"/>
            </w:tcMar>
          </w:tcPr>
          <w:p>
            <w:pPr>
              <w:spacing w:after="0"/>
            </w:pPr>
            <w:r>
              <w:rPr>
                <w:rFonts w:ascii="Microsoft YaHei" w:hAnsi="Microsoft YaHei" w:eastAsia="Microsoft YaHei"/>
                <w:sz w:val="16"/>
              </w:rPr>
              <w:t>24</w:t>
            </w:r>
          </w:p>
        </w:tc>
        <w:tc>
          <w:tcPr>
            <w:tcW w:type="dxa" w:w="1757"/>
            <w:shd w:fill="EAF2F8"/>
            <w:vAlign w:val="center"/>
            <w:tcMar>
              <w:top w:w="70" w:type="dxa"/>
              <w:start w:w="90" w:type="dxa"/>
              <w:bottom w:w="70" w:type="dxa"/>
              <w:end w:w="90" w:type="dxa"/>
            </w:tcMar>
          </w:tcPr>
          <w:p>
            <w:pPr>
              <w:spacing w:after="0"/>
            </w:pPr>
            <w:r>
              <w:rPr>
                <w:rFonts w:ascii="Microsoft YaHei" w:hAnsi="Microsoft YaHei" w:eastAsia="Microsoft YaHei"/>
                <w:sz w:val="16"/>
              </w:rPr>
              <w:t>15</w:t>
            </w:r>
          </w:p>
        </w:tc>
      </w:tr>
      <w:tr>
        <w:trPr>
          <w:cantSplit/>
        </w:trPr>
        <w:tc>
          <w:tcPr>
            <w:tcW w:type="dxa" w:w="1361"/>
            <w:vAlign w:val="center"/>
            <w:tcMar>
              <w:top w:w="70" w:type="dxa"/>
              <w:start w:w="90" w:type="dxa"/>
              <w:bottom w:w="70" w:type="dxa"/>
              <w:end w:w="90" w:type="dxa"/>
            </w:tcMar>
          </w:tcPr>
          <w:p>
            <w:pPr>
              <w:spacing w:after="0"/>
            </w:pPr>
            <w:r>
              <w:rPr>
                <w:rFonts w:ascii="Microsoft YaHei" w:hAnsi="Microsoft YaHei" w:eastAsia="Microsoft YaHei"/>
                <w:sz w:val="16"/>
              </w:rPr>
              <w:t>舰船</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100</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6"/>
              </w:rPr>
              <w:t>0.8h</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76</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40</w:t>
            </w:r>
          </w:p>
        </w:tc>
        <w:tc>
          <w:tcPr>
            <w:tcW w:type="dxa" w:w="1757"/>
            <w:vAlign w:val="center"/>
            <w:tcMar>
              <w:top w:w="70" w:type="dxa"/>
              <w:start w:w="90" w:type="dxa"/>
              <w:bottom w:w="70" w:type="dxa"/>
              <w:end w:w="90" w:type="dxa"/>
            </w:tcMar>
          </w:tcPr>
          <w:p>
            <w:pPr>
              <w:spacing w:after="0"/>
            </w:pPr>
            <w:r>
              <w:rPr>
                <w:rFonts w:ascii="Microsoft YaHei" w:hAnsi="Microsoft YaHei" w:eastAsia="Microsoft YaHei"/>
                <w:sz w:val="16"/>
              </w:rPr>
              <w:t>24</w:t>
            </w:r>
          </w:p>
        </w:tc>
      </w:tr>
    </w:tbl>
    <w:p>
      <w:pPr>
        <w:spacing w:after="0"/>
      </w:pPr>
    </w:p>
    <w:p>
      <w:r>
        <w:rPr>
          <w:rFonts w:ascii="Microsoft YaHei" w:hAnsi="Microsoft YaHei" w:eastAsia="Microsoft YaHei"/>
          <w:sz w:val="21"/>
        </w:rPr>
        <w:t>普通胜场的同级碎片期望 = 80% × 1.65 = 1.32；精英为 2.52；首领为 4.20。胜场数向上取整，仅用于长期均值，短期会受 5% 空掉落和数量波动影响。</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238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代表路线</w:t>
            </w:r>
          </w:p>
        </w:tc>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碎片</w:t>
            </w:r>
          </w:p>
        </w:tc>
        <w:tc>
          <w:tcPr>
            <w:tcW w:type="dxa" w:w="141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普通胜场</w:t>
            </w:r>
          </w:p>
        </w:tc>
        <w:tc>
          <w:tcPr>
            <w:tcW w:type="dxa" w:w="170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研究队列</w:t>
            </w:r>
          </w:p>
        </w:tc>
        <w:tc>
          <w:tcPr>
            <w:tcW w:type="dxa" w:w="289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结论</w:t>
            </w:r>
          </w:p>
        </w:tc>
      </w:tr>
      <w:tr>
        <w:trPr>
          <w:cantSplit/>
        </w:trPr>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E 采矿自动化</w:t>
            </w:r>
          </w:p>
        </w:tc>
        <w:tc>
          <w:tcPr>
            <w:tcW w:type="dxa" w:w="1247"/>
            <w:vAlign w:val="center"/>
            <w:tcMar>
              <w:top w:w="70" w:type="dxa"/>
              <w:start w:w="90" w:type="dxa"/>
              <w:bottom w:w="70" w:type="dxa"/>
              <w:end w:w="90" w:type="dxa"/>
            </w:tcMar>
          </w:tcPr>
          <w:p>
            <w:pPr>
              <w:spacing w:after="0"/>
            </w:pPr>
            <w:r>
              <w:rPr>
                <w:rFonts w:ascii="Microsoft YaHei" w:hAnsi="Microsoft YaHei" w:eastAsia="Microsoft YaHei"/>
                <w:sz w:val="17"/>
              </w:rPr>
              <w:t>20</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7"/>
              </w:rPr>
              <w:t>16</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7"/>
              </w:rPr>
              <w:t>0.5h</w:t>
            </w:r>
          </w:p>
        </w:tc>
        <w:tc>
          <w:tcPr>
            <w:tcW w:type="dxa" w:w="2891"/>
            <w:vAlign w:val="center"/>
            <w:tcMar>
              <w:top w:w="70" w:type="dxa"/>
              <w:start w:w="90" w:type="dxa"/>
              <w:bottom w:w="70" w:type="dxa"/>
              <w:end w:w="90" w:type="dxa"/>
            </w:tcMar>
          </w:tcPr>
          <w:p>
            <w:pPr>
              <w:spacing w:after="0"/>
            </w:pPr>
            <w:r>
              <w:rPr>
                <w:rFonts w:ascii="Microsoft YaHei" w:hAnsi="Microsoft YaHei" w:eastAsia="Microsoft YaHei"/>
                <w:sz w:val="17"/>
              </w:rPr>
              <w:t>首个系统科技仍需多场战斗</w:t>
            </w:r>
          </w:p>
        </w:tc>
      </w:tr>
      <w:tr>
        <w:trPr>
          <w:cantSplit/>
        </w:trPr>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E 小型侦察舰科技链</w:t>
            </w:r>
          </w:p>
        </w:tc>
        <w:tc>
          <w:tcPr>
            <w:tcW w:type="dxa" w:w="1247"/>
            <w:shd w:fill="EAF2F8"/>
            <w:vAlign w:val="center"/>
            <w:tcMar>
              <w:top w:w="70" w:type="dxa"/>
              <w:start w:w="90" w:type="dxa"/>
              <w:bottom w:w="70" w:type="dxa"/>
              <w:end w:w="90" w:type="dxa"/>
            </w:tcMar>
          </w:tcPr>
          <w:p>
            <w:pPr>
              <w:spacing w:after="0"/>
            </w:pPr>
            <w:r>
              <w:rPr>
                <w:rFonts w:ascii="Microsoft YaHei" w:hAnsi="Microsoft YaHei" w:eastAsia="Microsoft YaHei"/>
                <w:sz w:val="17"/>
              </w:rPr>
              <w:t>440</w:t>
            </w:r>
          </w:p>
        </w:tc>
        <w:tc>
          <w:tcPr>
            <w:tcW w:type="dxa" w:w="1417"/>
            <w:shd w:fill="EAF2F8"/>
            <w:vAlign w:val="center"/>
            <w:tcMar>
              <w:top w:w="70" w:type="dxa"/>
              <w:start w:w="90" w:type="dxa"/>
              <w:bottom w:w="70" w:type="dxa"/>
              <w:end w:w="90" w:type="dxa"/>
            </w:tcMar>
          </w:tcPr>
          <w:p>
            <w:pPr>
              <w:spacing w:after="0"/>
            </w:pPr>
            <w:r>
              <w:rPr>
                <w:rFonts w:ascii="Microsoft YaHei" w:hAnsi="Microsoft YaHei" w:eastAsia="Microsoft YaHei"/>
                <w:sz w:val="17"/>
              </w:rPr>
              <w:t>334</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7"/>
              </w:rPr>
              <w:t>约4.9h</w:t>
            </w:r>
          </w:p>
        </w:tc>
        <w:tc>
          <w:tcPr>
            <w:tcW w:type="dxa" w:w="2891"/>
            <w:shd w:fill="EAF2F8"/>
            <w:vAlign w:val="center"/>
            <w:tcMar>
              <w:top w:w="70" w:type="dxa"/>
              <w:start w:w="90" w:type="dxa"/>
              <w:bottom w:w="70" w:type="dxa"/>
              <w:end w:w="90" w:type="dxa"/>
            </w:tcMar>
          </w:tcPr>
          <w:p>
            <w:pPr>
              <w:spacing w:after="0"/>
            </w:pPr>
            <w:r>
              <w:rPr>
                <w:rFonts w:ascii="Microsoft YaHei" w:hAnsi="Microsoft YaHei" w:eastAsia="Microsoft YaHei"/>
                <w:sz w:val="17"/>
              </w:rPr>
              <w:t>碎片远大于材料/研究等待</w:t>
            </w:r>
          </w:p>
        </w:tc>
      </w:tr>
      <w:tr>
        <w:trPr>
          <w:cantSplit/>
        </w:trPr>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E 战斗舰+一种武器</w:t>
            </w:r>
          </w:p>
        </w:tc>
        <w:tc>
          <w:tcPr>
            <w:tcW w:type="dxa" w:w="1247"/>
            <w:vAlign w:val="center"/>
            <w:tcMar>
              <w:top w:w="70" w:type="dxa"/>
              <w:start w:w="90" w:type="dxa"/>
              <w:bottom w:w="70" w:type="dxa"/>
              <w:end w:w="90" w:type="dxa"/>
            </w:tcMar>
          </w:tcPr>
          <w:p>
            <w:pPr>
              <w:spacing w:after="0"/>
            </w:pPr>
            <w:r>
              <w:rPr>
                <w:rFonts w:ascii="Microsoft YaHei" w:hAnsi="Microsoft YaHei" w:eastAsia="Microsoft YaHei"/>
                <w:sz w:val="17"/>
              </w:rPr>
              <w:t>540</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7"/>
              </w:rPr>
              <w:t>410</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7"/>
              </w:rPr>
              <w:t>约5.5h</w:t>
            </w:r>
          </w:p>
        </w:tc>
        <w:tc>
          <w:tcPr>
            <w:tcW w:type="dxa" w:w="2891"/>
            <w:vAlign w:val="center"/>
            <w:tcMar>
              <w:top w:w="70" w:type="dxa"/>
              <w:start w:w="90" w:type="dxa"/>
              <w:bottom w:w="70" w:type="dxa"/>
              <w:end w:w="90" w:type="dxa"/>
            </w:tcMar>
          </w:tcPr>
          <w:p>
            <w:pPr>
              <w:spacing w:after="0"/>
            </w:pPr>
            <w:r>
              <w:rPr>
                <w:rFonts w:ascii="Microsoft YaHei" w:hAnsi="Microsoft YaHei" w:eastAsia="Microsoft YaHei"/>
                <w:sz w:val="17"/>
              </w:rPr>
              <w:t>普通玩家约34天</w:t>
            </w:r>
          </w:p>
        </w:tc>
      </w:tr>
      <w:tr>
        <w:trPr>
          <w:cantSplit/>
        </w:trPr>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再加一种装甲板</w:t>
            </w:r>
          </w:p>
        </w:tc>
        <w:tc>
          <w:tcPr>
            <w:tcW w:type="dxa" w:w="1247"/>
            <w:shd w:fill="EAF2F8"/>
            <w:vAlign w:val="center"/>
            <w:tcMar>
              <w:top w:w="70" w:type="dxa"/>
              <w:start w:w="90" w:type="dxa"/>
              <w:bottom w:w="70" w:type="dxa"/>
              <w:end w:w="90" w:type="dxa"/>
            </w:tcMar>
          </w:tcPr>
          <w:p>
            <w:pPr>
              <w:spacing w:after="0"/>
            </w:pPr>
            <w:r>
              <w:rPr>
                <w:rFonts w:ascii="Microsoft YaHei" w:hAnsi="Microsoft YaHei" w:eastAsia="Microsoft YaHei"/>
                <w:sz w:val="17"/>
              </w:rPr>
              <w:t>640</w:t>
            </w:r>
          </w:p>
        </w:tc>
        <w:tc>
          <w:tcPr>
            <w:tcW w:type="dxa" w:w="1417"/>
            <w:shd w:fill="EAF2F8"/>
            <w:vAlign w:val="center"/>
            <w:tcMar>
              <w:top w:w="70" w:type="dxa"/>
              <w:start w:w="90" w:type="dxa"/>
              <w:bottom w:w="70" w:type="dxa"/>
              <w:end w:w="90" w:type="dxa"/>
            </w:tcMar>
          </w:tcPr>
          <w:p>
            <w:pPr>
              <w:spacing w:after="0"/>
            </w:pPr>
            <w:r>
              <w:rPr>
                <w:rFonts w:ascii="Microsoft YaHei" w:hAnsi="Microsoft YaHei" w:eastAsia="Microsoft YaHei"/>
                <w:sz w:val="17"/>
              </w:rPr>
              <w:t>485</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7"/>
              </w:rPr>
              <w:t>约6.1h</w:t>
            </w:r>
          </w:p>
        </w:tc>
        <w:tc>
          <w:tcPr>
            <w:tcW w:type="dxa" w:w="2891"/>
            <w:shd w:fill="EAF2F8"/>
            <w:vAlign w:val="center"/>
            <w:tcMar>
              <w:top w:w="70" w:type="dxa"/>
              <w:start w:w="90" w:type="dxa"/>
              <w:bottom w:w="70" w:type="dxa"/>
              <w:end w:w="90" w:type="dxa"/>
            </w:tcMar>
          </w:tcPr>
          <w:p>
            <w:pPr>
              <w:spacing w:after="0"/>
            </w:pPr>
            <w:r>
              <w:rPr>
                <w:rFonts w:ascii="Microsoft YaHei" w:hAnsi="Microsoft YaHei" w:eastAsia="Microsoft YaHei"/>
                <w:sz w:val="17"/>
              </w:rPr>
              <w:t>普通玩家约41天</w:t>
            </w:r>
          </w:p>
        </w:tc>
      </w:tr>
    </w:tbl>
    <w:p>
      <w:pPr>
        <w:spacing w:after="0"/>
      </w:pPr>
    </w:p>
    <w:p>
      <w:pPr>
        <w:pStyle w:val="Heading1"/>
        <w:pageBreakBefore/>
      </w:pPr>
      <w:r>
        <w:t>六　第一艘侦察舰材料链</w:t>
      </w:r>
    </w:p>
    <w:p>
      <w:r>
        <w:rPr>
          <w:rFonts w:ascii="Microsoft YaHei" w:hAnsi="Microsoft YaHei" w:eastAsia="Microsoft YaHei"/>
          <w:sz w:val="19"/>
        </w:rPr>
        <w:t>展开到基础组件后，E 小型侦察舰船体需要 908 单位精炼物，对应 58,550 单位原矿；标准双激光配装提高到 1,416 单位精炼物和 94,450 单位原矿。下表先列船体本身，完整配装汇总见本章末附录。</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blHeader w:val="true"/>
        </w:trPr>
        <w:tc>
          <w:tcPr>
            <w:tcW w:type="dxa" w:w="181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精炼物</w:t>
            </w:r>
          </w:p>
        </w:tc>
        <w:tc>
          <w:tcPr>
            <w:tcW w:type="dxa" w:w="113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数量</w:t>
            </w:r>
          </w:p>
        </w:tc>
        <w:tc>
          <w:tcPr>
            <w:tcW w:type="dxa" w:w="204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所需原矿</w:t>
            </w:r>
          </w:p>
        </w:tc>
        <w:tc>
          <w:tcPr>
            <w:tcW w:type="dxa" w:w="215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单矿井采矿小时</w:t>
            </w:r>
          </w:p>
        </w:tc>
        <w:tc>
          <w:tcPr>
            <w:tcW w:type="dxa" w:w="215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E 单精炼厂小时</w:t>
            </w:r>
          </w:p>
        </w:tc>
      </w:tr>
      <w:tr>
        <w:trPr>
          <w:cantSplit/>
        </w:trPr>
        <w:tc>
          <w:tcPr>
            <w:tcW w:type="dxa" w:w="181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工业碳</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75</w:t>
            </w:r>
          </w:p>
        </w:tc>
        <w:tc>
          <w:tcPr>
            <w:tcW w:type="dxa" w:w="204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6,000</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39.51</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9.26</w:t>
            </w:r>
          </w:p>
        </w:tc>
      </w:tr>
      <w:tr>
        <w:trPr>
          <w:cantSplit/>
        </w:trPr>
        <w:tc>
          <w:tcPr>
            <w:tcW w:type="dxa" w:w="181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硅晶</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160</w:t>
            </w:r>
          </w:p>
        </w:tc>
        <w:tc>
          <w:tcPr>
            <w:tcW w:type="dxa" w:w="204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16,000</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109.74</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23.70</w:t>
            </w:r>
          </w:p>
        </w:tc>
      </w:tr>
      <w:tr>
        <w:trPr>
          <w:cantSplit/>
        </w:trPr>
        <w:tc>
          <w:tcPr>
            <w:tcW w:type="dxa" w:w="181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金锭</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68</w:t>
            </w:r>
          </w:p>
        </w:tc>
        <w:tc>
          <w:tcPr>
            <w:tcW w:type="dxa" w:w="204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3,400</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46.64</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8.39</w:t>
            </w:r>
          </w:p>
        </w:tc>
      </w:tr>
      <w:tr>
        <w:trPr>
          <w:cantSplit/>
        </w:trPr>
        <w:tc>
          <w:tcPr>
            <w:tcW w:type="dxa" w:w="181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铝锭</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90</w:t>
            </w:r>
          </w:p>
        </w:tc>
        <w:tc>
          <w:tcPr>
            <w:tcW w:type="dxa" w:w="204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5,400</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42.33</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10.00</w:t>
            </w:r>
          </w:p>
        </w:tc>
      </w:tr>
      <w:tr>
        <w:trPr>
          <w:cantSplit/>
        </w:trPr>
        <w:tc>
          <w:tcPr>
            <w:tcW w:type="dxa" w:w="181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浓缩铀</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30</w:t>
            </w:r>
          </w:p>
        </w:tc>
        <w:tc>
          <w:tcPr>
            <w:tcW w:type="dxa" w:w="204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600</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6.68</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4.44</w:t>
            </w:r>
          </w:p>
        </w:tc>
      </w:tr>
      <w:tr>
        <w:trPr>
          <w:cantSplit/>
        </w:trPr>
        <w:tc>
          <w:tcPr>
            <w:tcW w:type="dxa" w:w="181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铁锭</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190</w:t>
            </w:r>
          </w:p>
        </w:tc>
        <w:tc>
          <w:tcPr>
            <w:tcW w:type="dxa" w:w="204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7,600</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54.39</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18.77</w:t>
            </w:r>
          </w:p>
        </w:tc>
      </w:tr>
      <w:tr>
        <w:trPr>
          <w:cantSplit/>
        </w:trPr>
        <w:tc>
          <w:tcPr>
            <w:tcW w:type="dxa" w:w="181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铜锭</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135</w:t>
            </w:r>
          </w:p>
        </w:tc>
        <w:tc>
          <w:tcPr>
            <w:tcW w:type="dxa" w:w="204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6,750</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58.48</w:t>
            </w:r>
          </w:p>
        </w:tc>
        <w:tc>
          <w:tcPr>
            <w:tcW w:type="dxa" w:w="215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13.33</w:t>
            </w:r>
          </w:p>
        </w:tc>
      </w:tr>
      <w:tr>
        <w:trPr>
          <w:cantSplit/>
        </w:trPr>
        <w:tc>
          <w:tcPr>
            <w:tcW w:type="dxa" w:w="181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银锭</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160</w:t>
            </w:r>
          </w:p>
        </w:tc>
        <w:tc>
          <w:tcPr>
            <w:tcW w:type="dxa" w:w="204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12,800</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135.06</w:t>
            </w:r>
          </w:p>
        </w:tc>
        <w:tc>
          <w:tcPr>
            <w:tcW w:type="dxa" w:w="215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27.65</w:t>
            </w:r>
          </w:p>
        </w:tc>
      </w:tr>
      <w:tr>
        <w:trPr>
          <w:cantSplit/>
        </w:trPr>
        <w:tc>
          <w:tcPr>
            <w:tcW w:type="dxa" w:w="1814"/>
            <w:shd w:fill="FFFFF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color w:val="1F1F1F"/>
                <w:sz w:val="16"/>
              </w:rPr>
              <w:t>合计</w:t>
            </w:r>
          </w:p>
        </w:tc>
        <w:tc>
          <w:tcPr>
            <w:tcW w:type="dxa" w:w="1134"/>
            <w:shd w:fill="FFFFF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color w:val="1F1F1F"/>
                <w:sz w:val="16"/>
              </w:rPr>
              <w:t>908</w:t>
            </w:r>
          </w:p>
        </w:tc>
        <w:tc>
          <w:tcPr>
            <w:tcW w:type="dxa" w:w="2041"/>
            <w:shd w:fill="FFFFF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color w:val="1F1F1F"/>
                <w:sz w:val="16"/>
              </w:rPr>
              <w:t>58,550</w:t>
            </w:r>
          </w:p>
        </w:tc>
        <w:tc>
          <w:tcPr>
            <w:tcW w:type="dxa" w:w="2154"/>
            <w:shd w:fill="FFFFF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color w:val="1F1F1F"/>
                <w:sz w:val="16"/>
              </w:rPr>
              <w:t>492.83</w:t>
            </w:r>
          </w:p>
        </w:tc>
        <w:tc>
          <w:tcPr>
            <w:tcW w:type="dxa" w:w="2154"/>
            <w:shd w:fill="FFFFFF"/>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color w:val="1F1F1F"/>
                <w:sz w:val="16"/>
              </w:rPr>
              <w:t>115.56</w:t>
            </w:r>
          </w:p>
        </w:tc>
      </w:tr>
    </w:tbl>
    <w:p>
      <w:pPr>
        <w:spacing w:after="0"/>
      </w:pP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blHeader w:val="true"/>
        </w:trPr>
        <w:tc>
          <w:tcPr>
            <w:tcW w:type="dxa" w:w="170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阶段</w:t>
            </w:r>
          </w:p>
        </w:tc>
        <w:tc>
          <w:tcPr>
            <w:tcW w:type="dxa" w:w="198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累计资源时间</w:t>
            </w:r>
          </w:p>
        </w:tc>
        <w:tc>
          <w:tcPr>
            <w:tcW w:type="dxa" w:w="255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可并行条件下现实等待</w:t>
            </w:r>
          </w:p>
        </w:tc>
        <w:tc>
          <w:tcPr>
            <w:tcW w:type="dxa" w:w="323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玩家看到的状态</w:t>
            </w:r>
          </w:p>
        </w:tc>
      </w:tr>
      <w:tr>
        <w:trPr>
          <w:cantSplit/>
        </w:trPr>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采矿</w:t>
            </w:r>
          </w:p>
        </w:tc>
        <w:tc>
          <w:tcPr>
            <w:tcW w:type="dxa" w:w="1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427.6h</w:t>
            </w:r>
          </w:p>
        </w:tc>
        <w:tc>
          <w:tcPr>
            <w:tcW w:type="dxa" w:w="255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多矿井可按实际队列并行</w:t>
            </w:r>
          </w:p>
        </w:tc>
        <w:tc>
          <w:tcPr>
            <w:tcW w:type="dxa" w:w="32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原矿逐步到仓</w:t>
            </w:r>
          </w:p>
        </w:tc>
      </w:tr>
      <w:tr>
        <w:trPr>
          <w:cantSplit/>
        </w:trPr>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精炼</w:t>
            </w:r>
          </w:p>
        </w:tc>
        <w:tc>
          <w:tcPr>
            <w:tcW w:type="dxa" w:w="198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105.1h</w:t>
            </w:r>
          </w:p>
        </w:tc>
        <w:tc>
          <w:tcPr>
            <w:tcW w:type="dxa" w:w="255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多精炼队列可并行</w:t>
            </w:r>
          </w:p>
        </w:tc>
        <w:tc>
          <w:tcPr>
            <w:tcW w:type="dxa" w:w="323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精炼物逐批完成</w:t>
            </w:r>
          </w:p>
        </w:tc>
      </w:tr>
      <w:tr>
        <w:trPr>
          <w:cantSplit/>
        </w:trPr>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采矿+精炼</w:t>
            </w:r>
          </w:p>
        </w:tc>
        <w:tc>
          <w:tcPr>
            <w:tcW w:type="dxa" w:w="1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532.6h</w:t>
            </w:r>
          </w:p>
        </w:tc>
        <w:tc>
          <w:tcPr>
            <w:tcW w:type="dxa" w:w="255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约 22.2 日</w:t>
            </w:r>
          </w:p>
        </w:tc>
        <w:tc>
          <w:tcPr>
            <w:tcW w:type="dxa" w:w="32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首舰资源主等待</w:t>
            </w:r>
          </w:p>
        </w:tc>
      </w:tr>
      <w:tr>
        <w:trPr>
          <w:cantSplit/>
        </w:trPr>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组件+基础护甲</w:t>
            </w:r>
          </w:p>
        </w:tc>
        <w:tc>
          <w:tcPr>
            <w:tcW w:type="dxa" w:w="198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制造分钟另计</w:t>
            </w:r>
          </w:p>
        </w:tc>
        <w:tc>
          <w:tcPr>
            <w:tcW w:type="dxa" w:w="255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多队列可缩短</w:t>
            </w:r>
          </w:p>
        </w:tc>
        <w:tc>
          <w:tcPr>
            <w:tcW w:type="dxa" w:w="323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完成核心材料</w:t>
            </w:r>
          </w:p>
        </w:tc>
      </w:tr>
      <w:tr>
        <w:trPr>
          <w:cantSplit/>
        </w:trPr>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船坞</w:t>
            </w:r>
          </w:p>
        </w:tc>
        <w:tc>
          <w:tcPr>
            <w:tcW w:type="dxa" w:w="1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center"/>
            </w:pPr>
            <w:r>
              <w:rPr>
                <w:rFonts w:ascii="Microsoft YaHei" w:hAnsi="Microsoft YaHei" w:eastAsia="Microsoft YaHei"/>
                <w:b w:val="0"/>
                <w:color w:val="1F1F1F"/>
                <w:sz w:val="16"/>
              </w:rPr>
              <w:t>4.0h</w:t>
            </w:r>
          </w:p>
        </w:tc>
        <w:tc>
          <w:tcPr>
            <w:tcW w:type="dxa" w:w="255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不低于船体工时</w:t>
            </w:r>
          </w:p>
        </w:tc>
        <w:tc>
          <w:tcPr>
            <w:tcW w:type="dxa" w:w="323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pPr>
            <w:r>
              <w:rPr>
                <w:rFonts w:ascii="Microsoft YaHei" w:hAnsi="Microsoft YaHei" w:eastAsia="Microsoft YaHei"/>
                <w:b w:val="0"/>
                <w:color w:val="1F1F1F"/>
                <w:sz w:val="16"/>
              </w:rPr>
              <w:t>舰船倒计时</w:t>
            </w:r>
          </w:p>
        </w:tc>
      </w:tr>
      <w:tr>
        <w:trPr>
          <w:cantSplit/>
        </w:trPr>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科技研究</w:t>
            </w:r>
          </w:p>
        </w:tc>
        <w:tc>
          <w:tcPr>
            <w:tcW w:type="dxa" w:w="198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val="0"/>
                <w:color w:val="1F1F1F"/>
                <w:sz w:val="16"/>
              </w:rPr>
              <w:t>约4.9h</w:t>
            </w:r>
          </w:p>
        </w:tc>
        <w:tc>
          <w:tcPr>
            <w:tcW w:type="dxa" w:w="255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受研究队列约束</w:t>
            </w:r>
          </w:p>
        </w:tc>
        <w:tc>
          <w:tcPr>
            <w:tcW w:type="dxa" w:w="323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pPr>
            <w:r>
              <w:rPr>
                <w:rFonts w:ascii="Microsoft YaHei" w:hAnsi="Microsoft YaHei" w:eastAsia="Microsoft YaHei"/>
                <w:b w:val="0"/>
                <w:color w:val="1F1F1F"/>
                <w:sz w:val="16"/>
              </w:rPr>
              <w:t>仍须先有440碎片</w:t>
            </w:r>
          </w:p>
        </w:tc>
      </w:tr>
    </w:tbl>
    <w:p>
      <w:pPr>
        <w:spacing w:after="0"/>
      </w:pPr>
    </w:p>
    <w:p>
      <w:pPr>
        <w:pStyle w:val="Heading1"/>
        <w:pageBreakBefore/>
      </w:pPr>
      <w:r>
        <w:t>七　战斗舰、武器与后续舰船</w:t>
      </w:r>
    </w:p>
    <w:p>
      <w:r>
        <w:rPr>
          <w:rFonts w:ascii="Microsoft YaHei" w:hAnsi="Microsoft YaHei" w:eastAsia="Microsoft YaHei"/>
          <w:sz w:val="21"/>
        </w:rPr>
        <w:t>标准配装改为 3 点武器容量。侦察、战斗、运输三种定位按同一规则计算，没有隐藏角色伤害修正；运输舰的小/中/大型武器容量固定为 1/1/2。</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blHeader w:val="true"/>
        </w:trPr>
        <w:tc>
          <w:tcPr>
            <w:tcW w:type="dxa" w:w="2268"/>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成品</w:t>
            </w:r>
          </w:p>
        </w:tc>
        <w:tc>
          <w:tcPr>
            <w:tcW w:type="dxa" w:w="2438"/>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组件备齐后的制造</w:t>
            </w:r>
          </w:p>
        </w:tc>
        <w:tc>
          <w:tcPr>
            <w:tcW w:type="dxa" w:w="187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科技碎片</w:t>
            </w:r>
          </w:p>
        </w:tc>
        <w:tc>
          <w:tcPr>
            <w:tcW w:type="dxa" w:w="170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标准评分</w:t>
            </w:r>
          </w:p>
        </w:tc>
        <w:tc>
          <w:tcPr>
            <w:tcW w:type="dxa" w:w="2268"/>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主要用途</w:t>
            </w:r>
          </w:p>
        </w:tc>
      </w:tr>
      <w:tr>
        <w:trPr>
          <w:cantSplit/>
        </w:trPr>
        <w:tc>
          <w:tcPr>
            <w:tcW w:type="dxa" w:w="22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 小型侦察舰</w:t>
            </w:r>
          </w:p>
        </w:tc>
        <w:tc>
          <w:tcPr>
            <w:tcW w:type="dxa" w:w="243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4.0h</w:t>
            </w:r>
          </w:p>
        </w:tc>
        <w:tc>
          <w:tcPr>
            <w:tcW w:type="dxa" w:w="187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440</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569</w:t>
            </w:r>
          </w:p>
        </w:tc>
        <w:tc>
          <w:tcPr>
            <w:tcW w:type="dxa" w:w="22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探路/高速</w:t>
            </w:r>
          </w:p>
        </w:tc>
      </w:tr>
      <w:tr>
        <w:trPr>
          <w:cantSplit/>
        </w:trPr>
        <w:tc>
          <w:tcPr>
            <w:tcW w:type="dxa" w:w="226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E 小型战斗舰</w:t>
            </w:r>
          </w:p>
        </w:tc>
        <w:tc>
          <w:tcPr>
            <w:tcW w:type="dxa" w:w="243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4.0h</w:t>
            </w:r>
          </w:p>
        </w:tc>
        <w:tc>
          <w:tcPr>
            <w:tcW w:type="dxa" w:w="187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440</w:t>
            </w:r>
          </w:p>
        </w:tc>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698</w:t>
            </w:r>
          </w:p>
        </w:tc>
        <w:tc>
          <w:tcPr>
            <w:tcW w:type="dxa" w:w="226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近邻普通海盗</w:t>
            </w:r>
          </w:p>
        </w:tc>
      </w:tr>
      <w:tr>
        <w:trPr>
          <w:cantSplit/>
        </w:trPr>
        <w:tc>
          <w:tcPr>
            <w:tcW w:type="dxa" w:w="22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 战斗舰+激光科技</w:t>
            </w:r>
          </w:p>
        </w:tc>
        <w:tc>
          <w:tcPr>
            <w:tcW w:type="dxa" w:w="243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+3×20 分钟武器制造</w:t>
            </w:r>
          </w:p>
        </w:tc>
        <w:tc>
          <w:tcPr>
            <w:tcW w:type="dxa" w:w="187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540</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约698</w:t>
            </w:r>
          </w:p>
        </w:tc>
        <w:tc>
          <w:tcPr>
            <w:tcW w:type="dxa" w:w="22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反轻甲</w:t>
            </w:r>
          </w:p>
        </w:tc>
      </w:tr>
      <w:tr>
        <w:trPr>
          <w:cantSplit/>
        </w:trPr>
        <w:tc>
          <w:tcPr>
            <w:tcW w:type="dxa" w:w="226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C 小型战斗舰</w:t>
            </w:r>
          </w:p>
        </w:tc>
        <w:tc>
          <w:tcPr>
            <w:tcW w:type="dxa" w:w="243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6.5h</w:t>
            </w:r>
          </w:p>
        </w:tc>
        <w:tc>
          <w:tcPr>
            <w:tcW w:type="dxa" w:w="187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逐级重复支付</w:t>
            </w:r>
          </w:p>
        </w:tc>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1182</w:t>
            </w:r>
          </w:p>
        </w:tc>
        <w:tc>
          <w:tcPr>
            <w:tcW w:type="dxa" w:w="226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同级主力小舰</w:t>
            </w:r>
          </w:p>
        </w:tc>
      </w:tr>
      <w:tr>
        <w:trPr>
          <w:cantSplit/>
        </w:trPr>
        <w:tc>
          <w:tcPr>
            <w:tcW w:type="dxa" w:w="22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C 中型战斗舰</w:t>
            </w:r>
          </w:p>
        </w:tc>
        <w:tc>
          <w:tcPr>
            <w:tcW w:type="dxa" w:w="243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14h</w:t>
            </w:r>
          </w:p>
        </w:tc>
        <w:tc>
          <w:tcPr>
            <w:tcW w:type="dxa" w:w="187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另需中型舰体科技</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3244</w:t>
            </w:r>
          </w:p>
        </w:tc>
        <w:tc>
          <w:tcPr>
            <w:tcW w:type="dxa" w:w="22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v1 主力舰</w:t>
            </w:r>
          </w:p>
        </w:tc>
      </w:tr>
    </w:tbl>
    <w:p>
      <w:pPr>
        <w:spacing w:after="0"/>
      </w:pPr>
    </w:p>
    <w:p>
      <w:r>
        <w:rPr>
          <w:rFonts w:ascii="Microsoft YaHei" w:hAnsi="Microsoft YaHei" w:eastAsia="Microsoft YaHei"/>
          <w:sz w:val="21"/>
        </w:rPr>
        <w:t>高等级不会因碎片成本固定而“轻松”：同级碎片只能由同级或更高海盗提供，且每个系列必须逐级解锁；D+ 组件科技还消耗低一级同系列组件。时间、资源链和敌人强度同时上升。</w:t>
      </w:r>
    </w:p>
    <w:p>
      <w:pPr>
        <w:pStyle w:val="Heading1"/>
        <w:pageBreakBefore/>
      </w:pPr>
      <w:r>
        <w:t>八　新档到关键里程碑时间线</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98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里程碑</w:t>
            </w:r>
          </w:p>
        </w:tc>
        <w:tc>
          <w:tcPr>
            <w:tcW w:type="dxa" w:w="289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没有教程碎片</w:t>
            </w:r>
          </w:p>
        </w:tc>
        <w:tc>
          <w:tcPr>
            <w:tcW w:type="dxa" w:w="238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有明确教程补助</w:t>
            </w:r>
          </w:p>
        </w:tc>
        <w:tc>
          <w:tcPr>
            <w:tcW w:type="dxa" w:w="266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主动/等待/资源口径</w:t>
            </w:r>
          </w:p>
        </w:tc>
      </w:tr>
      <w:tr>
        <w:trPr>
          <w:cantSplit/>
        </w:trPr>
        <w:tc>
          <w:tcPr>
            <w:tcW w:type="dxa" w:w="1984"/>
            <w:vAlign w:val="center"/>
            <w:tcMar>
              <w:top w:w="70" w:type="dxa"/>
              <w:start w:w="90" w:type="dxa"/>
              <w:bottom w:w="70" w:type="dxa"/>
              <w:end w:w="90" w:type="dxa"/>
            </w:tcMar>
          </w:tcPr>
          <w:p>
            <w:pPr>
              <w:spacing w:after="0"/>
            </w:pPr>
            <w:r>
              <w:rPr>
                <w:rFonts w:ascii="Microsoft YaHei" w:hAnsi="Microsoft YaHei" w:eastAsia="Microsoft YaHei"/>
                <w:sz w:val="17"/>
              </w:rPr>
              <w:t>首批采矿</w:t>
            </w:r>
          </w:p>
        </w:tc>
        <w:tc>
          <w:tcPr>
            <w:tcW w:type="dxa" w:w="2891"/>
            <w:vAlign w:val="center"/>
            <w:tcMar>
              <w:top w:w="70" w:type="dxa"/>
              <w:start w:w="90" w:type="dxa"/>
              <w:bottom w:w="70" w:type="dxa"/>
              <w:end w:w="90" w:type="dxa"/>
            </w:tcMar>
          </w:tcPr>
          <w:p>
            <w:pPr>
              <w:spacing w:after="0"/>
            </w:pPr>
            <w:r>
              <w:rPr>
                <w:rFonts w:ascii="Microsoft YaHei" w:hAnsi="Microsoft YaHei" w:eastAsia="Microsoft YaHei"/>
                <w:sz w:val="17"/>
              </w:rPr>
              <w:t>数分钟</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数分钟</w:t>
            </w:r>
          </w:p>
        </w:tc>
        <w:tc>
          <w:tcPr>
            <w:tcW w:type="dxa" w:w="2665"/>
            <w:vAlign w:val="center"/>
            <w:tcMar>
              <w:top w:w="70" w:type="dxa"/>
              <w:start w:w="90" w:type="dxa"/>
              <w:bottom w:w="70" w:type="dxa"/>
              <w:end w:w="90" w:type="dxa"/>
            </w:tcMar>
          </w:tcPr>
          <w:p>
            <w:pPr>
              <w:spacing w:after="0"/>
            </w:pPr>
            <w:r>
              <w:rPr>
                <w:rFonts w:ascii="Microsoft YaHei" w:hAnsi="Microsoft YaHei" w:eastAsia="Microsoft YaHei"/>
                <w:sz w:val="17"/>
              </w:rPr>
              <w:t>主动2–5分；等待短；资源即时</w:t>
            </w:r>
          </w:p>
        </w:tc>
      </w:tr>
      <w:tr>
        <w:trPr>
          <w:cantSplit/>
        </w:trPr>
        <w:tc>
          <w:tcPr>
            <w:tcW w:type="dxa" w:w="1984"/>
            <w:shd w:fill="EAF2F8"/>
            <w:vAlign w:val="center"/>
            <w:tcMar>
              <w:top w:w="70" w:type="dxa"/>
              <w:start w:w="90" w:type="dxa"/>
              <w:bottom w:w="70" w:type="dxa"/>
              <w:end w:w="90" w:type="dxa"/>
            </w:tcMar>
          </w:tcPr>
          <w:p>
            <w:pPr>
              <w:spacing w:after="0"/>
            </w:pPr>
            <w:r>
              <w:rPr>
                <w:rFonts w:ascii="Microsoft YaHei" w:hAnsi="Microsoft YaHei" w:eastAsia="Microsoft YaHei"/>
                <w:sz w:val="17"/>
              </w:rPr>
              <w:t>首批精炼</w:t>
            </w:r>
          </w:p>
        </w:tc>
        <w:tc>
          <w:tcPr>
            <w:tcW w:type="dxa" w:w="2891"/>
            <w:shd w:fill="EAF2F8"/>
            <w:vAlign w:val="center"/>
            <w:tcMar>
              <w:top w:w="70" w:type="dxa"/>
              <w:start w:w="90" w:type="dxa"/>
              <w:bottom w:w="70" w:type="dxa"/>
              <w:end w:w="90" w:type="dxa"/>
            </w:tcMar>
          </w:tcPr>
          <w:p>
            <w:pPr>
              <w:spacing w:after="0"/>
            </w:pPr>
            <w:r>
              <w:rPr>
                <w:rFonts w:ascii="Microsoft YaHei" w:hAnsi="Microsoft YaHei" w:eastAsia="Microsoft YaHei"/>
                <w:sz w:val="17"/>
              </w:rPr>
              <w:t>约10–20分</w:t>
            </w:r>
          </w:p>
        </w:tc>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约10–20分</w:t>
            </w:r>
          </w:p>
        </w:tc>
        <w:tc>
          <w:tcPr>
            <w:tcW w:type="dxa" w:w="2665"/>
            <w:shd w:fill="EAF2F8"/>
            <w:vAlign w:val="center"/>
            <w:tcMar>
              <w:top w:w="70" w:type="dxa"/>
              <w:start w:w="90" w:type="dxa"/>
              <w:bottom w:w="70" w:type="dxa"/>
              <w:end w:w="90" w:type="dxa"/>
            </w:tcMar>
          </w:tcPr>
          <w:p>
            <w:pPr>
              <w:spacing w:after="0"/>
            </w:pPr>
            <w:r>
              <w:rPr>
                <w:rFonts w:ascii="Microsoft YaHei" w:hAnsi="Microsoft YaHei" w:eastAsia="Microsoft YaHei"/>
                <w:sz w:val="17"/>
              </w:rPr>
              <w:t>主动2–4分；等待为主</w:t>
            </w:r>
          </w:p>
        </w:tc>
      </w:tr>
      <w:tr>
        <w:trPr>
          <w:cantSplit/>
        </w:trPr>
        <w:tc>
          <w:tcPr>
            <w:tcW w:type="dxa" w:w="1984"/>
            <w:vAlign w:val="center"/>
            <w:tcMar>
              <w:top w:w="70" w:type="dxa"/>
              <w:start w:w="90" w:type="dxa"/>
              <w:bottom w:w="70" w:type="dxa"/>
              <w:end w:w="90" w:type="dxa"/>
            </w:tcMar>
          </w:tcPr>
          <w:p>
            <w:pPr>
              <w:spacing w:after="0"/>
            </w:pPr>
            <w:r>
              <w:rPr>
                <w:rFonts w:ascii="Microsoft YaHei" w:hAnsi="Microsoft YaHei" w:eastAsia="Microsoft YaHei"/>
                <w:sz w:val="17"/>
              </w:rPr>
              <w:t>首个20碎片系统科技</w:t>
            </w:r>
          </w:p>
        </w:tc>
        <w:tc>
          <w:tcPr>
            <w:tcW w:type="dxa" w:w="2891"/>
            <w:vAlign w:val="center"/>
            <w:tcMar>
              <w:top w:w="70" w:type="dxa"/>
              <w:start w:w="90" w:type="dxa"/>
              <w:bottom w:w="70" w:type="dxa"/>
              <w:end w:w="90" w:type="dxa"/>
            </w:tcMar>
          </w:tcPr>
          <w:p>
            <w:pPr>
              <w:spacing w:after="0"/>
            </w:pPr>
            <w:r>
              <w:rPr>
                <w:rFonts w:ascii="Microsoft YaHei" w:hAnsi="Microsoft YaHei" w:eastAsia="Microsoft YaHei"/>
                <w:sz w:val="17"/>
              </w:rPr>
              <w:t>约16场普通胜利+0.5h研究</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取决于赠送碎片</w:t>
            </w:r>
          </w:p>
        </w:tc>
        <w:tc>
          <w:tcPr>
            <w:tcW w:type="dxa" w:w="2665"/>
            <w:vAlign w:val="center"/>
            <w:tcMar>
              <w:top w:w="70" w:type="dxa"/>
              <w:start w:w="90" w:type="dxa"/>
              <w:bottom w:w="70" w:type="dxa"/>
              <w:end w:w="90" w:type="dxa"/>
            </w:tcMar>
          </w:tcPr>
          <w:p>
            <w:pPr>
              <w:spacing w:after="0"/>
            </w:pPr>
            <w:r>
              <w:rPr>
                <w:rFonts w:ascii="Microsoft YaHei" w:hAnsi="Microsoft YaHei" w:eastAsia="Microsoft YaHei"/>
                <w:sz w:val="17"/>
              </w:rPr>
              <w:t>主动约56分；研究等待0.5h</w:t>
            </w:r>
          </w:p>
        </w:tc>
      </w:tr>
      <w:tr>
        <w:trPr>
          <w:cantSplit/>
        </w:trPr>
        <w:tc>
          <w:tcPr>
            <w:tcW w:type="dxa" w:w="1984"/>
            <w:shd w:fill="EAF2F8"/>
            <w:vAlign w:val="center"/>
            <w:tcMar>
              <w:top w:w="70" w:type="dxa"/>
              <w:start w:w="90" w:type="dxa"/>
              <w:bottom w:w="70" w:type="dxa"/>
              <w:end w:w="90" w:type="dxa"/>
            </w:tcMar>
          </w:tcPr>
          <w:p>
            <w:pPr>
              <w:spacing w:after="0"/>
            </w:pPr>
            <w:r>
              <w:rPr>
                <w:rFonts w:ascii="Microsoft YaHei" w:hAnsi="Microsoft YaHei" w:eastAsia="Microsoft YaHei"/>
                <w:sz w:val="17"/>
              </w:rPr>
              <w:t>首颗殖民地</w:t>
            </w:r>
          </w:p>
        </w:tc>
        <w:tc>
          <w:tcPr>
            <w:tcW w:type="dxa" w:w="2891"/>
            <w:shd w:fill="EAF2F8"/>
            <w:vAlign w:val="center"/>
            <w:tcMar>
              <w:top w:w="70" w:type="dxa"/>
              <w:start w:w="90" w:type="dxa"/>
              <w:bottom w:w="70" w:type="dxa"/>
              <w:end w:w="90" w:type="dxa"/>
            </w:tcMar>
          </w:tcPr>
          <w:p>
            <w:pPr>
              <w:spacing w:after="0"/>
            </w:pPr>
            <w:r>
              <w:rPr>
                <w:rFonts w:ascii="Microsoft YaHei" w:hAnsi="Microsoft YaHei" w:eastAsia="Microsoft YaHei"/>
                <w:sz w:val="17"/>
              </w:rPr>
              <w:t>起始舰可清敌时约1–4h</w:t>
            </w:r>
          </w:p>
        </w:tc>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相同</w:t>
            </w:r>
          </w:p>
        </w:tc>
        <w:tc>
          <w:tcPr>
            <w:tcW w:type="dxa" w:w="2665"/>
            <w:shd w:fill="EAF2F8"/>
            <w:vAlign w:val="center"/>
            <w:tcMar>
              <w:top w:w="70" w:type="dxa"/>
              <w:start w:w="90" w:type="dxa"/>
              <w:bottom w:w="70" w:type="dxa"/>
              <w:end w:w="90" w:type="dxa"/>
            </w:tcMar>
          </w:tcPr>
          <w:p>
            <w:pPr>
              <w:spacing w:after="0"/>
            </w:pPr>
            <w:r>
              <w:rPr>
                <w:rFonts w:ascii="Microsoft YaHei" w:hAnsi="Microsoft YaHei" w:eastAsia="Microsoft YaHei"/>
                <w:sz w:val="17"/>
              </w:rPr>
              <w:t>不再受殖民模块/科技链阻断</w:t>
            </w:r>
          </w:p>
        </w:tc>
      </w:tr>
      <w:tr>
        <w:trPr>
          <w:cantSplit/>
        </w:trPr>
        <w:tc>
          <w:tcPr>
            <w:tcW w:type="dxa" w:w="1984"/>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首艘自造E侦察舰</w:t>
            </w:r>
          </w:p>
        </w:tc>
        <w:tc>
          <w:tcPr>
            <w:tcW w:type="dxa" w:w="2891"/>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资源与碎片并行门槛</w:t>
            </w:r>
          </w:p>
        </w:tc>
        <w:tc>
          <w:tcPr>
            <w:tcW w:type="dxa" w:w="2381"/>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赠440碎片时，标准配装资源约35.6日</w:t>
            </w:r>
          </w:p>
        </w:tc>
        <w:tc>
          <w:tcPr>
            <w:tcW w:type="dxa" w:w="2665"/>
            <w:vAlign w:val="center"/>
            <w:tcMar>
              <w:top w:w="70" w:type="dxa"/>
              <w:start w:w="90" w:type="dxa"/>
              <w:bottom w:w="70" w:type="dxa"/>
              <w:end w:w="90" w:type="dxa"/>
            </w:tcMar>
          </w:tcPr>
          <w:p>
            <w:pPr>
              <w:spacing w:after="0" w:before="0"/>
              <w:jc w:val="center"/>
            </w:pPr>
            <w:r>
              <w:rPr>
                <w:rFonts w:ascii="Microsoft YaHei" w:hAnsi="Microsoft YaHei" w:eastAsia="Microsoft YaHei"/>
                <w:b w:val="0"/>
                <w:color w:val="1F1F1F"/>
                <w:sz w:val="16"/>
              </w:rPr>
              <w:t>船体约22.2日；标准配装约35.6日</w:t>
            </w:r>
          </w:p>
        </w:tc>
      </w:tr>
    </w:tbl>
    <w:p>
      <w:pPr>
        <w:spacing w:after="0"/>
      </w:pP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玩家</w:t>
            </w:r>
          </w:p>
        </w:tc>
        <w:tc>
          <w:tcPr>
            <w:tcW w:type="dxa" w:w="158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普通胜利/日</w:t>
            </w:r>
          </w:p>
        </w:tc>
        <w:tc>
          <w:tcPr>
            <w:tcW w:type="dxa" w:w="170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E侦察334场</w:t>
            </w:r>
          </w:p>
        </w:tc>
        <w:tc>
          <w:tcPr>
            <w:tcW w:type="dxa" w:w="192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E战斗+武器410场</w:t>
            </w:r>
          </w:p>
        </w:tc>
        <w:tc>
          <w:tcPr>
            <w:tcW w:type="dxa" w:w="238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主动战斗操作</w:t>
            </w:r>
          </w:p>
        </w:tc>
        <w:tc>
          <w:tcPr>
            <w:tcW w:type="dxa" w:w="221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现实等待判断</w:t>
            </w:r>
          </w:p>
        </w:tc>
      </w:tr>
      <w:tr>
        <w:trPr>
          <w:cantSplit/>
        </w:trPr>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休闲</w:t>
            </w:r>
          </w:p>
        </w:tc>
        <w:tc>
          <w:tcPr>
            <w:tcW w:type="dxa" w:w="1587"/>
            <w:vAlign w:val="center"/>
            <w:tcMar>
              <w:top w:w="70" w:type="dxa"/>
              <w:start w:w="90" w:type="dxa"/>
              <w:bottom w:w="70" w:type="dxa"/>
              <w:end w:w="90" w:type="dxa"/>
            </w:tcMar>
          </w:tcPr>
          <w:p>
            <w:pPr>
              <w:spacing w:after="0"/>
            </w:pPr>
            <w:r>
              <w:rPr>
                <w:rFonts w:ascii="Microsoft YaHei" w:hAnsi="Microsoft YaHei" w:eastAsia="Microsoft YaHei"/>
                <w:sz w:val="16"/>
              </w:rPr>
              <w:t>5</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约67日</w:t>
            </w:r>
          </w:p>
        </w:tc>
        <w:tc>
          <w:tcPr>
            <w:tcW w:type="dxa" w:w="1928"/>
            <w:vAlign w:val="center"/>
            <w:tcMar>
              <w:top w:w="70" w:type="dxa"/>
              <w:start w:w="90" w:type="dxa"/>
              <w:bottom w:w="70" w:type="dxa"/>
              <w:end w:w="90" w:type="dxa"/>
            </w:tcMar>
          </w:tcPr>
          <w:p>
            <w:pPr>
              <w:spacing w:after="0"/>
            </w:pPr>
            <w:r>
              <w:rPr>
                <w:rFonts w:ascii="Microsoft YaHei" w:hAnsi="Microsoft YaHei" w:eastAsia="Microsoft YaHei"/>
                <w:sz w:val="16"/>
              </w:rPr>
              <w:t>约82日</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6"/>
              </w:rPr>
              <w:t>19.5h / 23.9h 累计</w:t>
            </w:r>
          </w:p>
        </w:tc>
        <w:tc>
          <w:tcPr>
            <w:tcW w:type="dxa" w:w="2211"/>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材料快于碎片，但同为数十日</w:t>
            </w:r>
          </w:p>
        </w:tc>
      </w:tr>
      <w:tr>
        <w:trPr>
          <w:cantSplit/>
        </w:trPr>
        <w:tc>
          <w:tcPr>
            <w:tcW w:type="dxa" w:w="1247"/>
            <w:shd w:fill="EAF2F8"/>
            <w:vAlign w:val="center"/>
            <w:tcMar>
              <w:top w:w="70" w:type="dxa"/>
              <w:start w:w="90" w:type="dxa"/>
              <w:bottom w:w="70" w:type="dxa"/>
              <w:end w:w="90" w:type="dxa"/>
            </w:tcMar>
          </w:tcPr>
          <w:p>
            <w:pPr>
              <w:spacing w:after="0"/>
            </w:pPr>
            <w:r>
              <w:rPr>
                <w:rFonts w:ascii="Microsoft YaHei" w:hAnsi="Microsoft YaHei" w:eastAsia="Microsoft YaHei"/>
                <w:sz w:val="16"/>
              </w:rPr>
              <w:t>普通</w:t>
            </w:r>
          </w:p>
        </w:tc>
        <w:tc>
          <w:tcPr>
            <w:tcW w:type="dxa" w:w="1587"/>
            <w:shd w:fill="EAF2F8"/>
            <w:vAlign w:val="center"/>
            <w:tcMar>
              <w:top w:w="70" w:type="dxa"/>
              <w:start w:w="90" w:type="dxa"/>
              <w:bottom w:w="70" w:type="dxa"/>
              <w:end w:w="90" w:type="dxa"/>
            </w:tcMar>
          </w:tcPr>
          <w:p>
            <w:pPr>
              <w:spacing w:after="0"/>
            </w:pPr>
            <w:r>
              <w:rPr>
                <w:rFonts w:ascii="Microsoft YaHei" w:hAnsi="Microsoft YaHei" w:eastAsia="Microsoft YaHei"/>
                <w:sz w:val="16"/>
              </w:rPr>
              <w:t>12</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约28日</w:t>
            </w:r>
          </w:p>
        </w:tc>
        <w:tc>
          <w:tcPr>
            <w:tcW w:type="dxa" w:w="1928"/>
            <w:shd w:fill="EAF2F8"/>
            <w:vAlign w:val="center"/>
            <w:tcMar>
              <w:top w:w="70" w:type="dxa"/>
              <w:start w:w="90" w:type="dxa"/>
              <w:bottom w:w="70" w:type="dxa"/>
              <w:end w:w="90" w:type="dxa"/>
            </w:tcMar>
          </w:tcPr>
          <w:p>
            <w:pPr>
              <w:spacing w:after="0"/>
            </w:pPr>
            <w:r>
              <w:rPr>
                <w:rFonts w:ascii="Microsoft YaHei" w:hAnsi="Microsoft YaHei" w:eastAsia="Microsoft YaHei"/>
                <w:sz w:val="16"/>
              </w:rPr>
              <w:t>约34日</w:t>
            </w:r>
          </w:p>
        </w:tc>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6"/>
              </w:rPr>
              <w:t>19.5h / 23.9h 累计</w:t>
            </w:r>
          </w:p>
        </w:tc>
        <w:tc>
          <w:tcPr>
            <w:tcW w:type="dxa" w:w="2211"/>
            <w:shd w:fill="EAF2F8"/>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材料与碎片同量级</w:t>
            </w:r>
          </w:p>
        </w:tc>
      </w:tr>
      <w:tr>
        <w:trPr>
          <w:cantSplit/>
        </w:trPr>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活跃</w:t>
            </w:r>
          </w:p>
        </w:tc>
        <w:tc>
          <w:tcPr>
            <w:tcW w:type="dxa" w:w="1587"/>
            <w:vAlign w:val="center"/>
            <w:tcMar>
              <w:top w:w="70" w:type="dxa"/>
              <w:start w:w="90" w:type="dxa"/>
              <w:bottom w:w="70" w:type="dxa"/>
              <w:end w:w="90" w:type="dxa"/>
            </w:tcMar>
          </w:tcPr>
          <w:p>
            <w:pPr>
              <w:spacing w:after="0"/>
            </w:pPr>
            <w:r>
              <w:rPr>
                <w:rFonts w:ascii="Microsoft YaHei" w:hAnsi="Microsoft YaHei" w:eastAsia="Microsoft YaHei"/>
                <w:sz w:val="16"/>
              </w:rPr>
              <w:t>30</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约11日</w:t>
            </w:r>
          </w:p>
        </w:tc>
        <w:tc>
          <w:tcPr>
            <w:tcW w:type="dxa" w:w="1928"/>
            <w:vAlign w:val="center"/>
            <w:tcMar>
              <w:top w:w="70" w:type="dxa"/>
              <w:start w:w="90" w:type="dxa"/>
              <w:bottom w:w="70" w:type="dxa"/>
              <w:end w:w="90" w:type="dxa"/>
            </w:tcMar>
          </w:tcPr>
          <w:p>
            <w:pPr>
              <w:spacing w:after="0"/>
            </w:pPr>
            <w:r>
              <w:rPr>
                <w:rFonts w:ascii="Microsoft YaHei" w:hAnsi="Microsoft YaHei" w:eastAsia="Microsoft YaHei"/>
                <w:sz w:val="16"/>
              </w:rPr>
              <w:t>约14日</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6"/>
              </w:rPr>
              <w:t>19.5h / 23.9h 累计</w:t>
            </w:r>
          </w:p>
        </w:tc>
        <w:tc>
          <w:tcPr>
            <w:tcW w:type="dxa" w:w="2211"/>
            <w:vAlign w:val="center"/>
            <w:tcMar>
              <w:top w:w="70" w:type="dxa"/>
              <w:start w:w="90" w:type="dxa"/>
              <w:bottom w:w="70" w:type="dxa"/>
              <w:end w:w="90" w:type="dxa"/>
            </w:tcMar>
          </w:tcPr>
          <w:p>
            <w:pPr>
              <w:spacing w:after="0" w:before="0"/>
            </w:pPr>
            <w:r>
              <w:rPr>
                <w:rFonts w:ascii="Microsoft YaHei" w:hAnsi="Microsoft YaHei" w:eastAsia="Microsoft YaHei"/>
                <w:b w:val="0"/>
                <w:color w:val="1F1F1F"/>
                <w:sz w:val="16"/>
              </w:rPr>
              <w:t>材料等待成为主要门槛</w:t>
            </w:r>
          </w:p>
        </w:tc>
      </w:tr>
    </w:tbl>
    <w:p>
      <w:pPr>
        <w:spacing w:after="0"/>
      </w:pPr>
    </w:p>
    <w:p>
      <w:r>
        <w:rPr>
          <w:rFonts w:ascii="Microsoft YaHei" w:hAnsi="Microsoft YaHei" w:eastAsia="Microsoft YaHei"/>
          <w:sz w:val="21"/>
        </w:rPr>
        <w:t>主动战斗操作按 3.5 分钟/场暂定。自动战斗本身可立即模拟，但目标选择、派遣、读取战报和重新编组仍需操作。该 3.5 分钟不是 XLSX 确定值，UI 原型后必须替换。</w:t>
      </w:r>
    </w:p>
    <w:p>
      <w:pPr>
        <w:pStyle w:val="Heading1"/>
        <w:pageBreakBefore/>
      </w:pPr>
      <w:r>
        <w:t>九　航行、海盗、殖民和扩张</w:t>
      </w:r>
    </w:p>
    <w:tbl>
      <w:tblPr>
        <w:tblW w:type="auto" w:w="0"/>
        <w:jc w:val="center"/>
        <w:tblLook w:firstColumn="1" w:firstRow="1" w:lastColumn="0" w:lastRow="0" w:noHBand="0" w:noVBand="1" w:val="04A0"/>
      </w:tblPr>
      <w:tblGrid>
        <w:gridCol w:w="9972"/>
      </w:tblGrid>
      <w:tr>
        <w:tc>
          <w:tcPr>
            <w:tcW w:type="dxa" w:w="9972"/>
            <w:shd w:fill="EAF2F8"/>
            <w:tcMar>
              <w:top w:w="100" w:type="dxa"/>
              <w:start w:w="180" w:type="dxa"/>
              <w:bottom w:w="100" w:type="dxa"/>
              <w:end w:w="180" w:type="dxa"/>
            </w:tcMar>
          </w:tcPr>
          <w:p>
            <w:r>
              <w:rPr>
                <w:rFonts w:ascii="Consolas" w:hAnsi="Consolas" w:eastAsia="Consolas"/>
                <w:b/>
                <w:color w:val="1F4E78"/>
                <w:sz w:val="19"/>
              </w:rPr>
              <w:t>航行小时 = 路线距离 / 舰队最低有效速度</w:t>
            </w:r>
          </w:p>
        </w:tc>
      </w:tr>
    </w:tbl>
    <w:p>
      <w:pPr>
        <w:spacing w:after="0"/>
      </w:pP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209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编组</w:t>
            </w:r>
          </w:p>
        </w:tc>
        <w:tc>
          <w:tcPr>
            <w:tcW w:type="dxa" w:w="130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有效速度</w:t>
            </w:r>
          </w:p>
        </w:tc>
        <w:tc>
          <w:tcPr>
            <w:tcW w:type="dxa" w:w="170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10距离航行</w:t>
            </w:r>
          </w:p>
        </w:tc>
        <w:tc>
          <w:tcPr>
            <w:tcW w:type="dxa" w:w="204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装重板后</w:t>
            </w:r>
          </w:p>
        </w:tc>
        <w:tc>
          <w:tcPr>
            <w:tcW w:type="dxa" w:w="277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玩家决策</w:t>
            </w:r>
          </w:p>
        </w:tc>
      </w:tr>
      <w:tr>
        <w:trPr>
          <w:cantSplit/>
        </w:trPr>
        <w:tc>
          <w:tcPr>
            <w:tcW w:type="dxa" w:w="2098"/>
            <w:vAlign w:val="center"/>
            <w:tcMar>
              <w:top w:w="70" w:type="dxa"/>
              <w:start w:w="90" w:type="dxa"/>
              <w:bottom w:w="70" w:type="dxa"/>
              <w:end w:w="90" w:type="dxa"/>
            </w:tcMar>
          </w:tcPr>
          <w:p>
            <w:pPr>
              <w:spacing w:after="0"/>
            </w:pPr>
            <w:r>
              <w:rPr>
                <w:rFonts w:ascii="Microsoft YaHei" w:hAnsi="Microsoft YaHei" w:eastAsia="Microsoft YaHei"/>
                <w:sz w:val="17"/>
              </w:rPr>
              <w:t>E 侦察舰单舰</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7"/>
              </w:rPr>
              <w:t>14</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7"/>
              </w:rPr>
              <w:t>43分</w:t>
            </w:r>
          </w:p>
        </w:tc>
        <w:tc>
          <w:tcPr>
            <w:tcW w:type="dxa" w:w="2041"/>
            <w:vAlign w:val="center"/>
            <w:tcMar>
              <w:top w:w="70" w:type="dxa"/>
              <w:start w:w="90" w:type="dxa"/>
              <w:bottom w:w="70" w:type="dxa"/>
              <w:end w:w="90" w:type="dxa"/>
            </w:tcMar>
          </w:tcPr>
          <w:p>
            <w:pPr>
              <w:spacing w:after="0"/>
            </w:pPr>
            <w:r>
              <w:rPr>
                <w:rFonts w:ascii="Microsoft YaHei" w:hAnsi="Microsoft YaHei" w:eastAsia="Microsoft YaHei"/>
                <w:sz w:val="17"/>
              </w:rPr>
              <w:t>不可装重板</w:t>
            </w:r>
          </w:p>
        </w:tc>
        <w:tc>
          <w:tcPr>
            <w:tcW w:type="dxa" w:w="2778"/>
            <w:vAlign w:val="center"/>
            <w:tcMar>
              <w:top w:w="70" w:type="dxa"/>
              <w:start w:w="90" w:type="dxa"/>
              <w:bottom w:w="70" w:type="dxa"/>
              <w:end w:w="90" w:type="dxa"/>
            </w:tcMar>
          </w:tcPr>
          <w:p>
            <w:pPr>
              <w:spacing w:after="0"/>
            </w:pPr>
            <w:r>
              <w:rPr>
                <w:rFonts w:ascii="Microsoft YaHei" w:hAnsi="Microsoft YaHei" w:eastAsia="Microsoft YaHei"/>
                <w:sz w:val="17"/>
              </w:rPr>
              <w:t>最快探路</w:t>
            </w:r>
          </w:p>
        </w:tc>
      </w:tr>
      <w:tr>
        <w:trPr>
          <w:cantSplit/>
        </w:trPr>
        <w:tc>
          <w:tcPr>
            <w:tcW w:type="dxa" w:w="2098"/>
            <w:shd w:fill="EAF2F8"/>
            <w:vAlign w:val="center"/>
            <w:tcMar>
              <w:top w:w="70" w:type="dxa"/>
              <w:start w:w="90" w:type="dxa"/>
              <w:bottom w:w="70" w:type="dxa"/>
              <w:end w:w="90" w:type="dxa"/>
            </w:tcMar>
          </w:tcPr>
          <w:p>
            <w:pPr>
              <w:spacing w:after="0"/>
            </w:pPr>
            <w:r>
              <w:rPr>
                <w:rFonts w:ascii="Microsoft YaHei" w:hAnsi="Microsoft YaHei" w:eastAsia="Microsoft YaHei"/>
                <w:sz w:val="17"/>
              </w:rPr>
              <w:t>E 战斗舰单舰</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7"/>
              </w:rPr>
              <w:t>11</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7"/>
              </w:rPr>
              <w:t>55分</w:t>
            </w:r>
          </w:p>
        </w:tc>
        <w:tc>
          <w:tcPr>
            <w:tcW w:type="dxa" w:w="2041"/>
            <w:shd w:fill="EAF2F8"/>
            <w:vAlign w:val="center"/>
            <w:tcMar>
              <w:top w:w="70" w:type="dxa"/>
              <w:start w:w="90" w:type="dxa"/>
              <w:bottom w:w="70" w:type="dxa"/>
              <w:end w:w="90" w:type="dxa"/>
            </w:tcMar>
          </w:tcPr>
          <w:p>
            <w:pPr>
              <w:spacing w:after="0"/>
            </w:pPr>
            <w:r>
              <w:rPr>
                <w:rFonts w:ascii="Microsoft YaHei" w:hAnsi="Microsoft YaHei" w:eastAsia="Microsoft YaHei"/>
                <w:sz w:val="17"/>
              </w:rPr>
              <w:t>船体不满足</w:t>
            </w:r>
          </w:p>
        </w:tc>
        <w:tc>
          <w:tcPr>
            <w:tcW w:type="dxa" w:w="2778"/>
            <w:shd w:fill="EAF2F8"/>
            <w:vAlign w:val="center"/>
            <w:tcMar>
              <w:top w:w="70" w:type="dxa"/>
              <w:start w:w="90" w:type="dxa"/>
              <w:bottom w:w="70" w:type="dxa"/>
              <w:end w:w="90" w:type="dxa"/>
            </w:tcMar>
          </w:tcPr>
          <w:p>
            <w:pPr>
              <w:spacing w:after="0"/>
            </w:pPr>
            <w:r>
              <w:rPr>
                <w:rFonts w:ascii="Microsoft YaHei" w:hAnsi="Microsoft YaHei" w:eastAsia="Microsoft YaHei"/>
                <w:sz w:val="17"/>
              </w:rPr>
              <w:t>清理近邻</w:t>
            </w:r>
          </w:p>
        </w:tc>
      </w:tr>
      <w:tr>
        <w:trPr>
          <w:cantSplit/>
        </w:trPr>
        <w:tc>
          <w:tcPr>
            <w:tcW w:type="dxa" w:w="2098"/>
            <w:vAlign w:val="center"/>
            <w:tcMar>
              <w:top w:w="70" w:type="dxa"/>
              <w:start w:w="90" w:type="dxa"/>
              <w:bottom w:w="70" w:type="dxa"/>
              <w:end w:w="90" w:type="dxa"/>
            </w:tcMar>
          </w:tcPr>
          <w:p>
            <w:pPr>
              <w:spacing w:after="0"/>
            </w:pPr>
            <w:r>
              <w:rPr>
                <w:rFonts w:ascii="Microsoft YaHei" w:hAnsi="Microsoft YaHei" w:eastAsia="Microsoft YaHei"/>
                <w:sz w:val="17"/>
              </w:rPr>
              <w:t>E 侦察+战斗</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7"/>
              </w:rPr>
              <w:t>11</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7"/>
              </w:rPr>
              <w:t>55分</w:t>
            </w:r>
          </w:p>
        </w:tc>
        <w:tc>
          <w:tcPr>
            <w:tcW w:type="dxa" w:w="2041"/>
            <w:vAlign w:val="center"/>
            <w:tcMar>
              <w:top w:w="70" w:type="dxa"/>
              <w:start w:w="90" w:type="dxa"/>
              <w:bottom w:w="70" w:type="dxa"/>
              <w:end w:w="90" w:type="dxa"/>
            </w:tcMar>
          </w:tcPr>
          <w:p>
            <w:pPr>
              <w:spacing w:after="0"/>
            </w:pPr>
            <w:r>
              <w:rPr>
                <w:rFonts w:ascii="Microsoft YaHei" w:hAnsi="Microsoft YaHei" w:eastAsia="Microsoft YaHei"/>
                <w:sz w:val="17"/>
              </w:rPr>
              <w:t>—</w:t>
            </w:r>
          </w:p>
        </w:tc>
        <w:tc>
          <w:tcPr>
            <w:tcW w:type="dxa" w:w="2778"/>
            <w:vAlign w:val="center"/>
            <w:tcMar>
              <w:top w:w="70" w:type="dxa"/>
              <w:start w:w="90" w:type="dxa"/>
              <w:bottom w:w="70" w:type="dxa"/>
              <w:end w:w="90" w:type="dxa"/>
            </w:tcMar>
          </w:tcPr>
          <w:p>
            <w:pPr>
              <w:spacing w:after="0"/>
            </w:pPr>
            <w:r>
              <w:rPr>
                <w:rFonts w:ascii="Microsoft YaHei" w:hAnsi="Microsoft YaHei" w:eastAsia="Microsoft YaHei"/>
                <w:sz w:val="17"/>
              </w:rPr>
              <w:t>慢船决定全队</w:t>
            </w:r>
          </w:p>
        </w:tc>
      </w:tr>
      <w:tr>
        <w:trPr>
          <w:cantSplit/>
        </w:trPr>
        <w:tc>
          <w:tcPr>
            <w:tcW w:type="dxa" w:w="2098"/>
            <w:shd w:fill="EAF2F8"/>
            <w:vAlign w:val="center"/>
            <w:tcMar>
              <w:top w:w="70" w:type="dxa"/>
              <w:start w:w="90" w:type="dxa"/>
              <w:bottom w:w="70" w:type="dxa"/>
              <w:end w:w="90" w:type="dxa"/>
            </w:tcMar>
          </w:tcPr>
          <w:p>
            <w:pPr>
              <w:spacing w:after="0"/>
            </w:pPr>
            <w:r>
              <w:rPr>
                <w:rFonts w:ascii="Microsoft YaHei" w:hAnsi="Microsoft YaHei" w:eastAsia="Microsoft YaHei"/>
                <w:sz w:val="17"/>
              </w:rPr>
              <w:t>C 中型战斗舰</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7"/>
              </w:rPr>
              <w:t>10.4</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7"/>
              </w:rPr>
              <w:t>58分</w:t>
            </w:r>
          </w:p>
        </w:tc>
        <w:tc>
          <w:tcPr>
            <w:tcW w:type="dxa" w:w="2041"/>
            <w:shd w:fill="EAF2F8"/>
            <w:vAlign w:val="center"/>
            <w:tcMar>
              <w:top w:w="70" w:type="dxa"/>
              <w:start w:w="90" w:type="dxa"/>
              <w:bottom w:w="70" w:type="dxa"/>
              <w:end w:w="90" w:type="dxa"/>
            </w:tcMar>
          </w:tcPr>
          <w:p>
            <w:pPr>
              <w:spacing w:after="0"/>
            </w:pPr>
            <w:r>
              <w:rPr>
                <w:rFonts w:ascii="Microsoft YaHei" w:hAnsi="Microsoft YaHei" w:eastAsia="Microsoft YaHei"/>
                <w:sz w:val="17"/>
              </w:rPr>
              <w:t>9.15速≈66分</w:t>
            </w:r>
          </w:p>
        </w:tc>
        <w:tc>
          <w:tcPr>
            <w:tcW w:type="dxa" w:w="2778"/>
            <w:shd w:fill="EAF2F8"/>
            <w:vAlign w:val="center"/>
            <w:tcMar>
              <w:top w:w="70" w:type="dxa"/>
              <w:start w:w="90" w:type="dxa"/>
              <w:bottom w:w="70" w:type="dxa"/>
              <w:end w:w="90" w:type="dxa"/>
            </w:tcMar>
          </w:tcPr>
          <w:p>
            <w:pPr>
              <w:spacing w:after="0"/>
            </w:pPr>
            <w:r>
              <w:rPr>
                <w:rFonts w:ascii="Microsoft YaHei" w:hAnsi="Microsoft YaHei" w:eastAsia="Microsoft YaHei"/>
                <w:sz w:val="17"/>
              </w:rPr>
              <w:t>20%生存换约8分航程</w:t>
            </w:r>
          </w:p>
        </w:tc>
      </w:tr>
    </w:tbl>
    <w:p>
      <w:pPr>
        <w:spacing w:after="0"/>
      </w:pPr>
    </w:p>
    <w:p>
      <w:r>
        <w:rPr>
          <w:rFonts w:ascii="Microsoft YaHei" w:hAnsi="Microsoft YaHei" w:eastAsia="Microsoft YaHei"/>
          <w:sz w:val="21"/>
        </w:rPr>
        <w:t>海盗难度不是独立数值作弊。基础模板决定舰体、等级和编组，游戏实例再按稳定 seed 随机抽取武器、板材与流派：普通 60%–80% 武器预算，精英 90%–100%，首领 100%。玩家可用侦察情报概率判断风险，但不保证每次完整显示。</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55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sizeScore 120 殖民</w:t>
            </w:r>
          </w:p>
        </w:tc>
        <w:tc>
          <w:tcPr>
            <w:tcW w:type="dxa" w:w="238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数值</w:t>
            </w:r>
          </w:p>
        </w:tc>
        <w:tc>
          <w:tcPr>
            <w:tcW w:type="dxa" w:w="453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玩家体验</w:t>
            </w:r>
          </w:p>
        </w:tc>
      </w:tr>
      <w:tr>
        <w:trPr>
          <w:cantSplit/>
        </w:trPr>
        <w:tc>
          <w:tcPr>
            <w:tcW w:type="dxa" w:w="2551"/>
            <w:vAlign w:val="center"/>
            <w:tcMar>
              <w:top w:w="70" w:type="dxa"/>
              <w:start w:w="90" w:type="dxa"/>
              <w:bottom w:w="70" w:type="dxa"/>
              <w:end w:w="90" w:type="dxa"/>
            </w:tcMar>
          </w:tcPr>
          <w:p>
            <w:pPr>
              <w:spacing w:after="0"/>
            </w:pPr>
            <w:r>
              <w:rPr>
                <w:rFonts w:ascii="Microsoft YaHei" w:hAnsi="Microsoft YaHei" w:eastAsia="Microsoft YaHei"/>
                <w:sz w:val="17"/>
              </w:rPr>
              <w:t>基础殖民时间</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60 分钟</w:t>
            </w:r>
          </w:p>
        </w:tc>
        <w:tc>
          <w:tcPr>
            <w:tcW w:type="dxa" w:w="4535"/>
            <w:vAlign w:val="center"/>
            <w:tcMar>
              <w:top w:w="70" w:type="dxa"/>
              <w:start w:w="90" w:type="dxa"/>
              <w:bottom w:w="70" w:type="dxa"/>
              <w:end w:w="90" w:type="dxa"/>
            </w:tcMar>
          </w:tcPr>
          <w:p>
            <w:pPr>
              <w:spacing w:after="0"/>
            </w:pPr>
            <w:r>
              <w:rPr>
                <w:rFonts w:ascii="Microsoft YaHei" w:hAnsi="Microsoft YaHei" w:eastAsia="Microsoft YaHei"/>
                <w:sz w:val="17"/>
              </w:rPr>
              <w:t>30 + 120×0.25</w:t>
            </w:r>
          </w:p>
        </w:tc>
      </w:tr>
      <w:tr>
        <w:trPr>
          <w:cantSplit/>
        </w:trPr>
        <w:tc>
          <w:tcPr>
            <w:tcW w:type="dxa" w:w="2551"/>
            <w:shd w:fill="EAF2F8"/>
            <w:vAlign w:val="center"/>
            <w:tcMar>
              <w:top w:w="70" w:type="dxa"/>
              <w:start w:w="90" w:type="dxa"/>
              <w:bottom w:w="70" w:type="dxa"/>
              <w:end w:w="90" w:type="dxa"/>
            </w:tcMar>
          </w:tcPr>
          <w:p>
            <w:pPr>
              <w:spacing w:after="0"/>
            </w:pPr>
            <w:r>
              <w:rPr>
                <w:rFonts w:ascii="Microsoft YaHei" w:hAnsi="Microsoft YaHei" w:eastAsia="Microsoft YaHei"/>
                <w:sz w:val="17"/>
              </w:rPr>
              <w:t>E 殖民后勤</w:t>
            </w:r>
          </w:p>
        </w:tc>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55.2 分钟</w:t>
            </w:r>
          </w:p>
        </w:tc>
        <w:tc>
          <w:tcPr>
            <w:tcW w:type="dxa" w:w="4535"/>
            <w:shd w:fill="EAF2F8"/>
            <w:vAlign w:val="center"/>
            <w:tcMar>
              <w:top w:w="70" w:type="dxa"/>
              <w:start w:w="90" w:type="dxa"/>
              <w:bottom w:w="70" w:type="dxa"/>
              <w:end w:w="90" w:type="dxa"/>
            </w:tcMar>
          </w:tcPr>
          <w:p>
            <w:pPr>
              <w:spacing w:after="0"/>
            </w:pPr>
            <w:r>
              <w:rPr>
                <w:rFonts w:ascii="Microsoft YaHei" w:hAnsi="Microsoft YaHei" w:eastAsia="Microsoft YaHei"/>
                <w:sz w:val="17"/>
              </w:rPr>
              <w:t>−8%，仍高于25分钟下限</w:t>
            </w:r>
          </w:p>
        </w:tc>
      </w:tr>
      <w:tr>
        <w:trPr>
          <w:cantSplit/>
        </w:trPr>
        <w:tc>
          <w:tcPr>
            <w:tcW w:type="dxa" w:w="2551"/>
            <w:vAlign w:val="center"/>
            <w:tcMar>
              <w:top w:w="70" w:type="dxa"/>
              <w:start w:w="90" w:type="dxa"/>
              <w:bottom w:w="70" w:type="dxa"/>
              <w:end w:w="90" w:type="dxa"/>
            </w:tcMar>
          </w:tcPr>
          <w:p>
            <w:pPr>
              <w:spacing w:after="0"/>
            </w:pPr>
            <w:r>
              <w:rPr>
                <w:rFonts w:ascii="Microsoft YaHei" w:hAnsi="Microsoft YaHei" w:eastAsia="Microsoft YaHei"/>
                <w:sz w:val="17"/>
              </w:rPr>
              <w:t>殖民星币</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6,800；首颗免费</w:t>
            </w:r>
          </w:p>
        </w:tc>
        <w:tc>
          <w:tcPr>
            <w:tcW w:type="dxa" w:w="4535"/>
            <w:vAlign w:val="center"/>
            <w:tcMar>
              <w:top w:w="70" w:type="dxa"/>
              <w:start w:w="90" w:type="dxa"/>
              <w:bottom w:w="70" w:type="dxa"/>
              <w:end w:w="90" w:type="dxa"/>
            </w:tcMar>
          </w:tcPr>
          <w:p>
            <w:pPr>
              <w:spacing w:after="0"/>
            </w:pPr>
            <w:r>
              <w:rPr>
                <w:rFonts w:ascii="Microsoft YaHei" w:hAnsi="Microsoft YaHei" w:eastAsia="Microsoft YaHei"/>
                <w:sz w:val="17"/>
              </w:rPr>
              <w:t>不再支付殖民模块材料</w:t>
            </w:r>
          </w:p>
        </w:tc>
      </w:tr>
      <w:tr>
        <w:trPr>
          <w:cantSplit/>
        </w:trPr>
        <w:tc>
          <w:tcPr>
            <w:tcW w:type="dxa" w:w="2551"/>
            <w:shd w:fill="EAF2F8"/>
            <w:vAlign w:val="center"/>
            <w:tcMar>
              <w:top w:w="70" w:type="dxa"/>
              <w:start w:w="90" w:type="dxa"/>
              <w:bottom w:w="70" w:type="dxa"/>
              <w:end w:w="90" w:type="dxa"/>
            </w:tcMar>
          </w:tcPr>
          <w:p>
            <w:pPr>
              <w:spacing w:after="0"/>
            </w:pPr>
            <w:r>
              <w:rPr>
                <w:rFonts w:ascii="Microsoft YaHei" w:hAnsi="Microsoft YaHei" w:eastAsia="Microsoft YaHei"/>
                <w:sz w:val="17"/>
              </w:rPr>
              <w:t>首次补助</w:t>
            </w:r>
          </w:p>
        </w:tc>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4,140星币 + 1,440XP</w:t>
            </w:r>
          </w:p>
        </w:tc>
        <w:tc>
          <w:tcPr>
            <w:tcW w:type="dxa" w:w="4535"/>
            <w:shd w:fill="EAF2F8"/>
            <w:vAlign w:val="center"/>
            <w:tcMar>
              <w:top w:w="70" w:type="dxa"/>
              <w:start w:w="90" w:type="dxa"/>
              <w:bottom w:w="70" w:type="dxa"/>
              <w:end w:w="90" w:type="dxa"/>
            </w:tcMar>
          </w:tcPr>
          <w:p>
            <w:pPr>
              <w:spacing w:after="0"/>
            </w:pPr>
            <w:r>
              <w:rPr>
                <w:rFonts w:ascii="Microsoft YaHei" w:hAnsi="Microsoft YaHei" w:eastAsia="Microsoft YaHei"/>
                <w:sz w:val="17"/>
              </w:rPr>
              <w:t>同星球只一次</w:t>
            </w:r>
          </w:p>
        </w:tc>
      </w:tr>
      <w:tr>
        <w:trPr>
          <w:cantSplit/>
        </w:trPr>
        <w:tc>
          <w:tcPr>
            <w:tcW w:type="dxa" w:w="2551"/>
            <w:vAlign w:val="center"/>
            <w:tcMar>
              <w:top w:w="70" w:type="dxa"/>
              <w:start w:w="90" w:type="dxa"/>
              <w:bottom w:w="70" w:type="dxa"/>
              <w:end w:w="90" w:type="dxa"/>
            </w:tcMar>
          </w:tcPr>
          <w:p>
            <w:pPr>
              <w:spacing w:after="0"/>
            </w:pPr>
            <w:r>
              <w:rPr>
                <w:rFonts w:ascii="Microsoft YaHei" w:hAnsi="Microsoft YaHei" w:eastAsia="Microsoft YaHei"/>
                <w:sz w:val="17"/>
              </w:rPr>
              <w:t>弃置后海盗回归</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120分；E科技105分；S科技30分</w:t>
            </w:r>
          </w:p>
        </w:tc>
        <w:tc>
          <w:tcPr>
            <w:tcW w:type="dxa" w:w="4535"/>
            <w:vAlign w:val="center"/>
            <w:tcMar>
              <w:top w:w="70" w:type="dxa"/>
              <w:start w:w="90" w:type="dxa"/>
              <w:bottom w:w="70" w:type="dxa"/>
              <w:end w:w="90" w:type="dxa"/>
            </w:tcMar>
          </w:tcPr>
          <w:p>
            <w:pPr>
              <w:spacing w:after="0"/>
            </w:pPr>
            <w:r>
              <w:rPr>
                <w:rFonts w:ascii="Microsoft YaHei" w:hAnsi="Microsoft YaHei" w:eastAsia="Microsoft YaHei"/>
                <w:sz w:val="17"/>
              </w:rPr>
              <w:t>弃置立即完成，等待发生在海盗回归</w:t>
            </w:r>
          </w:p>
        </w:tc>
      </w:tr>
    </w:tbl>
    <w:p>
      <w:pPr>
        <w:spacing w:after="0"/>
      </w:pPr>
    </w:p>
    <w:p>
      <w:pPr>
        <w:pStyle w:val="Heading1"/>
        <w:pageBreakBefore/>
      </w:pPr>
      <w:r>
        <w:rPr>
          <w:rFonts w:ascii="Microsoft YaHei" w:hAnsi="Microsoft YaHei" w:eastAsia="Microsoft YaHei"/>
          <w:sz w:val="21"/>
        </w:rPr>
        <w:t>十　分类战斗验收</w:t>
      </w:r>
    </w:p>
    <w:p>
      <w:r>
        <w:rPr>
          <w:rFonts w:ascii="Microsoft YaHei" w:hAnsi="Microsoft YaHei" w:eastAsia="Microsoft YaHei"/>
          <w:sz w:val="20"/>
        </w:rPr>
        <w:t>以下结果由 XLSX 的 126 项确定性复算基准与六类随机模拟共同产生。确定性基准把随机倍率固定为 1.00；六类随机验收按 E/D/C 等级或对应跨级组合各运行 10,000 个稳定 seed。本文只展示分类汇总，不逐场列出结果。</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blHeader w:val="true"/>
        </w:trPr>
        <w:tc>
          <w:tcPr>
            <w:tcW w:type="dxa" w:w="238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测试类别</w:t>
            </w:r>
          </w:p>
        </w:tc>
        <w:tc>
          <w:tcPr>
            <w:tcW w:type="dxa" w:w="136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覆盖</w:t>
            </w:r>
          </w:p>
        </w:tc>
        <w:tc>
          <w:tcPr>
            <w:tcW w:type="dxa" w:w="113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样本</w:t>
            </w:r>
          </w:p>
        </w:tc>
        <w:tc>
          <w:tcPr>
            <w:tcW w:type="dxa" w:w="119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标准配置</w:t>
            </w:r>
          </w:p>
        </w:tc>
        <w:tc>
          <w:tcPr>
            <w:tcW w:type="dxa" w:w="130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结果</w:t>
            </w:r>
          </w:p>
        </w:tc>
        <w:tc>
          <w:tcPr>
            <w:tcW w:type="dxa" w:w="907"/>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目标</w:t>
            </w:r>
          </w:p>
        </w:tc>
        <w:tc>
          <w:tcPr>
            <w:tcW w:type="dxa" w:w="2608"/>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状态</w:t>
            </w:r>
          </w:p>
        </w:tc>
      </w:tr>
      <w:tr>
        <w:trPr>
          <w:cantSplit/>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同级玩家战斗舰 vs 普通海盗</w:t>
            </w:r>
          </w:p>
        </w:tc>
        <w:tc>
          <w:tcPr>
            <w:tcW w:type="dxa" w:w="136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E/D/C</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每级10,000 seeds</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最差武器；海盗70%预算</w:t>
            </w:r>
          </w:p>
        </w:tc>
        <w:tc>
          <w:tcPr>
            <w:tcW w:type="dxa" w:w="1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TTK优势14.1%–14.3%</w:t>
            </w:r>
          </w:p>
        </w:tc>
        <w:tc>
          <w:tcPr>
            <w:tcW w:type="dxa" w:w="90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10%–15%</w:t>
            </w:r>
          </w:p>
        </w:tc>
        <w:tc>
          <w:tcPr>
            <w:tcW w:type="dxa" w:w="2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通过</w:t>
            </w:r>
          </w:p>
        </w:tc>
      </w:tr>
      <w:tr>
        <w:trPr>
          <w:cantSplit/>
        </w:trPr>
        <w:tc>
          <w:tcPr>
            <w:tcW w:type="dxa" w:w="238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同级普通海盗 vs 侦察舰</w:t>
            </w:r>
          </w:p>
        </w:tc>
        <w:tc>
          <w:tcPr>
            <w:tcW w:type="dxa" w:w="136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E/D/C</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每级10,000 seeds</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中性武器；海盗70%预算</w:t>
            </w:r>
          </w:p>
        </w:tc>
        <w:tc>
          <w:tcPr>
            <w:tcW w:type="dxa" w:w="130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TTK优势14.2%–14.4%</w:t>
            </w:r>
          </w:p>
        </w:tc>
        <w:tc>
          <w:tcPr>
            <w:tcW w:type="dxa" w:w="90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10%–15%</w:t>
            </w:r>
          </w:p>
        </w:tc>
        <w:tc>
          <w:tcPr>
            <w:tcW w:type="dxa" w:w="260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通过</w:t>
            </w:r>
          </w:p>
        </w:tc>
      </w:tr>
      <w:tr>
        <w:trPr>
          <w:cantSplit/>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同级侦察舰 vs 运输舰</w:t>
            </w:r>
          </w:p>
        </w:tc>
        <w:tc>
          <w:tcPr>
            <w:tcW w:type="dxa" w:w="136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E/D/C</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每级10,000 seeds</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中性武器；货舰容量1</w:t>
            </w:r>
          </w:p>
        </w:tc>
        <w:tc>
          <w:tcPr>
            <w:tcW w:type="dxa" w:w="1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TTK优势39.7%–40.1%</w:t>
            </w:r>
          </w:p>
        </w:tc>
        <w:tc>
          <w:tcPr>
            <w:tcW w:type="dxa" w:w="90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35%–45%</w:t>
            </w:r>
          </w:p>
        </w:tc>
        <w:tc>
          <w:tcPr>
            <w:tcW w:type="dxa" w:w="2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通过</w:t>
            </w:r>
          </w:p>
        </w:tc>
      </w:tr>
      <w:tr>
        <w:trPr>
          <w:cantSplit/>
        </w:trPr>
        <w:tc>
          <w:tcPr>
            <w:tcW w:type="dxa" w:w="238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高一级侦察 vs 低一级战斗</w:t>
            </w:r>
          </w:p>
        </w:tc>
        <w:tc>
          <w:tcPr>
            <w:tcW w:type="dxa" w:w="136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小/中型 E→D、D→C</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每组合10,000 seeds</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同尺寸、中性、无板</w:t>
            </w:r>
          </w:p>
        </w:tc>
        <w:tc>
          <w:tcPr>
            <w:tcW w:type="dxa" w:w="130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0.0%–2.8%</w:t>
            </w:r>
          </w:p>
        </w:tc>
        <w:tc>
          <w:tcPr>
            <w:tcW w:type="dxa" w:w="90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±3%</w:t>
            </w:r>
          </w:p>
        </w:tc>
        <w:tc>
          <w:tcPr>
            <w:tcW w:type="dxa" w:w="260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通过</w:t>
            </w:r>
          </w:p>
        </w:tc>
      </w:tr>
      <w:tr>
        <w:trPr>
          <w:cantSplit/>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侦察舰全克制普通海盗</w:t>
            </w:r>
          </w:p>
        </w:tc>
        <w:tc>
          <w:tcPr>
            <w:tcW w:type="dxa" w:w="136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E/D/C</w:t>
            </w:r>
          </w:p>
        </w:tc>
        <w:tc>
          <w:tcPr>
            <w:tcW w:type="dxa" w:w="113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每级10,000 seeds</w:t>
            </w:r>
          </w:p>
        </w:tc>
        <w:tc>
          <w:tcPr>
            <w:tcW w:type="dxa" w:w="119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正确武器与护甲</w:t>
            </w:r>
          </w:p>
        </w:tc>
        <w:tc>
          <w:tcPr>
            <w:tcW w:type="dxa" w:w="1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50.0%–50.5%</w:t>
            </w:r>
          </w:p>
        </w:tc>
        <w:tc>
          <w:tcPr>
            <w:tcW w:type="dxa" w:w="907"/>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45%–55%</w:t>
            </w:r>
          </w:p>
        </w:tc>
        <w:tc>
          <w:tcPr>
            <w:tcW w:type="dxa" w:w="2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通过</w:t>
            </w:r>
          </w:p>
        </w:tc>
      </w:tr>
      <w:tr>
        <w:trPr>
          <w:cantSplit/>
        </w:trPr>
        <w:tc>
          <w:tcPr>
            <w:tcW w:type="dxa" w:w="238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普通海盗全克制玩家战斗舰</w:t>
            </w:r>
          </w:p>
        </w:tc>
        <w:tc>
          <w:tcPr>
            <w:tcW w:type="dxa" w:w="136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E/D/C</w:t>
            </w:r>
          </w:p>
        </w:tc>
        <w:tc>
          <w:tcPr>
            <w:tcW w:type="dxa" w:w="113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每级10,000 seeds</w:t>
            </w:r>
          </w:p>
        </w:tc>
        <w:tc>
          <w:tcPr>
            <w:tcW w:type="dxa" w:w="119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正确武器与护甲</w:t>
            </w:r>
          </w:p>
        </w:tc>
        <w:tc>
          <w:tcPr>
            <w:tcW w:type="dxa" w:w="130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49.5%–50.2%</w:t>
            </w:r>
          </w:p>
        </w:tc>
        <w:tc>
          <w:tcPr>
            <w:tcW w:type="dxa" w:w="907"/>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45%–55%</w:t>
            </w:r>
          </w:p>
        </w:tc>
        <w:tc>
          <w:tcPr>
            <w:tcW w:type="dxa" w:w="2608"/>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通过</w:t>
            </w:r>
          </w:p>
        </w:tc>
      </w:tr>
    </w:tbl>
    <w:p>
      <w:pPr>
        <w:spacing w:after="0"/>
      </w:pP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blHeader w:val="true"/>
        </w:trPr>
        <w:tc>
          <w:tcPr>
            <w:tcW w:type="dxa" w:w="238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1000耐久目标</w:t>
            </w:r>
          </w:p>
        </w:tc>
        <w:tc>
          <w:tcPr>
            <w:tcW w:type="dxa" w:w="170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双激光DPS</w:t>
            </w:r>
          </w:p>
        </w:tc>
        <w:tc>
          <w:tcPr>
            <w:tcW w:type="dxa" w:w="170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双导弹DPS</w:t>
            </w:r>
          </w:p>
        </w:tc>
        <w:tc>
          <w:tcPr>
            <w:tcW w:type="dxa" w:w="1701"/>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双轨道DPS</w:t>
            </w:r>
          </w:p>
        </w:tc>
        <w:tc>
          <w:tcPr>
            <w:tcW w:type="dxa" w:w="1814"/>
            <w:shd w:fill="1F4E7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center"/>
            </w:pPr>
            <w:r>
              <w:rPr>
                <w:rFonts w:ascii="Microsoft YaHei" w:hAnsi="Microsoft YaHei" w:eastAsia="Microsoft YaHei"/>
                <w:b/>
                <w:sz w:val="16"/>
                <w:color w:val="FFFFFF"/>
              </w:rPr>
              <w:t>最优武器</w:t>
            </w:r>
          </w:p>
        </w:tc>
      </w:tr>
      <w:tr>
        <w:trPr>
          <w:cantSplit/>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E轻甲/18装甲</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32.5</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23.1</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22.6</w:t>
            </w:r>
          </w:p>
        </w:tc>
        <w:tc>
          <w:tcPr>
            <w:tcW w:type="dxa" w:w="181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激光</w:t>
            </w:r>
          </w:p>
        </w:tc>
      </w:tr>
      <w:tr>
        <w:trPr>
          <w:cantSplit/>
        </w:trPr>
        <w:tc>
          <w:tcPr>
            <w:tcW w:type="dxa" w:w="238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E中甲/18装甲</w:t>
            </w:r>
          </w:p>
        </w:tc>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27.1</w:t>
            </w:r>
          </w:p>
        </w:tc>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32.5</w:t>
            </w:r>
          </w:p>
        </w:tc>
        <w:tc>
          <w:tcPr>
            <w:tcW w:type="dxa" w:w="1701"/>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28.3</w:t>
            </w:r>
          </w:p>
        </w:tc>
        <w:tc>
          <w:tcPr>
            <w:tcW w:type="dxa" w:w="1814"/>
            <w:shd w:fill="EAF2F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before="0"/>
              <w:jc w:val="left"/>
            </w:pPr>
            <w:r>
              <w:rPr>
                <w:rFonts w:ascii="Microsoft YaHei" w:hAnsi="Microsoft YaHei" w:eastAsia="Microsoft YaHei"/>
                <w:b w:val="0"/>
                <w:sz w:val="16"/>
              </w:rPr>
              <w:t>导弹</w:t>
            </w:r>
          </w:p>
        </w:tc>
      </w:tr>
      <w:tr>
        <w:trPr>
          <w:cantSplit/>
        </w:trPr>
        <w:tc>
          <w:tcPr>
            <w:tcW w:type="dxa" w:w="238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E重甲/18装甲</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21.7</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27.1</w:t>
            </w:r>
          </w:p>
        </w:tc>
        <w:tc>
          <w:tcPr>
            <w:tcW w:type="dxa" w:w="1701"/>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35.4</w:t>
            </w:r>
          </w:p>
        </w:tc>
        <w:tc>
          <w:tcPr>
            <w:tcW w:type="dxa" w:w="181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轨道炮</w:t>
            </w:r>
          </w:p>
        </w:tc>
      </w:tr>
    </w:tbl>
    <w:p>
      <w:pPr>
        <w:spacing w:after="0"/>
      </w:pPr>
    </w:p>
    <w:p>
      <w:r>
        <w:rPr>
          <w:rFonts w:ascii="Microsoft YaHei" w:hAnsi="Microsoft YaHei" w:eastAsia="Microsoft YaHei"/>
          <w:sz w:val="20"/>
        </w:rPr>
        <w:t>战斗示例改为分类验收：同级战斗舰即使使用最差克制武器，对普通海盗的 TTK 优势为 14.1%–14.3%；普通海盗对侦察舰为 14.2%–14.4%；侦察舰对运输舰为 39.7%–40.1%。高一级侦察舰与低一级战斗舰差值为 0.0%–2.8%；双向全克制随机胜率为 49.5%–50.5%。</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53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板材</w:t>
            </w:r>
          </w:p>
        </w:tc>
        <w:tc>
          <w:tcPr>
            <w:tcW w:type="dxa" w:w="238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E/D/C+生存提升</w:t>
            </w:r>
          </w:p>
        </w:tc>
        <w:tc>
          <w:tcPr>
            <w:tcW w:type="dxa" w:w="147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速度罚</w:t>
            </w:r>
          </w:p>
        </w:tc>
        <w:tc>
          <w:tcPr>
            <w:tcW w:type="dxa" w:w="4252"/>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典型取舍</w:t>
            </w:r>
          </w:p>
        </w:tc>
      </w:tr>
      <w:tr>
        <w:trPr>
          <w:cantSplit/>
        </w:trPr>
        <w:tc>
          <w:tcPr>
            <w:tcW w:type="dxa" w:w="1531"/>
            <w:vAlign w:val="center"/>
            <w:tcMar>
              <w:top w:w="70" w:type="dxa"/>
              <w:start w:w="90" w:type="dxa"/>
              <w:bottom w:w="70" w:type="dxa"/>
              <w:end w:w="90" w:type="dxa"/>
            </w:tcMar>
          </w:tcPr>
          <w:p>
            <w:pPr>
              <w:spacing w:after="0"/>
            </w:pPr>
            <w:r>
              <w:rPr>
                <w:rFonts w:ascii="Microsoft YaHei" w:hAnsi="Microsoft YaHei" w:eastAsia="Microsoft YaHei"/>
                <w:sz w:val="17"/>
              </w:rPr>
              <w:t>轻型</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5% / 7.5% / 10%</w:t>
            </w:r>
          </w:p>
        </w:tc>
        <w:tc>
          <w:tcPr>
            <w:tcW w:type="dxa" w:w="1474"/>
            <w:vAlign w:val="center"/>
            <w:tcMar>
              <w:top w:w="70" w:type="dxa"/>
              <w:start w:w="90" w:type="dxa"/>
              <w:bottom w:w="70" w:type="dxa"/>
              <w:end w:w="90" w:type="dxa"/>
            </w:tcMar>
          </w:tcPr>
          <w:p>
            <w:pPr>
              <w:spacing w:after="0"/>
            </w:pPr>
            <w:r>
              <w:rPr>
                <w:rFonts w:ascii="Microsoft YaHei" w:hAnsi="Microsoft YaHei" w:eastAsia="Microsoft YaHei"/>
                <w:sz w:val="17"/>
              </w:rPr>
              <w:t>−3%</w:t>
            </w:r>
          </w:p>
        </w:tc>
        <w:tc>
          <w:tcPr>
            <w:tcW w:type="dxa" w:w="4252"/>
            <w:vAlign w:val="center"/>
            <w:tcMar>
              <w:top w:w="70" w:type="dxa"/>
              <w:start w:w="90" w:type="dxa"/>
              <w:bottom w:w="70" w:type="dxa"/>
              <w:end w:w="90" w:type="dxa"/>
            </w:tcMar>
          </w:tcPr>
          <w:p>
            <w:pPr>
              <w:spacing w:after="0"/>
            </w:pPr>
            <w:r>
              <w:rPr>
                <w:rFonts w:ascii="Microsoft YaHei" w:hAnsi="Microsoft YaHei" w:eastAsia="Microsoft YaHei"/>
                <w:sz w:val="17"/>
              </w:rPr>
              <w:t>低成本保险，适合侦察/轻战舰</w:t>
            </w:r>
          </w:p>
        </w:tc>
      </w:tr>
      <w:tr>
        <w:trPr>
          <w:cantSplit/>
        </w:trPr>
        <w:tc>
          <w:tcPr>
            <w:tcW w:type="dxa" w:w="1531"/>
            <w:shd w:fill="EAF2F8"/>
            <w:vAlign w:val="center"/>
            <w:tcMar>
              <w:top w:w="70" w:type="dxa"/>
              <w:start w:w="90" w:type="dxa"/>
              <w:bottom w:w="70" w:type="dxa"/>
              <w:end w:w="90" w:type="dxa"/>
            </w:tcMar>
          </w:tcPr>
          <w:p>
            <w:pPr>
              <w:spacing w:after="0"/>
            </w:pPr>
            <w:r>
              <w:rPr>
                <w:rFonts w:ascii="Microsoft YaHei" w:hAnsi="Microsoft YaHei" w:eastAsia="Microsoft YaHei"/>
                <w:sz w:val="17"/>
              </w:rPr>
              <w:t>中型</w:t>
            </w:r>
          </w:p>
        </w:tc>
        <w:tc>
          <w:tcPr>
            <w:tcW w:type="dxa" w:w="2381"/>
            <w:shd w:fill="EAF2F8"/>
            <w:vAlign w:val="center"/>
            <w:tcMar>
              <w:top w:w="70" w:type="dxa"/>
              <w:start w:w="90" w:type="dxa"/>
              <w:bottom w:w="70" w:type="dxa"/>
              <w:end w:w="90" w:type="dxa"/>
            </w:tcMar>
          </w:tcPr>
          <w:p>
            <w:pPr>
              <w:spacing w:after="0"/>
            </w:pPr>
            <w:r>
              <w:rPr>
                <w:rFonts w:ascii="Microsoft YaHei" w:hAnsi="Microsoft YaHei" w:eastAsia="Microsoft YaHei"/>
                <w:sz w:val="17"/>
              </w:rPr>
              <w:t>10% / 12.5% / 15%</w:t>
            </w:r>
          </w:p>
        </w:tc>
        <w:tc>
          <w:tcPr>
            <w:tcW w:type="dxa" w:w="1474"/>
            <w:shd w:fill="EAF2F8"/>
            <w:vAlign w:val="center"/>
            <w:tcMar>
              <w:top w:w="70" w:type="dxa"/>
              <w:start w:w="90" w:type="dxa"/>
              <w:bottom w:w="70" w:type="dxa"/>
              <w:end w:w="90" w:type="dxa"/>
            </w:tcMar>
          </w:tcPr>
          <w:p>
            <w:pPr>
              <w:spacing w:after="0"/>
            </w:pPr>
            <w:r>
              <w:rPr>
                <w:rFonts w:ascii="Microsoft YaHei" w:hAnsi="Microsoft YaHei" w:eastAsia="Microsoft YaHei"/>
                <w:sz w:val="17"/>
              </w:rPr>
              <w:t>−6%</w:t>
            </w:r>
          </w:p>
        </w:tc>
        <w:tc>
          <w:tcPr>
            <w:tcW w:type="dxa" w:w="4252"/>
            <w:shd w:fill="EAF2F8"/>
            <w:vAlign w:val="center"/>
            <w:tcMar>
              <w:top w:w="70" w:type="dxa"/>
              <w:start w:w="90" w:type="dxa"/>
              <w:bottom w:w="70" w:type="dxa"/>
              <w:end w:w="90" w:type="dxa"/>
            </w:tcMar>
          </w:tcPr>
          <w:p>
            <w:pPr>
              <w:spacing w:after="0"/>
            </w:pPr>
            <w:r>
              <w:rPr>
                <w:rFonts w:ascii="Microsoft YaHei" w:hAnsi="Microsoft YaHei" w:eastAsia="Microsoft YaHei"/>
                <w:sz w:val="17"/>
              </w:rPr>
              <w:t>中型舰的均衡选项</w:t>
            </w:r>
          </w:p>
        </w:tc>
      </w:tr>
      <w:tr>
        <w:trPr>
          <w:cantSplit/>
        </w:trPr>
        <w:tc>
          <w:tcPr>
            <w:tcW w:type="dxa" w:w="1531"/>
            <w:vAlign w:val="center"/>
            <w:tcMar>
              <w:top w:w="70" w:type="dxa"/>
              <w:start w:w="90" w:type="dxa"/>
              <w:bottom w:w="70" w:type="dxa"/>
              <w:end w:w="90" w:type="dxa"/>
            </w:tcMar>
          </w:tcPr>
          <w:p>
            <w:pPr>
              <w:spacing w:after="0"/>
            </w:pPr>
            <w:r>
              <w:rPr>
                <w:rFonts w:ascii="Microsoft YaHei" w:hAnsi="Microsoft YaHei" w:eastAsia="Microsoft YaHei"/>
                <w:sz w:val="17"/>
              </w:rPr>
              <w:t>重型</w:t>
            </w:r>
          </w:p>
        </w:tc>
        <w:tc>
          <w:tcPr>
            <w:tcW w:type="dxa" w:w="2381"/>
            <w:vAlign w:val="center"/>
            <w:tcMar>
              <w:top w:w="70" w:type="dxa"/>
              <w:start w:w="90" w:type="dxa"/>
              <w:bottom w:w="70" w:type="dxa"/>
              <w:end w:w="90" w:type="dxa"/>
            </w:tcMar>
          </w:tcPr>
          <w:p>
            <w:pPr>
              <w:spacing w:after="0"/>
            </w:pPr>
            <w:r>
              <w:rPr>
                <w:rFonts w:ascii="Microsoft YaHei" w:hAnsi="Microsoft YaHei" w:eastAsia="Microsoft YaHei"/>
                <w:sz w:val="17"/>
              </w:rPr>
              <w:t>15% / 17.5% / 20%</w:t>
            </w:r>
          </w:p>
        </w:tc>
        <w:tc>
          <w:tcPr>
            <w:tcW w:type="dxa" w:w="1474"/>
            <w:vAlign w:val="center"/>
            <w:tcMar>
              <w:top w:w="70" w:type="dxa"/>
              <w:start w:w="90" w:type="dxa"/>
              <w:bottom w:w="70" w:type="dxa"/>
              <w:end w:w="90" w:type="dxa"/>
            </w:tcMar>
          </w:tcPr>
          <w:p>
            <w:pPr>
              <w:spacing w:after="0"/>
            </w:pPr>
            <w:r>
              <w:rPr>
                <w:rFonts w:ascii="Microsoft YaHei" w:hAnsi="Microsoft YaHei" w:eastAsia="Microsoft YaHei"/>
                <w:sz w:val="17"/>
              </w:rPr>
              <w:t>−12%</w:t>
            </w:r>
          </w:p>
        </w:tc>
        <w:tc>
          <w:tcPr>
            <w:tcW w:type="dxa" w:w="4252"/>
            <w:vAlign w:val="center"/>
            <w:tcMar>
              <w:top w:w="70" w:type="dxa"/>
              <w:start w:w="90" w:type="dxa"/>
              <w:bottom w:w="70" w:type="dxa"/>
              <w:end w:w="90" w:type="dxa"/>
            </w:tcMar>
          </w:tcPr>
          <w:p>
            <w:pPr>
              <w:spacing w:after="0"/>
            </w:pPr>
            <w:r>
              <w:rPr>
                <w:rFonts w:ascii="Microsoft YaHei" w:hAnsi="Microsoft YaHei" w:eastAsia="Microsoft YaHei"/>
                <w:sz w:val="17"/>
              </w:rPr>
              <w:t>正面战更强，但航行、撤退更慢</w:t>
            </w:r>
          </w:p>
        </w:tc>
      </w:tr>
    </w:tbl>
    <w:p>
      <w:pPr>
        <w:spacing w:after="0"/>
      </w:pPr>
    </w:p>
    <w:p>
      <w:pPr>
        <w:pStyle w:val="Heading1"/>
        <w:pageBreakBefore/>
      </w:pPr>
      <w:r>
        <w:t>十一　维修、永久磨损与退役</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294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案例</w:t>
            </w:r>
          </w:p>
        </w:tc>
        <w:tc>
          <w:tcPr>
            <w:tcW w:type="dxa" w:w="113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铁锭</w:t>
            </w:r>
          </w:p>
        </w:tc>
        <w:tc>
          <w:tcPr>
            <w:tcW w:type="dxa" w:w="130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星币</w:t>
            </w:r>
          </w:p>
        </w:tc>
        <w:tc>
          <w:tcPr>
            <w:tcW w:type="dxa" w:w="170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维修等待</w:t>
            </w:r>
          </w:p>
        </w:tc>
        <w:tc>
          <w:tcPr>
            <w:tcW w:type="dxa" w:w="283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永久最大耐久变化</w:t>
            </w:r>
          </w:p>
        </w:tc>
      </w:tr>
      <w:tr>
        <w:trPr>
          <w:cantSplit/>
        </w:trPr>
        <w:tc>
          <w:tcPr>
            <w:tcW w:type="dxa" w:w="2948"/>
            <w:vAlign w:val="center"/>
            <w:tcMar>
              <w:top w:w="70" w:type="dxa"/>
              <w:start w:w="90" w:type="dxa"/>
              <w:bottom w:w="70" w:type="dxa"/>
              <w:end w:w="90" w:type="dxa"/>
            </w:tcMar>
          </w:tcPr>
          <w:p>
            <w:pPr>
              <w:spacing w:after="0"/>
            </w:pPr>
            <w:r>
              <w:rPr>
                <w:rFonts w:ascii="Microsoft YaHei" w:hAnsi="Microsoft YaHei" w:eastAsia="Microsoft YaHei"/>
                <w:sz w:val="17"/>
              </w:rPr>
              <w:t>E小战斗舰 650→0，无科技</w:t>
            </w:r>
          </w:p>
        </w:tc>
        <w:tc>
          <w:tcPr>
            <w:tcW w:type="dxa" w:w="1134"/>
            <w:vAlign w:val="center"/>
            <w:tcMar>
              <w:top w:w="70" w:type="dxa"/>
              <w:start w:w="90" w:type="dxa"/>
              <w:bottom w:w="70" w:type="dxa"/>
              <w:end w:w="90" w:type="dxa"/>
            </w:tcMar>
          </w:tcPr>
          <w:p>
            <w:pPr>
              <w:spacing w:after="0"/>
            </w:pPr>
            <w:r>
              <w:rPr>
                <w:rFonts w:ascii="Microsoft YaHei" w:hAnsi="Microsoft YaHei" w:eastAsia="Microsoft YaHei"/>
                <w:sz w:val="17"/>
              </w:rPr>
              <w:t>10</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7"/>
              </w:rPr>
              <w:t>285</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7"/>
              </w:rPr>
              <w:t>1.40h</w:t>
            </w:r>
          </w:p>
        </w:tc>
        <w:tc>
          <w:tcPr>
            <w:tcW w:type="dxa" w:w="2835"/>
            <w:vAlign w:val="center"/>
            <w:tcMar>
              <w:top w:w="70" w:type="dxa"/>
              <w:start w:w="90" w:type="dxa"/>
              <w:bottom w:w="70" w:type="dxa"/>
              <w:end w:w="90" w:type="dxa"/>
            </w:tcMar>
          </w:tcPr>
          <w:p>
            <w:pPr>
              <w:spacing w:after="0"/>
            </w:pPr>
            <w:r>
              <w:rPr>
                <w:rFonts w:ascii="Microsoft YaHei" w:hAnsi="Microsoft YaHei" w:eastAsia="Microsoft YaHei"/>
                <w:sz w:val="17"/>
              </w:rPr>
              <w:t>650→643.5（−6.5）</w:t>
            </w:r>
          </w:p>
        </w:tc>
      </w:tr>
      <w:tr>
        <w:trPr>
          <w:cantSplit/>
        </w:trPr>
        <w:tc>
          <w:tcPr>
            <w:tcW w:type="dxa" w:w="2948"/>
            <w:shd w:fill="EAF2F8"/>
            <w:vAlign w:val="center"/>
            <w:tcMar>
              <w:top w:w="70" w:type="dxa"/>
              <w:start w:w="90" w:type="dxa"/>
              <w:bottom w:w="70" w:type="dxa"/>
              <w:end w:w="90" w:type="dxa"/>
            </w:tcMar>
          </w:tcPr>
          <w:p>
            <w:pPr>
              <w:spacing w:after="0"/>
            </w:pPr>
            <w:r>
              <w:rPr>
                <w:rFonts w:ascii="Microsoft YaHei" w:hAnsi="Microsoft YaHei" w:eastAsia="Microsoft YaHei"/>
                <w:sz w:val="17"/>
              </w:rPr>
              <w:t>E小战斗舰 650→325，无科技</w:t>
            </w:r>
          </w:p>
        </w:tc>
        <w:tc>
          <w:tcPr>
            <w:tcW w:type="dxa" w:w="1134"/>
            <w:shd w:fill="EAF2F8"/>
            <w:vAlign w:val="center"/>
            <w:tcMar>
              <w:top w:w="70" w:type="dxa"/>
              <w:start w:w="90" w:type="dxa"/>
              <w:bottom w:w="70" w:type="dxa"/>
              <w:end w:w="90" w:type="dxa"/>
            </w:tcMar>
          </w:tcPr>
          <w:p>
            <w:pPr>
              <w:spacing w:after="0"/>
            </w:pPr>
            <w:r>
              <w:rPr>
                <w:rFonts w:ascii="Microsoft YaHei" w:hAnsi="Microsoft YaHei" w:eastAsia="Microsoft YaHei"/>
                <w:sz w:val="17"/>
              </w:rPr>
              <w:t>5</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7"/>
              </w:rPr>
              <w:t>143</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7"/>
              </w:rPr>
              <w:t>0.70h</w:t>
            </w:r>
          </w:p>
        </w:tc>
        <w:tc>
          <w:tcPr>
            <w:tcW w:type="dxa" w:w="2835"/>
            <w:shd w:fill="EAF2F8"/>
            <w:vAlign w:val="center"/>
            <w:tcMar>
              <w:top w:w="70" w:type="dxa"/>
              <w:start w:w="90" w:type="dxa"/>
              <w:bottom w:w="70" w:type="dxa"/>
              <w:end w:w="90" w:type="dxa"/>
            </w:tcMar>
          </w:tcPr>
          <w:p>
            <w:pPr>
              <w:spacing w:after="0"/>
            </w:pPr>
            <w:r>
              <w:rPr>
                <w:rFonts w:ascii="Microsoft YaHei" w:hAnsi="Microsoft YaHei" w:eastAsia="Microsoft YaHei"/>
                <w:sz w:val="17"/>
              </w:rPr>
              <w:t>650→646.75（−3.25）</w:t>
            </w:r>
          </w:p>
        </w:tc>
      </w:tr>
      <w:tr>
        <w:trPr>
          <w:cantSplit/>
        </w:trPr>
        <w:tc>
          <w:tcPr>
            <w:tcW w:type="dxa" w:w="2948"/>
            <w:vAlign w:val="center"/>
            <w:tcMar>
              <w:top w:w="70" w:type="dxa"/>
              <w:start w:w="90" w:type="dxa"/>
              <w:bottom w:w="70" w:type="dxa"/>
              <w:end w:w="90" w:type="dxa"/>
            </w:tcMar>
          </w:tcPr>
          <w:p>
            <w:pPr>
              <w:spacing w:after="0"/>
            </w:pPr>
            <w:r>
              <w:rPr>
                <w:rFonts w:ascii="Microsoft YaHei" w:hAnsi="Microsoft YaHei" w:eastAsia="Microsoft YaHei"/>
                <w:sz w:val="17"/>
              </w:rPr>
              <w:t>E小战斗舰满修，E维修科技</w:t>
            </w:r>
          </w:p>
        </w:tc>
        <w:tc>
          <w:tcPr>
            <w:tcW w:type="dxa" w:w="1134"/>
            <w:vAlign w:val="center"/>
            <w:tcMar>
              <w:top w:w="70" w:type="dxa"/>
              <w:start w:w="90" w:type="dxa"/>
              <w:bottom w:w="70" w:type="dxa"/>
              <w:end w:w="90" w:type="dxa"/>
            </w:tcMar>
          </w:tcPr>
          <w:p>
            <w:pPr>
              <w:spacing w:after="0"/>
            </w:pPr>
            <w:r>
              <w:rPr>
                <w:rFonts w:ascii="Microsoft YaHei" w:hAnsi="Microsoft YaHei" w:eastAsia="Microsoft YaHei"/>
                <w:sz w:val="17"/>
              </w:rPr>
              <w:t>10</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7"/>
              </w:rPr>
              <w:t>285</w:t>
            </w:r>
          </w:p>
        </w:tc>
        <w:tc>
          <w:tcPr>
            <w:tcW w:type="dxa" w:w="1701"/>
            <w:vAlign w:val="center"/>
            <w:tcMar>
              <w:top w:w="70" w:type="dxa"/>
              <w:start w:w="90" w:type="dxa"/>
              <w:bottom w:w="70" w:type="dxa"/>
              <w:end w:w="90" w:type="dxa"/>
            </w:tcMar>
          </w:tcPr>
          <w:p>
            <w:pPr>
              <w:spacing w:after="0"/>
            </w:pPr>
            <w:r>
              <w:rPr>
                <w:rFonts w:ascii="Microsoft YaHei" w:hAnsi="Microsoft YaHei" w:eastAsia="Microsoft YaHei"/>
                <w:sz w:val="17"/>
              </w:rPr>
              <w:t>1.22h</w:t>
            </w:r>
          </w:p>
        </w:tc>
        <w:tc>
          <w:tcPr>
            <w:tcW w:type="dxa" w:w="2835"/>
            <w:vAlign w:val="center"/>
            <w:tcMar>
              <w:top w:w="70" w:type="dxa"/>
              <w:start w:w="90" w:type="dxa"/>
              <w:bottom w:w="70" w:type="dxa"/>
              <w:end w:w="90" w:type="dxa"/>
            </w:tcMar>
          </w:tcPr>
          <w:p>
            <w:pPr>
              <w:spacing w:after="0"/>
            </w:pPr>
            <w:r>
              <w:rPr>
                <w:rFonts w:ascii="Microsoft YaHei" w:hAnsi="Microsoft YaHei" w:eastAsia="Microsoft YaHei"/>
                <w:sz w:val="17"/>
              </w:rPr>
              <w:t>650→644.15（−5.85）</w:t>
            </w:r>
          </w:p>
        </w:tc>
      </w:tr>
      <w:tr>
        <w:trPr>
          <w:cantSplit/>
        </w:trPr>
        <w:tc>
          <w:tcPr>
            <w:tcW w:type="dxa" w:w="2948"/>
            <w:shd w:fill="EAF2F8"/>
            <w:vAlign w:val="center"/>
            <w:tcMar>
              <w:top w:w="70" w:type="dxa"/>
              <w:start w:w="90" w:type="dxa"/>
              <w:bottom w:w="70" w:type="dxa"/>
              <w:end w:w="90" w:type="dxa"/>
            </w:tcMar>
          </w:tcPr>
          <w:p>
            <w:pPr>
              <w:spacing w:after="0"/>
            </w:pPr>
            <w:r>
              <w:rPr>
                <w:rFonts w:ascii="Microsoft YaHei" w:hAnsi="Microsoft YaHei" w:eastAsia="Microsoft YaHei"/>
                <w:sz w:val="17"/>
              </w:rPr>
              <w:t>D小战斗舰损伤60%，D维修科技</w:t>
            </w:r>
          </w:p>
        </w:tc>
        <w:tc>
          <w:tcPr>
            <w:tcW w:type="dxa" w:w="1134"/>
            <w:shd w:fill="EAF2F8"/>
            <w:vAlign w:val="center"/>
            <w:tcMar>
              <w:top w:w="70" w:type="dxa"/>
              <w:start w:w="90" w:type="dxa"/>
              <w:bottom w:w="70" w:type="dxa"/>
              <w:end w:w="90" w:type="dxa"/>
            </w:tcMar>
          </w:tcPr>
          <w:p>
            <w:pPr>
              <w:spacing w:after="0"/>
            </w:pPr>
            <w:r>
              <w:rPr>
                <w:rFonts w:ascii="Microsoft YaHei" w:hAnsi="Microsoft YaHei" w:eastAsia="Microsoft YaHei"/>
                <w:sz w:val="17"/>
              </w:rPr>
              <w:t>12</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7"/>
              </w:rPr>
              <w:t>358</w:t>
            </w:r>
          </w:p>
        </w:tc>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7"/>
              </w:rPr>
              <w:t>0.86h</w:t>
            </w:r>
          </w:p>
        </w:tc>
        <w:tc>
          <w:tcPr>
            <w:tcW w:type="dxa" w:w="2835"/>
            <w:shd w:fill="EAF2F8"/>
            <w:vAlign w:val="center"/>
            <w:tcMar>
              <w:top w:w="70" w:type="dxa"/>
              <w:start w:w="90" w:type="dxa"/>
              <w:bottom w:w="70" w:type="dxa"/>
              <w:end w:w="90" w:type="dxa"/>
            </w:tcMar>
          </w:tcPr>
          <w:p>
            <w:pPr>
              <w:spacing w:after="0"/>
            </w:pPr>
            <w:r>
              <w:rPr>
                <w:rFonts w:ascii="Microsoft YaHei" w:hAnsi="Microsoft YaHei" w:eastAsia="Microsoft YaHei"/>
                <w:sz w:val="17"/>
              </w:rPr>
              <w:t>897→约892.7（−4.3）</w:t>
            </w:r>
          </w:p>
        </w:tc>
      </w:tr>
    </w:tbl>
    <w:p>
      <w:pPr>
        <w:spacing w:after="0"/>
      </w:pPr>
    </w:p>
    <w:p>
      <w:r>
        <w:rPr>
          <w:rFonts w:ascii="Microsoft YaHei" w:hAnsi="Microsoft YaHei" w:eastAsia="Microsoft YaHei"/>
          <w:sz w:val="21"/>
        </w:rPr>
        <w:t>防逃费：费用读取造船时固化的 repairScore。卸掉武器和装甲板、清空货舱、临时取消科技加成，都不会降低费用。永久最大耐久下降也不会反过来降低 repairScore。</w:t>
      </w:r>
    </w:p>
    <w:p>
      <w:r>
        <w:rPr>
          <w:rFonts w:ascii="Microsoft YaHei" w:hAnsi="Microsoft YaHei" w:eastAsia="Microsoft YaHei"/>
          <w:sz w:val="21"/>
        </w:rPr>
        <w:t>长期结果：没有科技时，每修复相当于 100% 原始耐久就永久损失 1%；达到原始最大耐久 75% 后不再下降。v1.0 没有大修恢复上限，因此高频受损舰会自然进入退役或低风险岗位。</w:t>
      </w:r>
    </w:p>
    <w:p>
      <w:pPr>
        <w:pStyle w:val="Heading1"/>
        <w:pageBreakBefore/>
      </w:pPr>
      <w:r>
        <w:t>十二　建筑槽和星球决策</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24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星球</w:t>
            </w:r>
          </w:p>
        </w:tc>
        <w:tc>
          <w:tcPr>
            <w:tcW w:type="dxa" w:w="153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基础期望槽</w:t>
            </w:r>
          </w:p>
        </w:tc>
        <w:tc>
          <w:tcPr>
            <w:tcW w:type="dxa" w:w="130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第4槽概率</w:t>
            </w:r>
          </w:p>
        </w:tc>
        <w:tc>
          <w:tcPr>
            <w:tcW w:type="dxa" w:w="130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第6槽概率</w:t>
            </w:r>
          </w:p>
        </w:tc>
        <w:tc>
          <w:tcPr>
            <w:tcW w:type="dxa" w:w="141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C地基后</w:t>
            </w:r>
          </w:p>
        </w:tc>
        <w:tc>
          <w:tcPr>
            <w:tcW w:type="dxa" w:w="164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环境改造后</w:t>
            </w:r>
          </w:p>
        </w:tc>
        <w:tc>
          <w:tcPr>
            <w:tcW w:type="dxa" w:w="249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选择逻辑</w:t>
            </w:r>
          </w:p>
        </w:tc>
      </w:tr>
      <w:tr>
        <w:trPr>
          <w:cantSplit/>
        </w:trPr>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score 80</w:t>
            </w:r>
          </w:p>
        </w:tc>
        <w:tc>
          <w:tcPr>
            <w:tcW w:type="dxa" w:w="1531"/>
            <w:vAlign w:val="center"/>
            <w:tcMar>
              <w:top w:w="70" w:type="dxa"/>
              <w:start w:w="90" w:type="dxa"/>
              <w:bottom w:w="70" w:type="dxa"/>
              <w:end w:w="90" w:type="dxa"/>
            </w:tcMar>
          </w:tcPr>
          <w:p>
            <w:pPr>
              <w:spacing w:after="0"/>
            </w:pPr>
            <w:r>
              <w:rPr>
                <w:rFonts w:ascii="Microsoft YaHei" w:hAnsi="Microsoft YaHei" w:eastAsia="Microsoft YaHei"/>
                <w:sz w:val="16"/>
              </w:rPr>
              <w:t>2.45</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6"/>
              </w:rPr>
              <w:t>0%</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6"/>
              </w:rPr>
              <w:t>0%</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6"/>
              </w:rPr>
              <w:t>约3.20</w:t>
            </w:r>
          </w:p>
        </w:tc>
        <w:tc>
          <w:tcPr>
            <w:tcW w:type="dxa" w:w="1644"/>
            <w:vAlign w:val="center"/>
            <w:tcMar>
              <w:top w:w="70" w:type="dxa"/>
              <w:start w:w="90" w:type="dxa"/>
              <w:bottom w:w="70" w:type="dxa"/>
              <w:end w:w="90" w:type="dxa"/>
            </w:tcMar>
          </w:tcPr>
          <w:p>
            <w:pPr>
              <w:spacing w:after="0"/>
            </w:pPr>
            <w:r>
              <w:rPr>
                <w:rFonts w:ascii="Microsoft YaHei" w:hAnsi="Microsoft YaHei" w:eastAsia="Microsoft YaHei"/>
                <w:sz w:val="16"/>
              </w:rPr>
              <w:t>约4.20</w:t>
            </w:r>
          </w:p>
        </w:tc>
        <w:tc>
          <w:tcPr>
            <w:tcW w:type="dxa" w:w="2494"/>
            <w:vAlign w:val="center"/>
            <w:tcMar>
              <w:top w:w="70" w:type="dxa"/>
              <w:start w:w="90" w:type="dxa"/>
              <w:bottom w:w="70" w:type="dxa"/>
              <w:end w:w="90" w:type="dxa"/>
            </w:tcMar>
          </w:tcPr>
          <w:p>
            <w:pPr>
              <w:spacing w:after="0"/>
            </w:pPr>
            <w:r>
              <w:rPr>
                <w:rFonts w:ascii="Microsoft YaHei" w:hAnsi="Microsoft YaHei" w:eastAsia="Microsoft YaHei"/>
                <w:sz w:val="16"/>
              </w:rPr>
              <w:t>低成本前哨</w:t>
            </w:r>
          </w:p>
        </w:tc>
      </w:tr>
      <w:tr>
        <w:trPr>
          <w:cantSplit/>
        </w:trPr>
        <w:tc>
          <w:tcPr>
            <w:tcW w:type="dxa" w:w="1247"/>
            <w:shd w:fill="EAF2F8"/>
            <w:vAlign w:val="center"/>
            <w:tcMar>
              <w:top w:w="70" w:type="dxa"/>
              <w:start w:w="90" w:type="dxa"/>
              <w:bottom w:w="70" w:type="dxa"/>
              <w:end w:w="90" w:type="dxa"/>
            </w:tcMar>
          </w:tcPr>
          <w:p>
            <w:pPr>
              <w:spacing w:after="0"/>
            </w:pPr>
            <w:r>
              <w:rPr>
                <w:rFonts w:ascii="Microsoft YaHei" w:hAnsi="Microsoft YaHei" w:eastAsia="Microsoft YaHei"/>
                <w:sz w:val="16"/>
              </w:rPr>
              <w:t>score 140</w:t>
            </w:r>
          </w:p>
        </w:tc>
        <w:tc>
          <w:tcPr>
            <w:tcW w:type="dxa" w:w="1531"/>
            <w:shd w:fill="EAF2F8"/>
            <w:vAlign w:val="center"/>
            <w:tcMar>
              <w:top w:w="70" w:type="dxa"/>
              <w:start w:w="90" w:type="dxa"/>
              <w:bottom w:w="70" w:type="dxa"/>
              <w:end w:w="90" w:type="dxa"/>
            </w:tcMar>
          </w:tcPr>
          <w:p>
            <w:pPr>
              <w:spacing w:after="0"/>
            </w:pPr>
            <w:r>
              <w:rPr>
                <w:rFonts w:ascii="Microsoft YaHei" w:hAnsi="Microsoft YaHei" w:eastAsia="Microsoft YaHei"/>
                <w:sz w:val="16"/>
              </w:rPr>
              <w:t>3.84</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6"/>
              </w:rPr>
              <w:t>75%</w:t>
            </w:r>
          </w:p>
        </w:tc>
        <w:tc>
          <w:tcPr>
            <w:tcW w:type="dxa" w:w="1304"/>
            <w:shd w:fill="EAF2F8"/>
            <w:vAlign w:val="center"/>
            <w:tcMar>
              <w:top w:w="70" w:type="dxa"/>
              <w:start w:w="90" w:type="dxa"/>
              <w:bottom w:w="70" w:type="dxa"/>
              <w:end w:w="90" w:type="dxa"/>
            </w:tcMar>
          </w:tcPr>
          <w:p>
            <w:pPr>
              <w:spacing w:after="0"/>
            </w:pPr>
            <w:r>
              <w:rPr>
                <w:rFonts w:ascii="Microsoft YaHei" w:hAnsi="Microsoft YaHei" w:eastAsia="Microsoft YaHei"/>
                <w:sz w:val="16"/>
              </w:rPr>
              <w:t>0%</w:t>
            </w:r>
          </w:p>
        </w:tc>
        <w:tc>
          <w:tcPr>
            <w:tcW w:type="dxa" w:w="1417"/>
            <w:shd w:fill="EAF2F8"/>
            <w:vAlign w:val="center"/>
            <w:tcMar>
              <w:top w:w="70" w:type="dxa"/>
              <w:start w:w="90" w:type="dxa"/>
              <w:bottom w:w="70" w:type="dxa"/>
              <w:end w:w="90" w:type="dxa"/>
            </w:tcMar>
          </w:tcPr>
          <w:p>
            <w:pPr>
              <w:spacing w:after="0"/>
            </w:pPr>
            <w:r>
              <w:rPr>
                <w:rFonts w:ascii="Microsoft YaHei" w:hAnsi="Microsoft YaHei" w:eastAsia="Microsoft YaHei"/>
                <w:sz w:val="16"/>
              </w:rPr>
              <w:t>约4.59</w:t>
            </w:r>
          </w:p>
        </w:tc>
        <w:tc>
          <w:tcPr>
            <w:tcW w:type="dxa" w:w="1644"/>
            <w:shd w:fill="EAF2F8"/>
            <w:vAlign w:val="center"/>
            <w:tcMar>
              <w:top w:w="70" w:type="dxa"/>
              <w:start w:w="90" w:type="dxa"/>
              <w:bottom w:w="70" w:type="dxa"/>
              <w:end w:w="90" w:type="dxa"/>
            </w:tcMar>
          </w:tcPr>
          <w:p>
            <w:pPr>
              <w:spacing w:after="0"/>
            </w:pPr>
            <w:r>
              <w:rPr>
                <w:rFonts w:ascii="Microsoft YaHei" w:hAnsi="Microsoft YaHei" w:eastAsia="Microsoft YaHei"/>
                <w:sz w:val="16"/>
              </w:rPr>
              <w:t>约5.59</w:t>
            </w:r>
          </w:p>
        </w:tc>
        <w:tc>
          <w:tcPr>
            <w:tcW w:type="dxa" w:w="2494"/>
            <w:shd w:fill="EAF2F8"/>
            <w:vAlign w:val="center"/>
            <w:tcMar>
              <w:top w:w="70" w:type="dxa"/>
              <w:start w:w="90" w:type="dxa"/>
              <w:bottom w:w="70" w:type="dxa"/>
              <w:end w:w="90" w:type="dxa"/>
            </w:tcMar>
          </w:tcPr>
          <w:p>
            <w:pPr>
              <w:spacing w:after="0"/>
            </w:pPr>
            <w:r>
              <w:rPr>
                <w:rFonts w:ascii="Microsoft YaHei" w:hAnsi="Microsoft YaHei" w:eastAsia="Microsoft YaHei"/>
                <w:sz w:val="16"/>
              </w:rPr>
              <w:t>有矿但可能缺工业槽</w:t>
            </w:r>
          </w:p>
        </w:tc>
      </w:tr>
      <w:tr>
        <w:trPr>
          <w:cantSplit/>
        </w:trPr>
        <w:tc>
          <w:tcPr>
            <w:tcW w:type="dxa" w:w="1247"/>
            <w:vAlign w:val="center"/>
            <w:tcMar>
              <w:top w:w="70" w:type="dxa"/>
              <w:start w:w="90" w:type="dxa"/>
              <w:bottom w:w="70" w:type="dxa"/>
              <w:end w:w="90" w:type="dxa"/>
            </w:tcMar>
          </w:tcPr>
          <w:p>
            <w:pPr>
              <w:spacing w:after="0"/>
            </w:pPr>
            <w:r>
              <w:rPr>
                <w:rFonts w:ascii="Microsoft YaHei" w:hAnsi="Microsoft YaHei" w:eastAsia="Microsoft YaHei"/>
                <w:sz w:val="16"/>
              </w:rPr>
              <w:t>score 220</w:t>
            </w:r>
          </w:p>
        </w:tc>
        <w:tc>
          <w:tcPr>
            <w:tcW w:type="dxa" w:w="1531"/>
            <w:vAlign w:val="center"/>
            <w:tcMar>
              <w:top w:w="70" w:type="dxa"/>
              <w:start w:w="90" w:type="dxa"/>
              <w:bottom w:w="70" w:type="dxa"/>
              <w:end w:w="90" w:type="dxa"/>
            </w:tcMar>
          </w:tcPr>
          <w:p>
            <w:pPr>
              <w:spacing w:after="0"/>
            </w:pPr>
            <w:r>
              <w:rPr>
                <w:rFonts w:ascii="Microsoft YaHei" w:hAnsi="Microsoft YaHei" w:eastAsia="Microsoft YaHei"/>
                <w:sz w:val="16"/>
              </w:rPr>
              <w:t>5.36</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6"/>
              </w:rPr>
              <w:t>95%</w:t>
            </w:r>
          </w:p>
        </w:tc>
        <w:tc>
          <w:tcPr>
            <w:tcW w:type="dxa" w:w="1304"/>
            <w:vAlign w:val="center"/>
            <w:tcMar>
              <w:top w:w="70" w:type="dxa"/>
              <w:start w:w="90" w:type="dxa"/>
              <w:bottom w:w="70" w:type="dxa"/>
              <w:end w:w="90" w:type="dxa"/>
            </w:tcMar>
          </w:tcPr>
          <w:p>
            <w:pPr>
              <w:spacing w:after="0"/>
            </w:pPr>
            <w:r>
              <w:rPr>
                <w:rFonts w:ascii="Microsoft YaHei" w:hAnsi="Microsoft YaHei" w:eastAsia="Microsoft YaHei"/>
                <w:sz w:val="16"/>
              </w:rPr>
              <w:t>56%</w:t>
            </w:r>
          </w:p>
        </w:tc>
        <w:tc>
          <w:tcPr>
            <w:tcW w:type="dxa" w:w="1417"/>
            <w:vAlign w:val="center"/>
            <w:tcMar>
              <w:top w:w="70" w:type="dxa"/>
              <w:start w:w="90" w:type="dxa"/>
              <w:bottom w:w="70" w:type="dxa"/>
              <w:end w:w="90" w:type="dxa"/>
            </w:tcMar>
          </w:tcPr>
          <w:p>
            <w:pPr>
              <w:spacing w:after="0"/>
            </w:pPr>
            <w:r>
              <w:rPr>
                <w:rFonts w:ascii="Microsoft YaHei" w:hAnsi="Microsoft YaHei" w:eastAsia="Microsoft YaHei"/>
                <w:sz w:val="16"/>
              </w:rPr>
              <w:t>约5.54</w:t>
            </w:r>
          </w:p>
        </w:tc>
        <w:tc>
          <w:tcPr>
            <w:tcW w:type="dxa" w:w="1644"/>
            <w:vAlign w:val="center"/>
            <w:tcMar>
              <w:top w:w="70" w:type="dxa"/>
              <w:start w:w="90" w:type="dxa"/>
              <w:bottom w:w="70" w:type="dxa"/>
              <w:end w:w="90" w:type="dxa"/>
            </w:tcMar>
          </w:tcPr>
          <w:p>
            <w:pPr>
              <w:spacing w:after="0"/>
            </w:pPr>
            <w:r>
              <w:rPr>
                <w:rFonts w:ascii="Microsoft YaHei" w:hAnsi="Microsoft YaHei" w:eastAsia="Microsoft YaHei"/>
                <w:sz w:val="16"/>
              </w:rPr>
              <w:t>约6.54</w:t>
            </w:r>
          </w:p>
        </w:tc>
        <w:tc>
          <w:tcPr>
            <w:tcW w:type="dxa" w:w="2494"/>
            <w:vAlign w:val="center"/>
            <w:tcMar>
              <w:top w:w="70" w:type="dxa"/>
              <w:start w:w="90" w:type="dxa"/>
              <w:bottom w:w="70" w:type="dxa"/>
              <w:end w:w="90" w:type="dxa"/>
            </w:tcMar>
          </w:tcPr>
          <w:p>
            <w:pPr>
              <w:spacing w:after="0"/>
            </w:pPr>
            <w:r>
              <w:rPr>
                <w:rFonts w:ascii="Microsoft YaHei" w:hAnsi="Microsoft YaHei" w:eastAsia="Microsoft YaHei"/>
                <w:sz w:val="16"/>
              </w:rPr>
              <w:t>高价值工业候选</w:t>
            </w:r>
          </w:p>
        </w:tc>
      </w:tr>
    </w:tbl>
    <w:p>
      <w:pPr>
        <w:spacing w:after="0"/>
      </w:pPr>
    </w:p>
    <w:p>
      <w:r>
        <w:rPr>
          <w:rFonts w:ascii="Microsoft YaHei" w:hAnsi="Microsoft YaHei" w:eastAsia="Microsoft YaHei"/>
          <w:sz w:val="21"/>
        </w:rPr>
        <w:t>v1.0 玩家只能接受随机结果或换目标星球。v1.3 的建筑槽科技提高所有尚未生成槽位的概率，环境改造再给一个确定槽；这会把“赌一个好球”转成“投资改善中等球”。</w:t>
      </w:r>
    </w:p>
    <w:p>
      <w:pPr>
        <w:pStyle w:val="Heading1"/>
        <w:pageBreakBefore/>
      </w:pPr>
      <w:r>
        <w:t>十三　资源不足等边界情景</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情景</w:t>
            </w:r>
          </w:p>
        </w:tc>
        <w:tc>
          <w:tcPr>
            <w:tcW w:type="dxa" w:w="266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系统反应</w:t>
            </w:r>
          </w:p>
        </w:tc>
        <w:tc>
          <w:tcPr>
            <w:tcW w:type="dxa" w:w="283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玩家看到的提示</w:t>
            </w:r>
          </w:p>
        </w:tc>
        <w:tc>
          <w:tcPr>
            <w:tcW w:type="dxa" w:w="2324"/>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恢复方式</w:t>
            </w:r>
          </w:p>
        </w:tc>
      </w:tr>
      <w:tr>
        <w:trPr>
          <w:cantSplit/>
        </w:trPr>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输入不足</w:t>
            </w:r>
          </w:p>
        </w:tc>
        <w:tc>
          <w:tcPr>
            <w:tcW w:type="dxa" w:w="2665"/>
            <w:vAlign w:val="center"/>
            <w:tcMar>
              <w:top w:w="70" w:type="dxa"/>
              <w:start w:w="90" w:type="dxa"/>
              <w:bottom w:w="70" w:type="dxa"/>
              <w:end w:w="90" w:type="dxa"/>
            </w:tcMar>
          </w:tcPr>
          <w:p>
            <w:pPr>
              <w:spacing w:after="0"/>
            </w:pPr>
            <w:r>
              <w:rPr>
                <w:rFonts w:ascii="Microsoft YaHei" w:hAnsi="Microsoft YaHei" w:eastAsia="Microsoft YaHei"/>
                <w:sz w:val="16"/>
              </w:rPr>
              <w:t>当前生产批次暂停</w:t>
            </w:r>
          </w:p>
        </w:tc>
        <w:tc>
          <w:tcPr>
            <w:tcW w:type="dxa" w:w="2835"/>
            <w:vAlign w:val="center"/>
            <w:tcMar>
              <w:top w:w="70" w:type="dxa"/>
              <w:start w:w="90" w:type="dxa"/>
              <w:bottom w:w="70" w:type="dxa"/>
              <w:end w:w="90" w:type="dxa"/>
            </w:tcMar>
          </w:tcPr>
          <w:p>
            <w:pPr>
              <w:spacing w:after="0"/>
            </w:pPr>
            <w:r>
              <w:rPr>
                <w:rFonts w:ascii="Microsoft YaHei" w:hAnsi="Microsoft YaHei" w:eastAsia="Microsoft YaHei"/>
                <w:sz w:val="16"/>
              </w:rPr>
              <w:t>缺少具体物品和数量</w:t>
            </w:r>
          </w:p>
        </w:tc>
        <w:tc>
          <w:tcPr>
            <w:tcW w:type="dxa" w:w="2324"/>
            <w:vAlign w:val="center"/>
            <w:tcMar>
              <w:top w:w="70" w:type="dxa"/>
              <w:start w:w="90" w:type="dxa"/>
              <w:bottom w:w="70" w:type="dxa"/>
              <w:end w:w="90" w:type="dxa"/>
            </w:tcMar>
          </w:tcPr>
          <w:p>
            <w:pPr>
              <w:spacing w:after="0"/>
            </w:pPr>
            <w:r>
              <w:rPr>
                <w:rFonts w:ascii="Microsoft YaHei" w:hAnsi="Microsoft YaHei" w:eastAsia="Microsoft YaHei"/>
                <w:sz w:val="16"/>
              </w:rPr>
              <w:t>补料后从安全批次边界继续</w:t>
            </w:r>
          </w:p>
        </w:tc>
      </w:tr>
      <w:tr>
        <w:trPr>
          <w:cantSplit/>
        </w:trPr>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燃料耗尽</w:t>
            </w:r>
          </w:p>
        </w:tc>
        <w:tc>
          <w:tcPr>
            <w:tcW w:type="dxa" w:w="2665"/>
            <w:shd w:fill="EAF2F8"/>
            <w:vAlign w:val="center"/>
            <w:tcMar>
              <w:top w:w="70" w:type="dxa"/>
              <w:start w:w="90" w:type="dxa"/>
              <w:bottom w:w="70" w:type="dxa"/>
              <w:end w:w="90" w:type="dxa"/>
            </w:tcMar>
          </w:tcPr>
          <w:p>
            <w:pPr>
              <w:spacing w:after="0"/>
            </w:pPr>
            <w:r>
              <w:rPr>
                <w:rFonts w:ascii="Microsoft YaHei" w:hAnsi="Microsoft YaHei" w:eastAsia="Microsoft YaHei"/>
                <w:sz w:val="16"/>
              </w:rPr>
              <w:t>普通设施停机；应急铀循环保留</w:t>
            </w:r>
          </w:p>
        </w:tc>
        <w:tc>
          <w:tcPr>
            <w:tcW w:type="dxa" w:w="2835"/>
            <w:shd w:fill="EAF2F8"/>
            <w:vAlign w:val="center"/>
            <w:tcMar>
              <w:top w:w="70" w:type="dxa"/>
              <w:start w:w="90" w:type="dxa"/>
              <w:bottom w:w="70" w:type="dxa"/>
              <w:end w:w="90" w:type="dxa"/>
            </w:tcMar>
          </w:tcPr>
          <w:p>
            <w:pPr>
              <w:spacing w:after="0"/>
            </w:pPr>
            <w:r>
              <w:rPr>
                <w:rFonts w:ascii="Microsoft YaHei" w:hAnsi="Microsoft YaHei" w:eastAsia="Microsoft YaHei"/>
                <w:sz w:val="16"/>
              </w:rPr>
              <w:t>剩余燃料0；显示应急倍率</w:t>
            </w:r>
          </w:p>
        </w:tc>
        <w:tc>
          <w:tcPr>
            <w:tcW w:type="dxa" w:w="2324"/>
            <w:shd w:fill="EAF2F8"/>
            <w:vAlign w:val="center"/>
            <w:tcMar>
              <w:top w:w="70" w:type="dxa"/>
              <w:start w:w="90" w:type="dxa"/>
              <w:bottom w:w="70" w:type="dxa"/>
              <w:end w:w="90" w:type="dxa"/>
            </w:tcMar>
          </w:tcPr>
          <w:p>
            <w:pPr>
              <w:spacing w:after="0"/>
            </w:pPr>
            <w:r>
              <w:rPr>
                <w:rFonts w:ascii="Microsoft YaHei" w:hAnsi="Microsoft YaHei" w:eastAsia="Microsoft YaHei"/>
                <w:sz w:val="16"/>
              </w:rPr>
              <w:t>采铀→精炼→燃料棒</w:t>
            </w:r>
          </w:p>
        </w:tc>
      </w:tr>
      <w:tr>
        <w:trPr>
          <w:cantSplit/>
        </w:trPr>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输出仓满</w:t>
            </w:r>
          </w:p>
        </w:tc>
        <w:tc>
          <w:tcPr>
            <w:tcW w:type="dxa" w:w="2665"/>
            <w:vAlign w:val="center"/>
            <w:tcMar>
              <w:top w:w="70" w:type="dxa"/>
              <w:start w:w="90" w:type="dxa"/>
              <w:bottom w:w="70" w:type="dxa"/>
              <w:end w:w="90" w:type="dxa"/>
            </w:tcMar>
          </w:tcPr>
          <w:p>
            <w:pPr>
              <w:spacing w:after="0"/>
            </w:pPr>
            <w:r>
              <w:rPr>
                <w:rFonts w:ascii="Microsoft YaHei" w:hAnsi="Microsoft YaHei" w:eastAsia="Microsoft YaHei"/>
                <w:sz w:val="16"/>
              </w:rPr>
              <w:t>生产暂停，不吞输入</w:t>
            </w:r>
          </w:p>
        </w:tc>
        <w:tc>
          <w:tcPr>
            <w:tcW w:type="dxa" w:w="2835"/>
            <w:vAlign w:val="center"/>
            <w:tcMar>
              <w:top w:w="70" w:type="dxa"/>
              <w:start w:w="90" w:type="dxa"/>
              <w:bottom w:w="70" w:type="dxa"/>
              <w:end w:w="90" w:type="dxa"/>
            </w:tcMar>
          </w:tcPr>
          <w:p>
            <w:pPr>
              <w:spacing w:after="0"/>
            </w:pPr>
            <w:r>
              <w:rPr>
                <w:rFonts w:ascii="Microsoft YaHei" w:hAnsi="Microsoft YaHei" w:eastAsia="Microsoft YaHei"/>
                <w:sz w:val="16"/>
              </w:rPr>
              <w:t>显示目标仓库剩余空间</w:t>
            </w:r>
          </w:p>
        </w:tc>
        <w:tc>
          <w:tcPr>
            <w:tcW w:type="dxa" w:w="2324"/>
            <w:vAlign w:val="center"/>
            <w:tcMar>
              <w:top w:w="70" w:type="dxa"/>
              <w:start w:w="90" w:type="dxa"/>
              <w:bottom w:w="70" w:type="dxa"/>
              <w:end w:w="90" w:type="dxa"/>
            </w:tcMar>
          </w:tcPr>
          <w:p>
            <w:pPr>
              <w:spacing w:after="0"/>
            </w:pPr>
            <w:r>
              <w:rPr>
                <w:rFonts w:ascii="Microsoft YaHei" w:hAnsi="Microsoft YaHei" w:eastAsia="Microsoft YaHei"/>
                <w:sz w:val="16"/>
              </w:rPr>
              <w:t>扩容、转运或消费库存</w:t>
            </w:r>
          </w:p>
        </w:tc>
      </w:tr>
      <w:tr>
        <w:trPr>
          <w:cantSplit/>
        </w:trPr>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研究缺碎片</w:t>
            </w:r>
          </w:p>
        </w:tc>
        <w:tc>
          <w:tcPr>
            <w:tcW w:type="dxa" w:w="2665"/>
            <w:shd w:fill="EAF2F8"/>
            <w:vAlign w:val="center"/>
            <w:tcMar>
              <w:top w:w="70" w:type="dxa"/>
              <w:start w:w="90" w:type="dxa"/>
              <w:bottom w:w="70" w:type="dxa"/>
              <w:end w:w="90" w:type="dxa"/>
            </w:tcMar>
          </w:tcPr>
          <w:p>
            <w:pPr>
              <w:spacing w:after="0"/>
            </w:pPr>
            <w:r>
              <w:rPr>
                <w:rFonts w:ascii="Microsoft YaHei" w:hAnsi="Microsoft YaHei" w:eastAsia="Microsoft YaHei"/>
                <w:sz w:val="16"/>
              </w:rPr>
              <w:t>不能启动，不锁资源</w:t>
            </w:r>
          </w:p>
        </w:tc>
        <w:tc>
          <w:tcPr>
            <w:tcW w:type="dxa" w:w="2835"/>
            <w:shd w:fill="EAF2F8"/>
            <w:vAlign w:val="center"/>
            <w:tcMar>
              <w:top w:w="70" w:type="dxa"/>
              <w:start w:w="90" w:type="dxa"/>
              <w:bottom w:w="70" w:type="dxa"/>
              <w:end w:w="90" w:type="dxa"/>
            </w:tcMar>
          </w:tcPr>
          <w:p>
            <w:pPr>
              <w:spacing w:after="0"/>
            </w:pPr>
            <w:r>
              <w:rPr>
                <w:rFonts w:ascii="Microsoft YaHei" w:hAnsi="Microsoft YaHei" w:eastAsia="Microsoft YaHei"/>
                <w:sz w:val="16"/>
              </w:rPr>
              <w:t>显示同级碎片和允许的高级替代</w:t>
            </w:r>
          </w:p>
        </w:tc>
        <w:tc>
          <w:tcPr>
            <w:tcW w:type="dxa" w:w="2324"/>
            <w:shd w:fill="EAF2F8"/>
            <w:vAlign w:val="center"/>
            <w:tcMar>
              <w:top w:w="70" w:type="dxa"/>
              <w:start w:w="90" w:type="dxa"/>
              <w:bottom w:w="70" w:type="dxa"/>
              <w:end w:w="90" w:type="dxa"/>
            </w:tcMar>
          </w:tcPr>
          <w:p>
            <w:pPr>
              <w:spacing w:after="0"/>
            </w:pPr>
            <w:r>
              <w:rPr>
                <w:rFonts w:ascii="Microsoft YaHei" w:hAnsi="Microsoft YaHei" w:eastAsia="Microsoft YaHei"/>
                <w:sz w:val="16"/>
              </w:rPr>
              <w:t>打同级/更高海盗</w:t>
            </w:r>
          </w:p>
        </w:tc>
      </w:tr>
      <w:tr>
        <w:trPr>
          <w:cantSplit/>
        </w:trPr>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战败</w:t>
            </w:r>
          </w:p>
        </w:tc>
        <w:tc>
          <w:tcPr>
            <w:tcW w:type="dxa" w:w="2665"/>
            <w:vAlign w:val="center"/>
            <w:tcMar>
              <w:top w:w="70" w:type="dxa"/>
              <w:start w:w="90" w:type="dxa"/>
              <w:bottom w:w="70" w:type="dxa"/>
              <w:end w:w="90" w:type="dxa"/>
            </w:tcMar>
          </w:tcPr>
          <w:p>
            <w:pPr>
              <w:spacing w:after="0"/>
            </w:pPr>
            <w:r>
              <w:rPr>
                <w:rFonts w:ascii="Microsoft YaHei" w:hAnsi="Microsoft YaHei" w:eastAsia="Microsoft YaHei"/>
                <w:sz w:val="16"/>
              </w:rPr>
              <w:t>50%速度返航；不追加燃料</w:t>
            </w:r>
          </w:p>
        </w:tc>
        <w:tc>
          <w:tcPr>
            <w:tcW w:type="dxa" w:w="2835"/>
            <w:vAlign w:val="center"/>
            <w:tcMar>
              <w:top w:w="70" w:type="dxa"/>
              <w:start w:w="90" w:type="dxa"/>
              <w:bottom w:w="70" w:type="dxa"/>
              <w:end w:w="90" w:type="dxa"/>
            </w:tcMar>
          </w:tcPr>
          <w:p>
            <w:pPr>
              <w:spacing w:after="0"/>
            </w:pPr>
            <w:r>
              <w:rPr>
                <w:rFonts w:ascii="Microsoft YaHei" w:hAnsi="Microsoft YaHei" w:eastAsia="Microsoft YaHei"/>
                <w:sz w:val="16"/>
              </w:rPr>
              <w:t>到达时间、失能舰、预计修理费</w:t>
            </w:r>
          </w:p>
        </w:tc>
        <w:tc>
          <w:tcPr>
            <w:tcW w:type="dxa" w:w="2324"/>
            <w:vAlign w:val="center"/>
            <w:tcMar>
              <w:top w:w="70" w:type="dxa"/>
              <w:start w:w="90" w:type="dxa"/>
              <w:bottom w:w="70" w:type="dxa"/>
              <w:end w:w="90" w:type="dxa"/>
            </w:tcMar>
          </w:tcPr>
          <w:p>
            <w:pPr>
              <w:spacing w:after="0"/>
            </w:pPr>
            <w:r>
              <w:rPr>
                <w:rFonts w:ascii="Microsoft YaHei" w:hAnsi="Microsoft YaHei" w:eastAsia="Microsoft YaHei"/>
                <w:sz w:val="16"/>
              </w:rPr>
              <w:t>修理后重新编队</w:t>
            </w:r>
          </w:p>
        </w:tc>
      </w:tr>
      <w:tr>
        <w:trPr>
          <w:cantSplit/>
        </w:trPr>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殖民条件不足</w:t>
            </w:r>
          </w:p>
        </w:tc>
        <w:tc>
          <w:tcPr>
            <w:tcW w:type="dxa" w:w="2665"/>
            <w:shd w:fill="EAF2F8"/>
            <w:vAlign w:val="center"/>
            <w:tcMar>
              <w:top w:w="70" w:type="dxa"/>
              <w:start w:w="90" w:type="dxa"/>
              <w:bottom w:w="70" w:type="dxa"/>
              <w:end w:w="90" w:type="dxa"/>
            </w:tcMar>
          </w:tcPr>
          <w:p>
            <w:pPr>
              <w:spacing w:after="0"/>
            </w:pPr>
            <w:r>
              <w:rPr>
                <w:rFonts w:ascii="Microsoft YaHei" w:hAnsi="Microsoft YaHei" w:eastAsia="Microsoft YaHei"/>
                <w:sz w:val="16"/>
              </w:rPr>
              <w:t>不开始倒计时</w:t>
            </w:r>
          </w:p>
        </w:tc>
        <w:tc>
          <w:tcPr>
            <w:tcW w:type="dxa" w:w="2835"/>
            <w:shd w:fill="EAF2F8"/>
            <w:vAlign w:val="center"/>
            <w:tcMar>
              <w:top w:w="70" w:type="dxa"/>
              <w:start w:w="90" w:type="dxa"/>
              <w:bottom w:w="70" w:type="dxa"/>
              <w:end w:w="90" w:type="dxa"/>
            </w:tcMar>
          </w:tcPr>
          <w:p>
            <w:pPr>
              <w:spacing w:after="0"/>
            </w:pPr>
            <w:r>
              <w:rPr>
                <w:rFonts w:ascii="Microsoft YaHei" w:hAnsi="Microsoft YaHei" w:eastAsia="Microsoft YaHei"/>
                <w:sz w:val="16"/>
              </w:rPr>
              <w:t>逐项列海盗/容量/舰船位置</w:t>
            </w:r>
          </w:p>
        </w:tc>
        <w:tc>
          <w:tcPr>
            <w:tcW w:type="dxa" w:w="2324"/>
            <w:shd w:fill="EAF2F8"/>
            <w:vAlign w:val="center"/>
            <w:tcMar>
              <w:top w:w="70" w:type="dxa"/>
              <w:start w:w="90" w:type="dxa"/>
              <w:bottom w:w="70" w:type="dxa"/>
              <w:end w:w="90" w:type="dxa"/>
            </w:tcMar>
          </w:tcPr>
          <w:p>
            <w:pPr>
              <w:spacing w:after="0"/>
            </w:pPr>
            <w:r>
              <w:rPr>
                <w:rFonts w:ascii="Microsoft YaHei" w:hAnsi="Microsoft YaHei" w:eastAsia="Microsoft YaHei"/>
                <w:sz w:val="16"/>
              </w:rPr>
              <w:t>满足缺失项</w:t>
            </w:r>
          </w:p>
        </w:tc>
      </w:tr>
      <w:tr>
        <w:trPr>
          <w:cantSplit/>
        </w:trPr>
        <w:tc>
          <w:tcPr>
            <w:tcW w:type="dxa" w:w="1701"/>
            <w:vAlign w:val="center"/>
            <w:tcMar>
              <w:top w:w="70" w:type="dxa"/>
              <w:start w:w="90" w:type="dxa"/>
              <w:bottom w:w="70" w:type="dxa"/>
              <w:end w:w="90" w:type="dxa"/>
            </w:tcMar>
          </w:tcPr>
          <w:p>
            <w:pPr>
              <w:spacing w:after="0"/>
            </w:pPr>
            <w:r>
              <w:rPr>
                <w:rFonts w:ascii="Microsoft YaHei" w:hAnsi="Microsoft YaHei" w:eastAsia="Microsoft YaHei"/>
                <w:sz w:val="16"/>
              </w:rPr>
              <w:t>反复刷同星球</w:t>
            </w:r>
          </w:p>
        </w:tc>
        <w:tc>
          <w:tcPr>
            <w:tcW w:type="dxa" w:w="2665"/>
            <w:vAlign w:val="center"/>
            <w:tcMar>
              <w:top w:w="70" w:type="dxa"/>
              <w:start w:w="90" w:type="dxa"/>
              <w:bottom w:w="70" w:type="dxa"/>
              <w:end w:w="90" w:type="dxa"/>
            </w:tcMar>
          </w:tcPr>
          <w:p>
            <w:pPr>
              <w:spacing w:after="0"/>
            </w:pPr>
            <w:r>
              <w:rPr>
                <w:rFonts w:ascii="Microsoft YaHei" w:hAnsi="Microsoft YaHei" w:eastAsia="Microsoft YaHei"/>
                <w:sz w:val="16"/>
              </w:rPr>
              <w:t>24h内威胁+10%/次至+50%</w:t>
            </w:r>
          </w:p>
        </w:tc>
        <w:tc>
          <w:tcPr>
            <w:tcW w:type="dxa" w:w="2835"/>
            <w:vAlign w:val="center"/>
            <w:tcMar>
              <w:top w:w="70" w:type="dxa"/>
              <w:start w:w="90" w:type="dxa"/>
              <w:bottom w:w="70" w:type="dxa"/>
              <w:end w:w="90" w:type="dxa"/>
            </w:tcMar>
          </w:tcPr>
          <w:p>
            <w:pPr>
              <w:spacing w:after="0"/>
            </w:pPr>
            <w:r>
              <w:rPr>
                <w:rFonts w:ascii="Microsoft YaHei" w:hAnsi="Microsoft YaHei" w:eastAsia="Microsoft YaHei"/>
                <w:sz w:val="16"/>
              </w:rPr>
              <w:t>显示本次威胁惩罚，奖励不变</w:t>
            </w:r>
          </w:p>
        </w:tc>
        <w:tc>
          <w:tcPr>
            <w:tcW w:type="dxa" w:w="2324"/>
            <w:vAlign w:val="center"/>
            <w:tcMar>
              <w:top w:w="70" w:type="dxa"/>
              <w:start w:w="90" w:type="dxa"/>
              <w:bottom w:w="70" w:type="dxa"/>
              <w:end w:w="90" w:type="dxa"/>
            </w:tcMar>
          </w:tcPr>
          <w:p>
            <w:pPr>
              <w:spacing w:after="0"/>
            </w:pPr>
            <w:r>
              <w:rPr>
                <w:rFonts w:ascii="Microsoft YaHei" w:hAnsi="Microsoft YaHei" w:eastAsia="Microsoft YaHei"/>
                <w:sz w:val="16"/>
              </w:rPr>
              <w:t>换目标或等待窗口</w:t>
            </w:r>
          </w:p>
        </w:tc>
      </w:tr>
      <w:tr>
        <w:trPr>
          <w:cantSplit/>
        </w:trPr>
        <w:tc>
          <w:tcPr>
            <w:tcW w:type="dxa" w:w="1701"/>
            <w:shd w:fill="EAF2F8"/>
            <w:vAlign w:val="center"/>
            <w:tcMar>
              <w:top w:w="70" w:type="dxa"/>
              <w:start w:w="90" w:type="dxa"/>
              <w:bottom w:w="70" w:type="dxa"/>
              <w:end w:w="90" w:type="dxa"/>
            </w:tcMar>
          </w:tcPr>
          <w:p>
            <w:pPr>
              <w:spacing w:after="0"/>
            </w:pPr>
            <w:r>
              <w:rPr>
                <w:rFonts w:ascii="Microsoft YaHei" w:hAnsi="Microsoft YaHei" w:eastAsia="Microsoft YaHei"/>
                <w:sz w:val="16"/>
              </w:rPr>
              <w:t>弃置</w:t>
            </w:r>
          </w:p>
        </w:tc>
        <w:tc>
          <w:tcPr>
            <w:tcW w:type="dxa" w:w="2665"/>
            <w:shd w:fill="EAF2F8"/>
            <w:vAlign w:val="center"/>
            <w:tcMar>
              <w:top w:w="70" w:type="dxa"/>
              <w:start w:w="90" w:type="dxa"/>
              <w:bottom w:w="70" w:type="dxa"/>
              <w:end w:w="90" w:type="dxa"/>
            </w:tcMar>
          </w:tcPr>
          <w:p>
            <w:pPr>
              <w:spacing w:after="0"/>
            </w:pPr>
            <w:r>
              <w:rPr>
                <w:rFonts w:ascii="Microsoft YaHei" w:hAnsi="Microsoft YaHei" w:eastAsia="Microsoft YaHei"/>
                <w:sz w:val="16"/>
              </w:rPr>
              <w:t>立即弃置；海盗延迟回归</w:t>
            </w:r>
          </w:p>
        </w:tc>
        <w:tc>
          <w:tcPr>
            <w:tcW w:type="dxa" w:w="2835"/>
            <w:shd w:fill="EAF2F8"/>
            <w:vAlign w:val="center"/>
            <w:tcMar>
              <w:top w:w="70" w:type="dxa"/>
              <w:start w:w="90" w:type="dxa"/>
              <w:bottom w:w="70" w:type="dxa"/>
              <w:end w:w="90" w:type="dxa"/>
            </w:tcMar>
          </w:tcPr>
          <w:p>
            <w:pPr>
              <w:spacing w:after="0"/>
            </w:pPr>
            <w:r>
              <w:rPr>
                <w:rFonts w:ascii="Microsoft YaHei" w:hAnsi="Microsoft YaHei" w:eastAsia="Microsoft YaHei"/>
                <w:sz w:val="16"/>
              </w:rPr>
              <w:t>回归冷却120–30分钟</w:t>
            </w:r>
          </w:p>
        </w:tc>
        <w:tc>
          <w:tcPr>
            <w:tcW w:type="dxa" w:w="2324"/>
            <w:shd w:fill="EAF2F8"/>
            <w:vAlign w:val="center"/>
            <w:tcMar>
              <w:top w:w="70" w:type="dxa"/>
              <w:start w:w="90" w:type="dxa"/>
              <w:bottom w:w="70" w:type="dxa"/>
              <w:end w:w="90" w:type="dxa"/>
            </w:tcMar>
          </w:tcPr>
          <w:p>
            <w:pPr>
              <w:spacing w:after="0"/>
            </w:pPr>
            <w:r>
              <w:rPr>
                <w:rFonts w:ascii="Microsoft YaHei" w:hAnsi="Microsoft YaHei" w:eastAsia="Microsoft YaHei"/>
                <w:sz w:val="16"/>
              </w:rPr>
              <w:t>冷却后可重新挑战，不重复补助</w:t>
            </w:r>
          </w:p>
        </w:tc>
      </w:tr>
    </w:tbl>
    <w:p>
      <w:pPr>
        <w:spacing w:after="0"/>
      </w:pPr>
    </w:p>
    <w:p>
      <w:pPr>
        <w:pStyle w:val="Heading1"/>
        <w:pageBreakBefore/>
      </w:pPr>
      <w:r>
        <w:t>十四　版本差异与仍缺字段</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587"/>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系统</w:t>
            </w:r>
          </w:p>
        </w:tc>
        <w:tc>
          <w:tcPr>
            <w:tcW w:type="dxa" w:w="243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v1.0</w:t>
            </w:r>
          </w:p>
        </w:tc>
        <w:tc>
          <w:tcPr>
            <w:tcW w:type="dxa" w:w="2551"/>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后续版本</w:t>
            </w:r>
          </w:p>
        </w:tc>
        <w:tc>
          <w:tcPr>
            <w:tcW w:type="dxa" w:w="294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7"/>
              </w:rPr>
              <w:t>体验变化</w:t>
            </w:r>
          </w:p>
        </w:tc>
      </w:tr>
      <w:tr>
        <w:trPr>
          <w:cantSplit/>
        </w:trPr>
        <w:tc>
          <w:tcPr>
            <w:tcW w:type="dxa" w:w="1587"/>
            <w:vAlign w:val="center"/>
            <w:tcMar>
              <w:top w:w="70" w:type="dxa"/>
              <w:start w:w="90" w:type="dxa"/>
              <w:bottom w:w="70" w:type="dxa"/>
              <w:end w:w="90" w:type="dxa"/>
            </w:tcMar>
          </w:tcPr>
          <w:p>
            <w:pPr>
              <w:spacing w:after="0"/>
            </w:pPr>
            <w:r>
              <w:rPr>
                <w:rFonts w:ascii="Microsoft YaHei" w:hAnsi="Microsoft YaHei" w:eastAsia="Microsoft YaHei"/>
                <w:sz w:val="17"/>
              </w:rPr>
              <w:t>命中</w:t>
            </w:r>
          </w:p>
        </w:tc>
        <w:tc>
          <w:tcPr>
            <w:tcW w:type="dxa" w:w="2438"/>
            <w:vAlign w:val="center"/>
            <w:tcMar>
              <w:top w:w="70" w:type="dxa"/>
              <w:start w:w="90" w:type="dxa"/>
              <w:bottom w:w="70" w:type="dxa"/>
              <w:end w:w="90" w:type="dxa"/>
            </w:tcMar>
          </w:tcPr>
          <w:p>
            <w:pPr>
              <w:spacing w:after="0"/>
            </w:pPr>
            <w:r>
              <w:rPr>
                <w:rFonts w:ascii="Microsoft YaHei" w:hAnsi="Microsoft YaHei" w:eastAsia="Microsoft YaHei"/>
                <w:sz w:val="17"/>
              </w:rPr>
              <w:t>必中</w:t>
            </w:r>
          </w:p>
        </w:tc>
        <w:tc>
          <w:tcPr>
            <w:tcW w:type="dxa" w:w="2551"/>
            <w:vAlign w:val="center"/>
            <w:tcMar>
              <w:top w:w="70" w:type="dxa"/>
              <w:start w:w="90" w:type="dxa"/>
              <w:bottom w:w="70" w:type="dxa"/>
              <w:end w:w="90" w:type="dxa"/>
            </w:tcMar>
          </w:tcPr>
          <w:p>
            <w:pPr>
              <w:spacing w:after="0"/>
            </w:pPr>
            <w:r>
              <w:rPr>
                <w:rFonts w:ascii="Microsoft YaHei" w:hAnsi="Microsoft YaHei" w:eastAsia="Microsoft YaHei"/>
                <w:sz w:val="17"/>
              </w:rPr>
              <w:t>v1.2 准确/闪避</w:t>
            </w:r>
          </w:p>
        </w:tc>
        <w:tc>
          <w:tcPr>
            <w:tcW w:type="dxa" w:w="2948"/>
            <w:vAlign w:val="center"/>
            <w:tcMar>
              <w:top w:w="70" w:type="dxa"/>
              <w:start w:w="90" w:type="dxa"/>
              <w:bottom w:w="70" w:type="dxa"/>
              <w:end w:w="90" w:type="dxa"/>
            </w:tcMar>
          </w:tcPr>
          <w:p>
            <w:pPr>
              <w:spacing w:after="0"/>
            </w:pPr>
            <w:r>
              <w:rPr>
                <w:rFonts w:ascii="Microsoft YaHei" w:hAnsi="Microsoft YaHei" w:eastAsia="Microsoft YaHei"/>
                <w:sz w:val="17"/>
              </w:rPr>
              <w:t>速度、传感器和装甲板重量直接影响命中</w:t>
            </w:r>
          </w:p>
        </w:tc>
      </w:tr>
      <w:tr>
        <w:trPr>
          <w:cantSplit/>
        </w:trPr>
        <w:tc>
          <w:tcPr>
            <w:tcW w:type="dxa" w:w="1587"/>
            <w:shd w:fill="EAF2F8"/>
            <w:vAlign w:val="center"/>
            <w:tcMar>
              <w:top w:w="70" w:type="dxa"/>
              <w:start w:w="90" w:type="dxa"/>
              <w:bottom w:w="70" w:type="dxa"/>
              <w:end w:w="90" w:type="dxa"/>
            </w:tcMar>
          </w:tcPr>
          <w:p>
            <w:pPr>
              <w:spacing w:after="0"/>
            </w:pPr>
            <w:r>
              <w:rPr>
                <w:rFonts w:ascii="Microsoft YaHei" w:hAnsi="Microsoft YaHei" w:eastAsia="Microsoft YaHei"/>
                <w:sz w:val="17"/>
              </w:rPr>
              <w:t>市场</w:t>
            </w:r>
          </w:p>
        </w:tc>
        <w:tc>
          <w:tcPr>
            <w:tcW w:type="dxa" w:w="2438"/>
            <w:shd w:fill="EAF2F8"/>
            <w:vAlign w:val="center"/>
            <w:tcMar>
              <w:top w:w="70" w:type="dxa"/>
              <w:start w:w="90" w:type="dxa"/>
              <w:bottom w:w="70" w:type="dxa"/>
              <w:end w:w="90" w:type="dxa"/>
            </w:tcMar>
          </w:tcPr>
          <w:p>
            <w:pPr>
              <w:spacing w:after="0"/>
            </w:pPr>
            <w:r>
              <w:rPr>
                <w:rFonts w:ascii="Microsoft YaHei" w:hAnsi="Microsoft YaHei" w:eastAsia="Microsoft YaHei"/>
                <w:sz w:val="17"/>
              </w:rPr>
              <w:t>无市场</w:t>
            </w:r>
          </w:p>
        </w:tc>
        <w:tc>
          <w:tcPr>
            <w:tcW w:type="dxa" w:w="2551"/>
            <w:shd w:fill="EAF2F8"/>
            <w:vAlign w:val="center"/>
            <w:tcMar>
              <w:top w:w="70" w:type="dxa"/>
              <w:start w:w="90" w:type="dxa"/>
              <w:bottom w:w="70" w:type="dxa"/>
              <w:end w:w="90" w:type="dxa"/>
            </w:tcMar>
          </w:tcPr>
          <w:p>
            <w:pPr>
              <w:spacing w:after="0"/>
            </w:pPr>
            <w:r>
              <w:rPr>
                <w:rFonts w:ascii="Microsoft YaHei" w:hAnsi="Microsoft YaHei" w:eastAsia="Microsoft YaHei"/>
                <w:sz w:val="17"/>
              </w:rPr>
              <w:t>v1.1 先合同/NPC买单</w:t>
            </w:r>
          </w:p>
        </w:tc>
        <w:tc>
          <w:tcPr>
            <w:tcW w:type="dxa" w:w="2948"/>
            <w:shd w:fill="EAF2F8"/>
            <w:vAlign w:val="center"/>
            <w:tcMar>
              <w:top w:w="70" w:type="dxa"/>
              <w:start w:w="90" w:type="dxa"/>
              <w:bottom w:w="70" w:type="dxa"/>
              <w:end w:w="90" w:type="dxa"/>
            </w:tcMar>
          </w:tcPr>
          <w:p>
            <w:pPr>
              <w:spacing w:after="0"/>
            </w:pPr>
            <w:r>
              <w:rPr>
                <w:rFonts w:ascii="Microsoft YaHei" w:hAnsi="Microsoft YaHei" w:eastAsia="Microsoft YaHei"/>
                <w:sz w:val="17"/>
              </w:rPr>
              <w:t>材料开始具有可变现价值</w:t>
            </w:r>
          </w:p>
        </w:tc>
      </w:tr>
      <w:tr>
        <w:trPr>
          <w:cantSplit/>
        </w:trPr>
        <w:tc>
          <w:tcPr>
            <w:tcW w:type="dxa" w:w="1587"/>
            <w:vAlign w:val="center"/>
            <w:tcMar>
              <w:top w:w="70" w:type="dxa"/>
              <w:start w:w="90" w:type="dxa"/>
              <w:bottom w:w="70" w:type="dxa"/>
              <w:end w:w="90" w:type="dxa"/>
            </w:tcMar>
          </w:tcPr>
          <w:p>
            <w:pPr>
              <w:spacing w:after="0"/>
            </w:pPr>
            <w:r>
              <w:rPr>
                <w:rFonts w:ascii="Microsoft YaHei" w:hAnsi="Microsoft YaHei" w:eastAsia="Microsoft YaHei"/>
                <w:sz w:val="17"/>
              </w:rPr>
              <w:t>建筑槽</w:t>
            </w:r>
          </w:p>
        </w:tc>
        <w:tc>
          <w:tcPr>
            <w:tcW w:type="dxa" w:w="2438"/>
            <w:vAlign w:val="center"/>
            <w:tcMar>
              <w:top w:w="70" w:type="dxa"/>
              <w:start w:w="90" w:type="dxa"/>
              <w:bottom w:w="70" w:type="dxa"/>
              <w:end w:w="90" w:type="dxa"/>
            </w:tcMar>
          </w:tcPr>
          <w:p>
            <w:pPr>
              <w:spacing w:after="0"/>
            </w:pPr>
            <w:r>
              <w:rPr>
                <w:rFonts w:ascii="Microsoft YaHei" w:hAnsi="Microsoft YaHei" w:eastAsia="Microsoft YaHei"/>
                <w:sz w:val="17"/>
              </w:rPr>
              <w:t>只随机</w:t>
            </w:r>
          </w:p>
        </w:tc>
        <w:tc>
          <w:tcPr>
            <w:tcW w:type="dxa" w:w="2551"/>
            <w:vAlign w:val="center"/>
            <w:tcMar>
              <w:top w:w="70" w:type="dxa"/>
              <w:start w:w="90" w:type="dxa"/>
              <w:bottom w:w="70" w:type="dxa"/>
              <w:end w:w="90" w:type="dxa"/>
            </w:tcMar>
          </w:tcPr>
          <w:p>
            <w:pPr>
              <w:spacing w:after="0"/>
            </w:pPr>
            <w:r>
              <w:rPr>
                <w:rFonts w:ascii="Microsoft YaHei" w:hAnsi="Microsoft YaHei" w:eastAsia="Microsoft YaHei"/>
                <w:sz w:val="17"/>
              </w:rPr>
              <w:t>v1.3 科技加概率</w:t>
            </w:r>
          </w:p>
        </w:tc>
        <w:tc>
          <w:tcPr>
            <w:tcW w:type="dxa" w:w="2948"/>
            <w:vAlign w:val="center"/>
            <w:tcMar>
              <w:top w:w="70" w:type="dxa"/>
              <w:start w:w="90" w:type="dxa"/>
              <w:bottom w:w="70" w:type="dxa"/>
              <w:end w:w="90" w:type="dxa"/>
            </w:tcMar>
          </w:tcPr>
          <w:p>
            <w:pPr>
              <w:spacing w:after="0"/>
            </w:pPr>
            <w:r>
              <w:rPr>
                <w:rFonts w:ascii="Microsoft YaHei" w:hAnsi="Microsoft YaHei" w:eastAsia="Microsoft YaHei"/>
                <w:sz w:val="17"/>
              </w:rPr>
              <w:t>玩家能投资修正坏结果</w:t>
            </w:r>
          </w:p>
        </w:tc>
      </w:tr>
      <w:tr>
        <w:trPr>
          <w:cantSplit/>
        </w:trPr>
        <w:tc>
          <w:tcPr>
            <w:tcW w:type="dxa" w:w="1587"/>
            <w:shd w:fill="EAF2F8"/>
            <w:vAlign w:val="center"/>
            <w:tcMar>
              <w:top w:w="70" w:type="dxa"/>
              <w:start w:w="90" w:type="dxa"/>
              <w:bottom w:w="70" w:type="dxa"/>
              <w:end w:w="90" w:type="dxa"/>
            </w:tcMar>
          </w:tcPr>
          <w:p>
            <w:pPr>
              <w:spacing w:after="0"/>
            </w:pPr>
            <w:r>
              <w:rPr>
                <w:rFonts w:ascii="Microsoft YaHei" w:hAnsi="Microsoft YaHei" w:eastAsia="Microsoft YaHei"/>
                <w:sz w:val="17"/>
              </w:rPr>
              <w:t>环境改造</w:t>
            </w:r>
          </w:p>
        </w:tc>
        <w:tc>
          <w:tcPr>
            <w:tcW w:type="dxa" w:w="2438"/>
            <w:shd w:fill="EAF2F8"/>
            <w:vAlign w:val="center"/>
            <w:tcMar>
              <w:top w:w="70" w:type="dxa"/>
              <w:start w:w="90" w:type="dxa"/>
              <w:bottom w:w="70" w:type="dxa"/>
              <w:end w:w="90" w:type="dxa"/>
            </w:tcMar>
          </w:tcPr>
          <w:p>
            <w:pPr>
              <w:spacing w:after="0"/>
            </w:pPr>
            <w:r>
              <w:rPr>
                <w:rFonts w:ascii="Microsoft YaHei" w:hAnsi="Microsoft YaHei" w:eastAsia="Microsoft YaHei"/>
                <w:sz w:val="17"/>
              </w:rPr>
              <w:t>不开放</w:t>
            </w:r>
          </w:p>
        </w:tc>
        <w:tc>
          <w:tcPr>
            <w:tcW w:type="dxa" w:w="2551"/>
            <w:shd w:fill="EAF2F8"/>
            <w:vAlign w:val="center"/>
            <w:tcMar>
              <w:top w:w="70" w:type="dxa"/>
              <w:start w:w="90" w:type="dxa"/>
              <w:bottom w:w="70" w:type="dxa"/>
              <w:end w:w="90" w:type="dxa"/>
            </w:tcMar>
          </w:tcPr>
          <w:p>
            <w:pPr>
              <w:spacing w:after="0"/>
            </w:pPr>
            <w:r>
              <w:rPr>
                <w:rFonts w:ascii="Microsoft YaHei" w:hAnsi="Microsoft YaHei" w:eastAsia="Microsoft YaHei"/>
                <w:sz w:val="17"/>
              </w:rPr>
              <w:t>v1.3 +1永久保底槽</w:t>
            </w:r>
          </w:p>
        </w:tc>
        <w:tc>
          <w:tcPr>
            <w:tcW w:type="dxa" w:w="2948"/>
            <w:shd w:fill="EAF2F8"/>
            <w:vAlign w:val="center"/>
            <w:tcMar>
              <w:top w:w="70" w:type="dxa"/>
              <w:start w:w="90" w:type="dxa"/>
              <w:bottom w:w="70" w:type="dxa"/>
              <w:end w:w="90" w:type="dxa"/>
            </w:tcMar>
          </w:tcPr>
          <w:p>
            <w:pPr>
              <w:spacing w:after="0"/>
            </w:pPr>
            <w:r>
              <w:rPr>
                <w:rFonts w:ascii="Microsoft YaHei" w:hAnsi="Microsoft YaHei" w:eastAsia="Microsoft YaHei"/>
                <w:sz w:val="17"/>
              </w:rPr>
              <w:t>确定性长期投资</w:t>
            </w:r>
          </w:p>
        </w:tc>
      </w:tr>
      <w:tr>
        <w:trPr>
          <w:cantSplit/>
        </w:trPr>
        <w:tc>
          <w:tcPr>
            <w:tcW w:type="dxa" w:w="1587"/>
            <w:vAlign w:val="center"/>
            <w:tcMar>
              <w:top w:w="70" w:type="dxa"/>
              <w:start w:w="90" w:type="dxa"/>
              <w:bottom w:w="70" w:type="dxa"/>
              <w:end w:w="90" w:type="dxa"/>
            </w:tcMar>
          </w:tcPr>
          <w:p>
            <w:pPr>
              <w:spacing w:after="0"/>
            </w:pPr>
            <w:r>
              <w:rPr>
                <w:rFonts w:ascii="Microsoft YaHei" w:hAnsi="Microsoft YaHei" w:eastAsia="Microsoft YaHei"/>
                <w:sz w:val="17"/>
              </w:rPr>
              <w:t>等级</w:t>
            </w:r>
          </w:p>
        </w:tc>
        <w:tc>
          <w:tcPr>
            <w:tcW w:type="dxa" w:w="2438"/>
            <w:vAlign w:val="center"/>
            <w:tcMar>
              <w:top w:w="70" w:type="dxa"/>
              <w:start w:w="90" w:type="dxa"/>
              <w:bottom w:w="70" w:type="dxa"/>
              <w:end w:w="90" w:type="dxa"/>
            </w:tcMar>
          </w:tcPr>
          <w:p>
            <w:pPr>
              <w:spacing w:after="0"/>
            </w:pPr>
            <w:r>
              <w:rPr>
                <w:rFonts w:ascii="Microsoft YaHei" w:hAnsi="Microsoft YaHei" w:eastAsia="Microsoft YaHei"/>
                <w:sz w:val="17"/>
              </w:rPr>
              <w:t>E–C</w:t>
            </w:r>
          </w:p>
        </w:tc>
        <w:tc>
          <w:tcPr>
            <w:tcW w:type="dxa" w:w="2551"/>
            <w:vAlign w:val="center"/>
            <w:tcMar>
              <w:top w:w="70" w:type="dxa"/>
              <w:start w:w="90" w:type="dxa"/>
              <w:bottom w:w="70" w:type="dxa"/>
              <w:end w:w="90" w:type="dxa"/>
            </w:tcMar>
          </w:tcPr>
          <w:p>
            <w:pPr>
              <w:spacing w:after="0"/>
            </w:pPr>
            <w:r>
              <w:rPr>
                <w:rFonts w:ascii="Microsoft YaHei" w:hAnsi="Microsoft YaHei" w:eastAsia="Microsoft YaHei"/>
                <w:sz w:val="17"/>
              </w:rPr>
              <w:t>B/A/S 分别v1.3/v1.5/v2.0</w:t>
            </w:r>
          </w:p>
        </w:tc>
        <w:tc>
          <w:tcPr>
            <w:tcW w:type="dxa" w:w="2948"/>
            <w:vAlign w:val="center"/>
            <w:tcMar>
              <w:top w:w="70" w:type="dxa"/>
              <w:start w:w="90" w:type="dxa"/>
              <w:bottom w:w="70" w:type="dxa"/>
              <w:end w:w="90" w:type="dxa"/>
            </w:tcMar>
          </w:tcPr>
          <w:p>
            <w:pPr>
              <w:spacing w:after="0"/>
            </w:pPr>
            <w:r>
              <w:rPr>
                <w:rFonts w:ascii="Microsoft YaHei" w:hAnsi="Microsoft YaHei" w:eastAsia="Microsoft YaHei"/>
                <w:sz w:val="17"/>
              </w:rPr>
              <w:t>更长研究和更高等级碎片，不是免费成长</w:t>
            </w:r>
          </w:p>
        </w:tc>
      </w:tr>
      <w:tr>
        <w:trPr>
          <w:cantSplit/>
        </w:trPr>
        <w:tc>
          <w:tcPr>
            <w:tcW w:type="dxa" w:w="1587"/>
            <w:shd w:fill="EAF2F8"/>
            <w:vAlign w:val="center"/>
            <w:tcMar>
              <w:top w:w="70" w:type="dxa"/>
              <w:start w:w="90" w:type="dxa"/>
              <w:bottom w:w="70" w:type="dxa"/>
              <w:end w:w="90" w:type="dxa"/>
            </w:tcMar>
          </w:tcPr>
          <w:p>
            <w:pPr>
              <w:spacing w:after="0"/>
            </w:pPr>
            <w:r>
              <w:rPr>
                <w:rFonts w:ascii="Microsoft YaHei" w:hAnsi="Microsoft YaHei" w:eastAsia="Microsoft YaHei"/>
                <w:sz w:val="17"/>
              </w:rPr>
              <w:t>大修</w:t>
            </w:r>
          </w:p>
        </w:tc>
        <w:tc>
          <w:tcPr>
            <w:tcW w:type="dxa" w:w="2438"/>
            <w:shd w:fill="EAF2F8"/>
            <w:vAlign w:val="center"/>
            <w:tcMar>
              <w:top w:w="70" w:type="dxa"/>
              <w:start w:w="90" w:type="dxa"/>
              <w:bottom w:w="70" w:type="dxa"/>
              <w:end w:w="90" w:type="dxa"/>
            </w:tcMar>
          </w:tcPr>
          <w:p>
            <w:pPr>
              <w:spacing w:after="0"/>
            </w:pPr>
            <w:r>
              <w:rPr>
                <w:rFonts w:ascii="Microsoft YaHei" w:hAnsi="Microsoft YaHei" w:eastAsia="Microsoft YaHei"/>
                <w:sz w:val="17"/>
              </w:rPr>
              <w:t>无</w:t>
            </w:r>
          </w:p>
        </w:tc>
        <w:tc>
          <w:tcPr>
            <w:tcW w:type="dxa" w:w="2551"/>
            <w:shd w:fill="EAF2F8"/>
            <w:vAlign w:val="center"/>
            <w:tcMar>
              <w:top w:w="70" w:type="dxa"/>
              <w:start w:w="90" w:type="dxa"/>
              <w:bottom w:w="70" w:type="dxa"/>
              <w:end w:w="90" w:type="dxa"/>
            </w:tcMar>
          </w:tcPr>
          <w:p>
            <w:pPr>
              <w:spacing w:after="0"/>
            </w:pPr>
            <w:r>
              <w:rPr>
                <w:rFonts w:ascii="Microsoft YaHei" w:hAnsi="Microsoft YaHei" w:eastAsia="Microsoft YaHei"/>
                <w:sz w:val="17"/>
              </w:rPr>
              <w:t>待评估</w:t>
            </w:r>
          </w:p>
        </w:tc>
        <w:tc>
          <w:tcPr>
            <w:tcW w:type="dxa" w:w="2948"/>
            <w:shd w:fill="EAF2F8"/>
            <w:vAlign w:val="center"/>
            <w:tcMar>
              <w:top w:w="70" w:type="dxa"/>
              <w:start w:w="90" w:type="dxa"/>
              <w:bottom w:w="70" w:type="dxa"/>
              <w:end w:w="90" w:type="dxa"/>
            </w:tcMar>
          </w:tcPr>
          <w:p>
            <w:pPr>
              <w:spacing w:after="0"/>
            </w:pPr>
            <w:r>
              <w:rPr>
                <w:rFonts w:ascii="Microsoft YaHei" w:hAnsi="Microsoft YaHei" w:eastAsia="Microsoft YaHei"/>
                <w:sz w:val="17"/>
              </w:rPr>
              <w:t>是否允许恢复永久最大耐久</w:t>
            </w:r>
          </w:p>
        </w:tc>
      </w:tr>
    </w:tbl>
    <w:p>
      <w:pPr>
        <w:spacing w:after="0"/>
      </w:pP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缺口</w:t>
            </w:r>
          </w:p>
        </w:tc>
        <w:tc>
          <w:tcPr>
            <w:tcW w:type="dxa" w:w="351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为什么不能唯一计算</w:t>
            </w:r>
          </w:p>
        </w:tc>
        <w:tc>
          <w:tcPr>
            <w:tcW w:type="dxa" w:w="3855"/>
            <w:shd w:fill="1F4E78"/>
            <w:vAlign w:val="center"/>
            <w:tcMar>
              <w:top w:w="70" w:type="dxa"/>
              <w:start w:w="90" w:type="dxa"/>
              <w:bottom w:w="70" w:type="dxa"/>
              <w:end w:w="90" w:type="dxa"/>
            </w:tcMar>
          </w:tcPr>
          <w:p>
            <w:pPr>
              <w:jc w:val="center"/>
            </w:pPr>
            <w:r>
              <w:rPr>
                <w:rFonts w:ascii="Microsoft YaHei" w:hAnsi="Microsoft YaHei" w:eastAsia="Microsoft YaHei"/>
                <w:b/>
                <w:color w:val="FFFFFF"/>
                <w:sz w:val="16"/>
              </w:rPr>
              <w:t>当前处理</w:t>
            </w:r>
          </w:p>
        </w:tc>
      </w:tr>
      <w:tr>
        <w:trPr>
          <w:cantSplit/>
        </w:trPr>
        <w:tc>
          <w:tcPr>
            <w:tcW w:type="dxa" w:w="2268"/>
            <w:vAlign w:val="center"/>
            <w:tcMar>
              <w:top w:w="70" w:type="dxa"/>
              <w:start w:w="90" w:type="dxa"/>
              <w:bottom w:w="70" w:type="dxa"/>
              <w:end w:w="90" w:type="dxa"/>
            </w:tcMar>
          </w:tcPr>
          <w:p>
            <w:pPr>
              <w:spacing w:after="0"/>
            </w:pPr>
            <w:r>
              <w:rPr>
                <w:rFonts w:ascii="Microsoft YaHei" w:hAnsi="Microsoft YaHei" w:eastAsia="Microsoft YaHei"/>
                <w:sz w:val="16"/>
              </w:rPr>
              <w:t>仓储站容量</w:t>
            </w:r>
          </w:p>
        </w:tc>
        <w:tc>
          <w:tcPr>
            <w:tcW w:type="dxa" w:w="3515"/>
            <w:vAlign w:val="center"/>
            <w:tcMar>
              <w:top w:w="70" w:type="dxa"/>
              <w:start w:w="90" w:type="dxa"/>
              <w:bottom w:w="70" w:type="dxa"/>
              <w:end w:w="90" w:type="dxa"/>
            </w:tcMar>
          </w:tcPr>
          <w:p>
            <w:pPr>
              <w:spacing w:after="0"/>
            </w:pPr>
            <w:r>
              <w:rPr>
                <w:rFonts w:ascii="Microsoft YaHei" w:hAnsi="Microsoft YaHei" w:eastAsia="Microsoft YaHei"/>
                <w:sz w:val="16"/>
              </w:rPr>
              <w:t>XLSX 只有燃料和升级，没有容量</w:t>
            </w:r>
          </w:p>
        </w:tc>
        <w:tc>
          <w:tcPr>
            <w:tcW w:type="dxa" w:w="3855"/>
            <w:vAlign w:val="center"/>
            <w:tcMar>
              <w:top w:w="70" w:type="dxa"/>
              <w:start w:w="90" w:type="dxa"/>
              <w:bottom w:w="70" w:type="dxa"/>
              <w:end w:w="90" w:type="dxa"/>
            </w:tcMar>
          </w:tcPr>
          <w:p>
            <w:pPr>
              <w:spacing w:after="0"/>
            </w:pPr>
            <w:r>
              <w:rPr>
                <w:rFonts w:ascii="Microsoft YaHei" w:hAnsi="Microsoft YaHei" w:eastAsia="Microsoft YaHei"/>
                <w:sz w:val="16"/>
              </w:rPr>
              <w:t>用5,000演示并标为假设</w:t>
            </w:r>
          </w:p>
        </w:tc>
      </w:tr>
      <w:tr>
        <w:trPr>
          <w:cantSplit/>
        </w:trPr>
        <w:tc>
          <w:tcPr>
            <w:tcW w:type="dxa" w:w="2268"/>
            <w:shd w:fill="EAF2F8"/>
            <w:vAlign w:val="center"/>
            <w:tcMar>
              <w:top w:w="70" w:type="dxa"/>
              <w:start w:w="90" w:type="dxa"/>
              <w:bottom w:w="70" w:type="dxa"/>
              <w:end w:w="90" w:type="dxa"/>
            </w:tcMar>
          </w:tcPr>
          <w:p>
            <w:pPr>
              <w:spacing w:after="0"/>
            </w:pPr>
            <w:r>
              <w:rPr>
                <w:rFonts w:ascii="Microsoft YaHei" w:hAnsi="Microsoft YaHei" w:eastAsia="Microsoft YaHei"/>
                <w:sz w:val="16"/>
              </w:rPr>
              <w:t>精炼批次产出</w:t>
            </w:r>
          </w:p>
        </w:tc>
        <w:tc>
          <w:tcPr>
            <w:tcW w:type="dxa" w:w="3515"/>
            <w:shd w:fill="EAF2F8"/>
            <w:vAlign w:val="center"/>
            <w:tcMar>
              <w:top w:w="70" w:type="dxa"/>
              <w:start w:w="90" w:type="dxa"/>
              <w:bottom w:w="70" w:type="dxa"/>
              <w:end w:w="90" w:type="dxa"/>
            </w:tcMar>
          </w:tcPr>
          <w:p>
            <w:pPr>
              <w:spacing w:after="0"/>
            </w:pPr>
            <w:r>
              <w:rPr>
                <w:rFonts w:ascii="Microsoft YaHei" w:hAnsi="Microsoft YaHei" w:eastAsia="Microsoft YaHei"/>
                <w:sz w:val="16"/>
              </w:rPr>
              <w:t>只有投入与分钟</w:t>
            </w:r>
          </w:p>
        </w:tc>
        <w:tc>
          <w:tcPr>
            <w:tcW w:type="dxa" w:w="3855"/>
            <w:shd w:fill="EAF2F8"/>
            <w:vAlign w:val="center"/>
            <w:tcMar>
              <w:top w:w="70" w:type="dxa"/>
              <w:start w:w="90" w:type="dxa"/>
              <w:bottom w:w="70" w:type="dxa"/>
              <w:end w:w="90" w:type="dxa"/>
            </w:tcMar>
          </w:tcPr>
          <w:p>
            <w:pPr>
              <w:spacing w:after="0"/>
            </w:pPr>
            <w:r>
              <w:rPr>
                <w:rFonts w:ascii="Microsoft YaHei" w:hAnsi="Microsoft YaHei" w:eastAsia="Microsoft YaHei"/>
                <w:sz w:val="16"/>
              </w:rPr>
              <w:t>暂按1单位/批</w:t>
            </w:r>
          </w:p>
        </w:tc>
      </w:tr>
      <w:tr>
        <w:trPr>
          <w:cantSplit/>
        </w:trPr>
        <w:tc>
          <w:tcPr>
            <w:tcW w:type="dxa" w:w="2268"/>
            <w:vAlign w:val="center"/>
            <w:tcMar>
              <w:top w:w="70" w:type="dxa"/>
              <w:start w:w="90" w:type="dxa"/>
              <w:bottom w:w="70" w:type="dxa"/>
              <w:end w:w="90" w:type="dxa"/>
            </w:tcMar>
          </w:tcPr>
          <w:p>
            <w:pPr>
              <w:spacing w:after="0"/>
            </w:pPr>
            <w:r>
              <w:rPr>
                <w:rFonts w:ascii="Microsoft YaHei" w:hAnsi="Microsoft YaHei" w:eastAsia="Microsoft YaHei"/>
                <w:sz w:val="16"/>
              </w:rPr>
              <w:t>矿井切矿</w:t>
            </w:r>
          </w:p>
        </w:tc>
        <w:tc>
          <w:tcPr>
            <w:tcW w:type="dxa" w:w="3515"/>
            <w:vAlign w:val="center"/>
            <w:tcMar>
              <w:top w:w="70" w:type="dxa"/>
              <w:start w:w="90" w:type="dxa"/>
              <w:bottom w:w="70" w:type="dxa"/>
              <w:end w:w="90" w:type="dxa"/>
            </w:tcMar>
          </w:tcPr>
          <w:p>
            <w:pPr>
              <w:spacing w:after="0"/>
            </w:pPr>
            <w:r>
              <w:rPr>
                <w:rFonts w:ascii="Microsoft YaHei" w:hAnsi="Microsoft YaHei" w:eastAsia="Microsoft YaHei"/>
                <w:sz w:val="16"/>
              </w:rPr>
              <w:t>未定义切换耗时</w:t>
            </w:r>
          </w:p>
        </w:tc>
        <w:tc>
          <w:tcPr>
            <w:tcW w:type="dxa" w:w="3855"/>
            <w:vAlign w:val="center"/>
            <w:tcMar>
              <w:top w:w="70" w:type="dxa"/>
              <w:start w:w="90" w:type="dxa"/>
              <w:bottom w:w="70" w:type="dxa"/>
              <w:end w:w="90" w:type="dxa"/>
            </w:tcMar>
          </w:tcPr>
          <w:p>
            <w:pPr>
              <w:spacing w:after="0"/>
            </w:pPr>
            <w:r>
              <w:rPr>
                <w:rFonts w:ascii="Microsoft YaHei" w:hAnsi="Microsoft YaHei" w:eastAsia="Microsoft YaHei"/>
                <w:sz w:val="16"/>
              </w:rPr>
              <w:t>暂按瞬时</w:t>
            </w:r>
          </w:p>
        </w:tc>
      </w:tr>
      <w:tr>
        <w:trPr>
          <w:cantSplit/>
        </w:trPr>
        <w:tc>
          <w:tcPr>
            <w:tcW w:type="dxa" w:w="2268"/>
            <w:shd w:fill="EAF2F8"/>
            <w:vAlign w:val="center"/>
            <w:tcMar>
              <w:top w:w="70" w:type="dxa"/>
              <w:start w:w="90" w:type="dxa"/>
              <w:bottom w:w="70" w:type="dxa"/>
              <w:end w:w="90" w:type="dxa"/>
            </w:tcMar>
          </w:tcPr>
          <w:p>
            <w:pPr>
              <w:spacing w:after="0"/>
            </w:pPr>
            <w:r>
              <w:rPr>
                <w:rFonts w:ascii="Microsoft YaHei" w:hAnsi="Microsoft YaHei" w:eastAsia="Microsoft YaHei"/>
                <w:sz w:val="16"/>
              </w:rPr>
              <w:t>航线距离分布</w:t>
            </w:r>
          </w:p>
        </w:tc>
        <w:tc>
          <w:tcPr>
            <w:tcW w:type="dxa" w:w="3515"/>
            <w:shd w:fill="EAF2F8"/>
            <w:vAlign w:val="center"/>
            <w:tcMar>
              <w:top w:w="70" w:type="dxa"/>
              <w:start w:w="90" w:type="dxa"/>
              <w:bottom w:w="70" w:type="dxa"/>
              <w:end w:w="90" w:type="dxa"/>
            </w:tcMar>
          </w:tcPr>
          <w:p>
            <w:pPr>
              <w:spacing w:after="0"/>
            </w:pPr>
            <w:r>
              <w:rPr>
                <w:rFonts w:ascii="Microsoft YaHei" w:hAnsi="Microsoft YaHei" w:eastAsia="Microsoft YaHei"/>
                <w:sz w:val="16"/>
              </w:rPr>
              <w:t>只有舰船速度</w:t>
            </w:r>
          </w:p>
        </w:tc>
        <w:tc>
          <w:tcPr>
            <w:tcW w:type="dxa" w:w="3855"/>
            <w:shd w:fill="EAF2F8"/>
            <w:vAlign w:val="center"/>
            <w:tcMar>
              <w:top w:w="70" w:type="dxa"/>
              <w:start w:w="90" w:type="dxa"/>
              <w:bottom w:w="70" w:type="dxa"/>
              <w:end w:w="90" w:type="dxa"/>
            </w:tcMar>
          </w:tcPr>
          <w:p>
            <w:pPr>
              <w:spacing w:after="0"/>
            </w:pPr>
            <w:r>
              <w:rPr>
                <w:rFonts w:ascii="Microsoft YaHei" w:hAnsi="Microsoft YaHei" w:eastAsia="Microsoft YaHei"/>
                <w:sz w:val="16"/>
              </w:rPr>
              <w:t>用10距离单位演示</w:t>
            </w:r>
          </w:p>
        </w:tc>
      </w:tr>
      <w:tr>
        <w:trPr>
          <w:cantSplit/>
        </w:trPr>
        <w:tc>
          <w:tcPr>
            <w:tcW w:type="dxa" w:w="2268"/>
            <w:vAlign w:val="center"/>
            <w:tcMar>
              <w:top w:w="70" w:type="dxa"/>
              <w:start w:w="90" w:type="dxa"/>
              <w:bottom w:w="70" w:type="dxa"/>
              <w:end w:w="90" w:type="dxa"/>
            </w:tcMar>
          </w:tcPr>
          <w:p>
            <w:pPr>
              <w:spacing w:after="0"/>
            </w:pPr>
            <w:r>
              <w:rPr>
                <w:rFonts w:ascii="Microsoft YaHei" w:hAnsi="Microsoft YaHei" w:eastAsia="Microsoft YaHei"/>
                <w:sz w:val="16"/>
              </w:rPr>
              <w:t>战斗UI操作时长</w:t>
            </w:r>
          </w:p>
        </w:tc>
        <w:tc>
          <w:tcPr>
            <w:tcW w:type="dxa" w:w="3515"/>
            <w:vAlign w:val="center"/>
            <w:tcMar>
              <w:top w:w="70" w:type="dxa"/>
              <w:start w:w="90" w:type="dxa"/>
              <w:bottom w:w="70" w:type="dxa"/>
              <w:end w:w="90" w:type="dxa"/>
            </w:tcMar>
          </w:tcPr>
          <w:p>
            <w:pPr>
              <w:spacing w:after="0"/>
            </w:pPr>
            <w:r>
              <w:rPr>
                <w:rFonts w:ascii="Microsoft YaHei" w:hAnsi="Microsoft YaHei" w:eastAsia="Microsoft YaHei"/>
                <w:sz w:val="16"/>
              </w:rPr>
              <w:t>自动战斗没有交互基准</w:t>
            </w:r>
          </w:p>
        </w:tc>
        <w:tc>
          <w:tcPr>
            <w:tcW w:type="dxa" w:w="3855"/>
            <w:vAlign w:val="center"/>
            <w:tcMar>
              <w:top w:w="70" w:type="dxa"/>
              <w:start w:w="90" w:type="dxa"/>
              <w:bottom w:w="70" w:type="dxa"/>
              <w:end w:w="90" w:type="dxa"/>
            </w:tcMar>
          </w:tcPr>
          <w:p>
            <w:pPr>
              <w:spacing w:after="0"/>
            </w:pPr>
            <w:r>
              <w:rPr>
                <w:rFonts w:ascii="Microsoft YaHei" w:hAnsi="Microsoft YaHei" w:eastAsia="Microsoft YaHei"/>
                <w:sz w:val="16"/>
              </w:rPr>
              <w:t>暂按3.5分钟/场</w:t>
            </w:r>
          </w:p>
        </w:tc>
      </w:tr>
      <w:tr>
        <w:trPr>
          <w:cantSplit/>
        </w:trPr>
        <w:tc>
          <w:tcPr>
            <w:tcW w:type="dxa" w:w="2268"/>
            <w:shd w:fill="EAF2F8"/>
            <w:vAlign w:val="center"/>
            <w:tcMar>
              <w:top w:w="70" w:type="dxa"/>
              <w:start w:w="90" w:type="dxa"/>
              <w:bottom w:w="70" w:type="dxa"/>
              <w:end w:w="90" w:type="dxa"/>
            </w:tcMar>
          </w:tcPr>
          <w:p>
            <w:pPr>
              <w:spacing w:after="0"/>
            </w:pPr>
            <w:r>
              <w:rPr>
                <w:rFonts w:ascii="Microsoft YaHei" w:hAnsi="Microsoft YaHei" w:eastAsia="Microsoft YaHei"/>
                <w:sz w:val="16"/>
              </w:rPr>
              <w:t>开局碎片/组件</w:t>
            </w:r>
          </w:p>
        </w:tc>
        <w:tc>
          <w:tcPr>
            <w:tcW w:type="dxa" w:w="3515"/>
            <w:shd w:fill="EAF2F8"/>
            <w:vAlign w:val="center"/>
            <w:tcMar>
              <w:top w:w="70" w:type="dxa"/>
              <w:start w:w="90" w:type="dxa"/>
              <w:bottom w:w="70" w:type="dxa"/>
              <w:end w:w="90" w:type="dxa"/>
            </w:tcMar>
          </w:tcPr>
          <w:p>
            <w:pPr>
              <w:spacing w:after="0"/>
            </w:pPr>
            <w:r>
              <w:rPr>
                <w:rFonts w:ascii="Microsoft YaHei" w:hAnsi="Microsoft YaHei" w:eastAsia="Microsoft YaHei"/>
                <w:sz w:val="16"/>
              </w:rPr>
              <w:t>只定义货币和约2小时燃料</w:t>
            </w:r>
          </w:p>
        </w:tc>
        <w:tc>
          <w:tcPr>
            <w:tcW w:type="dxa" w:w="3855"/>
            <w:shd w:fill="EAF2F8"/>
            <w:vAlign w:val="center"/>
            <w:tcMar>
              <w:top w:w="70" w:type="dxa"/>
              <w:start w:w="90" w:type="dxa"/>
              <w:bottom w:w="70" w:type="dxa"/>
              <w:end w:w="90" w:type="dxa"/>
            </w:tcMar>
          </w:tcPr>
          <w:p>
            <w:pPr>
              <w:spacing w:after="0"/>
            </w:pPr>
            <w:r>
              <w:rPr>
                <w:rFonts w:ascii="Microsoft YaHei" w:hAnsi="Microsoft YaHei" w:eastAsia="Microsoft YaHei"/>
                <w:sz w:val="16"/>
              </w:rPr>
              <w:t>不假装为零；必须在原型配置中确定</w:t>
            </w:r>
          </w:p>
        </w:tc>
      </w:tr>
      <w:tr>
        <w:trPr>
          <w:cantSplit/>
        </w:trPr>
        <w:tc>
          <w:tcPr>
            <w:tcW w:type="dxa" w:w="2268"/>
            <w:vAlign w:val="center"/>
            <w:tcMar>
              <w:top w:w="70" w:type="dxa"/>
              <w:start w:w="90" w:type="dxa"/>
              <w:bottom w:w="70" w:type="dxa"/>
              <w:end w:w="90" w:type="dxa"/>
            </w:tcMar>
          </w:tcPr>
          <w:p>
            <w:pPr>
              <w:spacing w:after="0"/>
            </w:pPr>
            <w:r>
              <w:rPr>
                <w:rFonts w:ascii="Microsoft YaHei" w:hAnsi="Microsoft YaHei" w:eastAsia="Microsoft YaHei"/>
                <w:sz w:val="16"/>
              </w:rPr>
              <w:t>T2目标时长</w:t>
            </w:r>
          </w:p>
        </w:tc>
        <w:tc>
          <w:tcPr>
            <w:tcW w:type="dxa" w:w="3515"/>
            <w:vAlign w:val="center"/>
            <w:tcMar>
              <w:top w:w="70" w:type="dxa"/>
              <w:start w:w="90" w:type="dxa"/>
              <w:bottom w:w="70" w:type="dxa"/>
              <w:end w:w="90" w:type="dxa"/>
            </w:tcMar>
          </w:tcPr>
          <w:p>
            <w:pPr>
              <w:spacing w:after="0"/>
            </w:pPr>
            <w:r>
              <w:rPr>
                <w:rFonts w:ascii="Microsoft YaHei" w:hAnsi="Microsoft YaHei" w:eastAsia="Microsoft YaHei"/>
                <w:sz w:val="16"/>
              </w:rPr>
              <w:t>确认成本与旧首舰目标冲突</w:t>
            </w:r>
          </w:p>
        </w:tc>
        <w:tc>
          <w:tcPr>
            <w:tcW w:type="dxa" w:w="3855"/>
            <w:vAlign w:val="center"/>
            <w:tcMar>
              <w:top w:w="70" w:type="dxa"/>
              <w:start w:w="90" w:type="dxa"/>
              <w:bottom w:w="70" w:type="dxa"/>
              <w:end w:w="90" w:type="dxa"/>
            </w:tcMar>
          </w:tcPr>
          <w:p>
            <w:pPr>
              <w:spacing w:after="0"/>
            </w:pPr>
            <w:r>
              <w:rPr>
                <w:rFonts w:ascii="Microsoft YaHei" w:hAnsi="Microsoft YaHei" w:eastAsia="Microsoft YaHei"/>
                <w:sz w:val="16"/>
              </w:rPr>
              <w:t>如实展示11–67天，不暗降成本</w:t>
            </w:r>
          </w:p>
        </w:tc>
      </w:tr>
    </w:tbl>
    <w:p>
      <w:pPr>
        <w:spacing w:after="0"/>
      </w:pPr>
    </w:p>
    <w:tbl>
      <w:tblPr>
        <w:tblW w:type="auto" w:w="0"/>
        <w:jc w:val="center"/>
        <w:tblLook w:firstColumn="1" w:firstRow="1" w:lastColumn="0" w:lastRow="0" w:noHBand="0" w:noVBand="1" w:val="04A0"/>
      </w:tblPr>
      <w:tblGrid>
        <w:gridCol w:w="9972"/>
      </w:tblGrid>
      <w:tr>
        <w:tc>
          <w:tcPr>
            <w:tcW w:type="dxa" w:w="9972"/>
            <w:shd w:fill="FFF2CC"/>
            <w:tcMar>
              <w:top w:w="120" w:type="dxa"/>
              <w:start w:w="160" w:type="dxa"/>
              <w:bottom w:w="120" w:type="dxa"/>
              <w:end w:w="160" w:type="dxa"/>
            </w:tcMar>
          </w:tcPr>
          <w:p>
            <w:r>
              <w:rPr>
                <w:rFonts w:ascii="Microsoft YaHei" w:hAnsi="Microsoft YaHei" w:eastAsia="Microsoft YaHei"/>
                <w:b/>
                <w:color w:val="1F4E78"/>
                <w:sz w:val="20"/>
              </w:rPr>
              <w:t>原型优先验证：</w:t>
            </w:r>
            <w:r>
              <w:rPr>
                <w:rFonts w:ascii="Microsoft YaHei" w:hAnsi="Microsoft YaHei" w:eastAsia="Microsoft YaHei"/>
                <w:sz w:val="20"/>
              </w:rPr>
              <w:t>先测碎片供给与战斗重复操作，再测材料和离线节奏。当前系统中，降低组件分钟或增加矿井速度不会显著缩短首舰；只有碎片来源、起始赠送或科技成本结构会改变数量级。</w:t>
            </w:r>
          </w:p>
        </w:tc>
      </w:tr>
    </w:tbl>
    <w:p>
      <w:pPr>
        <w:spacing w:after="0"/>
      </w:pPr>
    </w:p>
    <w:p>
      <w:pPr>
        <w:pStyle w:val="Heading1"/>
        <w:pageBreakBefore/>
      </w:pPr>
      <w:r>
        <w:rPr>
          <w:rFonts w:ascii="Microsoft YaHei" w:hAnsi="Microsoft YaHei" w:eastAsia="Microsoft YaHei"/>
          <w:sz w:val="21"/>
        </w:rPr>
        <w:t>十五 侦察情报与随机海盗</w:t>
      </w:r>
    </w:p>
    <w:p>
      <w:r>
        <w:rPr>
          <w:rFonts w:ascii="Microsoft YaHei" w:hAnsi="Microsoft YaHei" w:eastAsia="Microsoft YaHei"/>
          <w:sz w:val="21"/>
        </w:rPr>
        <w:t>玩家在进入战斗前不再稳定获得完整配装。侦察情报按以下基础概率抽取，再叠加传感器校准科技。</w:t>
      </w:r>
    </w:p>
    <w:tbl>
      <w:tblPr>
        <w:tblStyle w:val="TableGrid"/>
        <w:tblW w:type="auto" w:w="0"/>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侦察科技等级差 Δ</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A 完整</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B 部分</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C 最低</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解释</w:t>
            </w:r>
          </w:p>
        </w:tc>
      </w:tr>
      <w:tr>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 −2</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70%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敌方明显领先</w:t>
            </w:r>
          </w:p>
        </w:tc>
      </w:tr>
      <w:tr>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−1</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10%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40%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50%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敌方领先一级</w:t>
            </w:r>
          </w:p>
        </w:tc>
      </w:tr>
      <w:tr>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50%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25%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同等级</w:t>
            </w:r>
          </w:p>
        </w:tc>
      </w:tr>
      <w:tr>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+1</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45%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45%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10%</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侦察领先一级</w:t>
            </w:r>
          </w:p>
        </w:tc>
      </w:tr>
      <w:tr>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 +2</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65%</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32%</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3%</w:t>
            </w:r>
          </w:p>
        </w:tc>
        <w:tc>
          <w:tcPr>
            <w:tcW w:type="dxa" w:w="199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侦察明显领先</w:t>
            </w:r>
          </w:p>
        </w:tc>
      </w:tr>
    </w:tbl>
    <w:p>
      <w:r>
        <w:rPr>
          <w:rFonts w:ascii="Microsoft YaHei" w:hAnsi="Microsoft YaHei" w:eastAsia="Microsoft YaHei"/>
          <w:sz w:val="21"/>
        </w:rPr>
        <w:t>A 完整显示舰体、基础护甲、武器、板材与精确等级；B 部分显示舰体、护甲类型与武器家族；C 最低只显示海盗等级、难度与总战斗评分。传感器校准每个已解锁等级使 A +5 个百分点。</w:t>
      </w:r>
    </w:p>
    <w:p>
      <w:pPr>
        <w:pStyle w:val="Heading2"/>
      </w:pPr>
      <w:r>
        <w:rPr>
          <w:rFonts w:ascii="Microsoft YaHei" w:hAnsi="Microsoft YaHei" w:eastAsia="Microsoft YaHei"/>
          <w:sz w:val="21"/>
        </w:rPr>
        <w:t>海盗生成口径</w:t>
      </w:r>
    </w:p>
    <w:tbl>
      <w:tblPr>
        <w:tblStyle w:val="TableGrid"/>
        <w:tblW w:type="auto" w:w="0"/>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难度</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舰体来源</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武器预算</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before="0"/>
              <w:jc w:val="center"/>
            </w:pPr>
            <w:r>
              <w:rPr>
                <w:rFonts w:ascii="Microsoft YaHei" w:hAnsi="Microsoft YaHei" w:eastAsia="Microsoft YaHei"/>
                <w:b/>
                <w:sz w:val="16"/>
                <w:color w:val="FFFFFF"/>
              </w:rPr>
              <w:t>板材与流派</w:t>
            </w:r>
          </w:p>
        </w:tc>
      </w:tr>
      <w:tr>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普通</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基础模板决定尺寸、定位、等级</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60%–80%</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0%–25%生存；激光30/导弹25/轨道25/混合20</w:t>
            </w:r>
          </w:p>
        </w:tc>
      </w:tr>
      <w:tr>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精英</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基础模板决定尺寸、定位、等级</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90%–100%</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spacing w:after="0" w:before="0"/>
              <w:jc w:val="left"/>
            </w:pPr>
            <w:r>
              <w:rPr>
                <w:rFonts w:ascii="Microsoft YaHei" w:hAnsi="Microsoft YaHei" w:eastAsia="Microsoft YaHei"/>
                <w:b w:val="0"/>
                <w:sz w:val="16"/>
              </w:rPr>
              <w:t>10%–25%生存；优先武器与护甲协同</w:t>
            </w:r>
          </w:p>
        </w:tc>
      </w:tr>
      <w:tr>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首领</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基础模板决定尺寸、定位、等级</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100%</w:t>
            </w:r>
          </w:p>
        </w:tc>
        <w:tc>
          <w:tcPr>
            <w:tcW w:type="dxa" w:w="2493"/>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FFFFF"/>
          </w:tcPr>
          <w:p>
            <w:pPr>
              <w:spacing w:after="0" w:before="0"/>
              <w:jc w:val="left"/>
            </w:pPr>
            <w:r>
              <w:rPr>
                <w:rFonts w:ascii="Microsoft YaHei" w:hAnsi="Microsoft YaHei" w:eastAsia="Microsoft YaHei"/>
                <w:b w:val="0"/>
                <w:sz w:val="16"/>
              </w:rPr>
              <w:t>15%–25%生存；专精流派70%</w:t>
            </w:r>
          </w:p>
        </w:tc>
      </w:tr>
    </w:tbl>
    <w:p>
      <w:pPr>
        <w:pStyle w:val="Heading1"/>
        <w:keepNext/>
      </w:pPr>
      <w:r>
        <w:t>十六 星图与账户流程</w:t>
      </w:r>
    </w:p>
    <w:p>
      <w:r>
        <w:t>新玩家先在账户页注册或登录，随后进入合并的存档与账户页面；只有选择具体存档后才进入游戏内星图。星图不再使用方格和大小板块，而是以星系节点与航线构成两层可浏览网络。Region 名称使用不会被节点覆盖的独立标签；区内节点保持可辨认间距，相邻 Region 之间有 1–3 条通路。区内连线以树状分支为主，只加入少量大环路，不应让大部分邻近星系彼此全部直连。</w:t>
      </w:r>
    </w:p>
    <w:tbl>
      <w:tblPr>
        <w:tblW w:type="auto" w:w="0"/>
        <w:tblLayout w:type="autofit"/>
        <w:tblLook w:firstColumn="1" w:firstRow="1" w:lastColumn="0" w:lastRow="0" w:noHBand="0" w:noVBand="1" w:val="04A0"/>
      </w:tblPr>
      <w:tblGrid>
        <w:gridCol w:w="2493"/>
        <w:gridCol w:w="2493"/>
        <w:gridCol w:w="2493"/>
        <w:gridCol w:w="2493"/>
      </w:tblGrid>
      <w:t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阶段</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页面</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玩家主要动作</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不应出现</w:t>
            </w:r>
          </w:p>
        </w:tc>
      </w:tr>
      <w:t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1</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注册或登录</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建立账户或恢复会话</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星图、星球和存档内信息</w:t>
            </w:r>
          </w:p>
        </w:tc>
      </w:tr>
      <w:t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2</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存档与账户</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创建、选择、删除存档；管理名称和密码</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未选择存档时直接展示游戏星图</w:t>
            </w:r>
          </w:p>
        </w:tc>
      </w:tr>
      <w:t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3</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银河星图</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r>
              <w:t>查看九个不会被节点遮挡的 Region 标签、分散可读的星系节点和航线；选择星系</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大板块、小板块和方格单元</w:t>
            </w:r>
          </w:p>
        </w:tc>
      </w:tr>
      <w:t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4</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星系内部</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r>
              <w:t>查看 1 个中心恒星天体、2–6 颗轨道行星与局部坐标；选择任一天体</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r>
              <w:t>把中心恒星漏出天体总数，或提前赋予资源与玩法效果</w:t>
            </w:r>
          </w:p>
        </w:tc>
      </w:tr>
      <w:tr>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5</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星球详情</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查看已获知的尺寸、槽位、矿物和占领状态</w:t>
            </w:r>
          </w:p>
        </w:tc>
        <w:tc>
          <w:tcPr>
            <w:tcW w:type="dxa" w:w="249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泄露未知星球的隐藏数据</w:t>
            </w:r>
          </w:p>
        </w:tc>
      </w:tr>
    </w:tbl>
    <w:p/>
    <w:tbl>
      <w:tblPr>
        <w:tblW w:type="auto" w:w="0"/>
        <w:tblLayout w:type="autofit"/>
        <w:tblLook w:firstColumn="1" w:firstRow="1" w:lastColumn="0" w:lastRow="0" w:noHBand="0" w:noVBand="1" w:val="04A0"/>
      </w:tblPr>
      <w:tblGrid>
        <w:gridCol w:w="1994"/>
        <w:gridCol w:w="1994"/>
        <w:gridCol w:w="1994"/>
        <w:gridCol w:w="1994"/>
        <w:gridCol w:w="1994"/>
      </w:tblGrid>
      <w:tr>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对象</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坐标系</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范围</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显示方式</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b/>
                <w:sz w:val="18"/>
                <w:color w:val="FFFFFF"/>
              </w:rPr>
              <w:t>含义</w:t>
            </w:r>
          </w:p>
        </w:tc>
      </w:tr>
      <w:tr>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星系</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银河全局坐标</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X/Y 0–100</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例如 38, 77</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相对整张银河图左下原点</w:t>
            </w:r>
          </w:p>
        </w:tc>
      </w:tr>
      <w:tr>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r>
              <w:t>中心恒星天体</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星系局部坐标</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pPr>
              <w:spacing w:after="40"/>
              <w:jc w:val="left"/>
            </w:pPr>
            <w:r>
              <w:rPr>
                <w:sz w:val="18"/>
              </w:rPr>
              <w:t>0, 0</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r>
              <w:t>计入列表与总数；可选择</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shd w:fill="F3F7FB"/>
          </w:tcPr>
          <w:p>
            <w:r>
              <w:t>当前只显示类型和位置；v1.0 后再启用特殊安排</w:t>
            </w:r>
          </w:p>
        </w:tc>
      </w:tr>
      <w:tr>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星球</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星系局部坐标</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X/Y −100–100</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例如 −42, 65</w:t>
            </w:r>
          </w:p>
        </w:tc>
        <w:tc>
          <w:tcPr>
            <w:tcW w:type="dxa" w:w="19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sz w:val="18"/>
              </w:rPr>
              <w:t>相对中央恒星；正X向右、正Y向上</w:t>
            </w:r>
          </w:p>
        </w:tc>
      </w:tr>
    </w:tbl>
    <w:p>
      <w:r>
        <w:t>体验验收：任一新 seed 均生成九个 Region，每区 10–15 个星系；每星系有 2–6 颗轨道行星并额外计入 1 个中心恒星天体。Region 标签不得被节点或航线遮挡，区内连线应能清楚辨认；每区只有 1–3 条骨架以外的区内环路，且补边不得大量形成三角形。每一对水平或垂直相邻 Region 有 1–3 条桥接航线。银河网络整体连通；当 A—C 航线不存在时，从 A 到 C 必须沿 A→B→C 等实际路径逐段累计距离，不能直接按两点坐标跳过 B。刷新、重新登录和切换页面不会改变节点、坐标、天体或航线。</w:t>
      </w:r>
    </w:p>
    <w:p>
      <w:pPr>
        <w:sectPr>
          <w:footerReference w:type="default" r:id="rId9"/>
          <w:headerReference w:type="default" r:id="rId10"/>
          <w:pgSz w:w="12240" w:h="15840"/>
          <w:pgMar w:top="1020" w:right="1134" w:bottom="964" w:left="1134" w:header="454" w:footer="454" w:gutter="0"/>
          <w:cols w:space="720"/>
          <w:docGrid w:linePitch="360"/>
        </w:sectPr>
      </w:pPr>
    </w:p>
    <w:p>
      <w:pPr>
        <w:pStyle w:val="Heading1"/>
      </w:pPr>
      <w:r>
        <w:t>十五　工业平衡复核与完整时间汇总</w:t>
      </w:r>
    </w:p>
    <w:p>
      <w:r>
        <w:t>本节按当前 XLSX 展开所有矿物、标准配装舰船与工厂成本。采矿和精炼时间分别列出；“合计”是顺序累计工时，不假设两类设施无限并行。</w:t>
      </w:r>
    </w:p>
    <w:p>
      <w:pPr>
        <w:spacing w:before="100" w:after="60"/>
      </w:pPr>
      <w:r>
        <w:rPr>
          <w:rFonts w:ascii="Microsoft YaHei" w:hAnsi="Microsoft YaHei" w:eastAsia="Microsoft YaHei"/>
          <w:b/>
          <w:color w:val="1F4E78"/>
          <w:sz w:val="20"/>
        </w:rPr>
        <w:t>全部矿物的基础开采与 E 级精炼产能</w:t>
      </w:r>
    </w:p>
    <w:tbl>
      <w:tblPr>
        <w:tblStyle w:val="TableGrid"/>
        <w:tblW w:type="dxa" w:w="9524"/>
        <w:jc w:val="center"/>
        <w:tblLayout w:type="fixed"/>
        <w:tblLook w:firstColumn="1" w:firstRow="1" w:lastColumn="0" w:lastRow="0" w:noHBand="0" w:noVBand="1" w:val="04A0"/>
        <w:tblInd w:type="dxa" w:w="0"/>
      </w:tblPr>
      <w:tblGrid>
        <w:gridCol w:w="1247"/>
        <w:gridCol w:w="1020"/>
        <w:gridCol w:w="1474"/>
        <w:gridCol w:w="1531"/>
        <w:gridCol w:w="1304"/>
        <w:gridCol w:w="1361"/>
        <w:gridCol w:w="1587"/>
      </w:tblGrid>
      <w:tr>
        <w:trPr>
          <w:tblHeader w:val="true"/>
          <w:cantSplit/>
          <w:tblHeader w:val="true"/>
          <w:cantSplit/>
        </w:trPr>
        <w:tc>
          <w:tcPr>
            <w:tcW w:type="dxa" w:w="124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原矿</w:t>
            </w:r>
          </w:p>
        </w:tc>
        <w:tc>
          <w:tcPr>
            <w:tcW w:type="dxa" w:w="1020"/>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稀有度</w:t>
            </w:r>
          </w:p>
        </w:tc>
        <w:tc>
          <w:tcPr>
            <w:tcW w:type="dxa" w:w="147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基础开采/时</w:t>
            </w:r>
          </w:p>
        </w:tc>
        <w:tc>
          <w:tcPr>
            <w:tcW w:type="dxa" w:w="1531"/>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原矿/1精炼物</w:t>
            </w:r>
          </w:p>
        </w:tc>
        <w:tc>
          <w:tcPr>
            <w:tcW w:type="dxa" w:w="130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E 分钟/批</w:t>
            </w:r>
          </w:p>
        </w:tc>
        <w:tc>
          <w:tcPr>
            <w:tcW w:type="dxa" w:w="1361"/>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E 精炼物/时</w:t>
            </w:r>
          </w:p>
        </w:tc>
        <w:tc>
          <w:tcPr>
            <w:tcW w:type="dxa" w:w="158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5"/>
              </w:rPr>
              <w:t>E 原矿消耗/时</w:t>
            </w:r>
          </w:p>
        </w:tc>
      </w:tr>
      <w:tr>
        <w:trPr>
          <w:cantSplit/>
          <w:cantSplit/>
        </w:trPr>
        <w:tc>
          <w:tcPr>
            <w:tcW w:type="dxa" w:w="1247"/>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5"/>
              </w:rPr>
              <w:t>稀土矿</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罕见</w:t>
            </w:r>
          </w:p>
        </w:tc>
        <w:tc>
          <w:tcPr>
            <w:tcW w:type="dxa" w:w="147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66.825</w:t>
            </w:r>
          </w:p>
        </w:tc>
        <w:tc>
          <w:tcPr>
            <w:tcW w:type="dxa" w:w="153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60</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8.889</w:t>
            </w:r>
          </w:p>
        </w:tc>
        <w:tc>
          <w:tcPr>
            <w:tcW w:type="dxa" w:w="136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6.750</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405.0</w:t>
            </w:r>
          </w:p>
        </w:tc>
      </w:tr>
      <w:tr>
        <w:trPr>
          <w:cantSplit/>
          <w:cantSplit/>
        </w:trPr>
        <w:tc>
          <w:tcPr>
            <w:tcW w:type="dxa" w:w="1247"/>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5"/>
              </w:rPr>
              <w:t>金矿</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稀有</w:t>
            </w:r>
          </w:p>
        </w:tc>
        <w:tc>
          <w:tcPr>
            <w:tcW w:type="dxa" w:w="147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72.900</w:t>
            </w:r>
          </w:p>
        </w:tc>
        <w:tc>
          <w:tcPr>
            <w:tcW w:type="dxa" w:w="153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50</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7.407</w:t>
            </w:r>
          </w:p>
        </w:tc>
        <w:tc>
          <w:tcPr>
            <w:tcW w:type="dxa" w:w="136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8.100</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405.0</w:t>
            </w:r>
          </w:p>
        </w:tc>
      </w:tr>
      <w:tr>
        <w:trPr>
          <w:cantSplit/>
          <w:cantSplit/>
        </w:trPr>
        <w:tc>
          <w:tcPr>
            <w:tcW w:type="dxa" w:w="1247"/>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5"/>
              </w:rPr>
              <w:t>钛矿</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罕见</w:t>
            </w:r>
          </w:p>
        </w:tc>
        <w:tc>
          <w:tcPr>
            <w:tcW w:type="dxa" w:w="147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85.050</w:t>
            </w:r>
          </w:p>
        </w:tc>
        <w:tc>
          <w:tcPr>
            <w:tcW w:type="dxa" w:w="153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50</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7.407</w:t>
            </w:r>
          </w:p>
        </w:tc>
        <w:tc>
          <w:tcPr>
            <w:tcW w:type="dxa" w:w="136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8.100</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405.0</w:t>
            </w:r>
          </w:p>
        </w:tc>
      </w:tr>
      <w:tr>
        <w:trPr>
          <w:cantSplit/>
          <w:cantSplit/>
        </w:trPr>
        <w:tc>
          <w:tcPr>
            <w:tcW w:type="dxa" w:w="1247"/>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5"/>
              </w:rPr>
              <w:t>银矿</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稀有</w:t>
            </w:r>
          </w:p>
        </w:tc>
        <w:tc>
          <w:tcPr>
            <w:tcW w:type="dxa" w:w="147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94.770</w:t>
            </w:r>
          </w:p>
        </w:tc>
        <w:tc>
          <w:tcPr>
            <w:tcW w:type="dxa" w:w="153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80</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10.370</w:t>
            </w:r>
          </w:p>
        </w:tc>
        <w:tc>
          <w:tcPr>
            <w:tcW w:type="dxa" w:w="136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5.786</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462.9</w:t>
            </w:r>
          </w:p>
        </w:tc>
      </w:tr>
      <w:tr>
        <w:trPr>
          <w:cantSplit/>
          <w:cantSplit/>
        </w:trPr>
        <w:tc>
          <w:tcPr>
            <w:tcW w:type="dxa" w:w="1247"/>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5"/>
              </w:rPr>
              <w:t>铜矿</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常见</w:t>
            </w:r>
          </w:p>
        </w:tc>
        <w:tc>
          <w:tcPr>
            <w:tcW w:type="dxa" w:w="147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115.425</w:t>
            </w:r>
          </w:p>
        </w:tc>
        <w:tc>
          <w:tcPr>
            <w:tcW w:type="dxa" w:w="153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50</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5.926</w:t>
            </w:r>
          </w:p>
        </w:tc>
        <w:tc>
          <w:tcPr>
            <w:tcW w:type="dxa" w:w="136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10.125</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506.2</w:t>
            </w:r>
          </w:p>
        </w:tc>
      </w:tr>
      <w:tr>
        <w:trPr>
          <w:cantSplit/>
          <w:cantSplit/>
        </w:trPr>
        <w:tc>
          <w:tcPr>
            <w:tcW w:type="dxa" w:w="1247"/>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5"/>
              </w:rPr>
              <w:t>铀矿</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较稀有</w:t>
            </w:r>
          </w:p>
        </w:tc>
        <w:tc>
          <w:tcPr>
            <w:tcW w:type="dxa" w:w="147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89.775</w:t>
            </w:r>
          </w:p>
        </w:tc>
        <w:tc>
          <w:tcPr>
            <w:tcW w:type="dxa" w:w="153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20</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8.889</w:t>
            </w:r>
          </w:p>
        </w:tc>
        <w:tc>
          <w:tcPr>
            <w:tcW w:type="dxa" w:w="136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6.750</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135.0</w:t>
            </w:r>
          </w:p>
        </w:tc>
      </w:tr>
      <w:tr>
        <w:trPr>
          <w:cantSplit/>
          <w:cantSplit/>
        </w:trPr>
        <w:tc>
          <w:tcPr>
            <w:tcW w:type="dxa" w:w="1247"/>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5"/>
              </w:rPr>
              <w:t>铝矿</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常见</w:t>
            </w:r>
          </w:p>
        </w:tc>
        <w:tc>
          <w:tcPr>
            <w:tcW w:type="dxa" w:w="147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127.575</w:t>
            </w:r>
          </w:p>
        </w:tc>
        <w:tc>
          <w:tcPr>
            <w:tcW w:type="dxa" w:w="153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60</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6.667</w:t>
            </w:r>
          </w:p>
        </w:tc>
        <w:tc>
          <w:tcPr>
            <w:tcW w:type="dxa" w:w="136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9.000</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540.0</w:t>
            </w:r>
          </w:p>
        </w:tc>
      </w:tr>
      <w:tr>
        <w:trPr>
          <w:cantSplit/>
          <w:cantSplit/>
        </w:trPr>
        <w:tc>
          <w:tcPr>
            <w:tcW w:type="dxa" w:w="1247"/>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5"/>
              </w:rPr>
              <w:t>铁矿</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常见</w:t>
            </w:r>
          </w:p>
        </w:tc>
        <w:tc>
          <w:tcPr>
            <w:tcW w:type="dxa" w:w="147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139.725</w:t>
            </w:r>
          </w:p>
        </w:tc>
        <w:tc>
          <w:tcPr>
            <w:tcW w:type="dxa" w:w="153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40</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5.926</w:t>
            </w:r>
          </w:p>
        </w:tc>
        <w:tc>
          <w:tcPr>
            <w:tcW w:type="dxa" w:w="136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10.125</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405.0</w:t>
            </w:r>
          </w:p>
        </w:tc>
      </w:tr>
      <w:tr>
        <w:trPr>
          <w:cantSplit/>
          <w:cantSplit/>
        </w:trPr>
        <w:tc>
          <w:tcPr>
            <w:tcW w:type="dxa" w:w="1247"/>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5"/>
              </w:rPr>
              <w:t>碳矿</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常见</w:t>
            </w:r>
          </w:p>
        </w:tc>
        <w:tc>
          <w:tcPr>
            <w:tcW w:type="dxa" w:w="147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151.875</w:t>
            </w:r>
          </w:p>
        </w:tc>
        <w:tc>
          <w:tcPr>
            <w:tcW w:type="dxa" w:w="153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80</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7.407</w:t>
            </w:r>
          </w:p>
        </w:tc>
        <w:tc>
          <w:tcPr>
            <w:tcW w:type="dxa" w:w="136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8.100</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648.0</w:t>
            </w:r>
          </w:p>
        </w:tc>
      </w:tr>
      <w:tr>
        <w:trPr>
          <w:cantSplit/>
          <w:cantSplit/>
        </w:trPr>
        <w:tc>
          <w:tcPr>
            <w:tcW w:type="dxa" w:w="1247"/>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5"/>
              </w:rPr>
              <w:t>硅矿</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常见</w:t>
            </w:r>
          </w:p>
        </w:tc>
        <w:tc>
          <w:tcPr>
            <w:tcW w:type="dxa" w:w="147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145.800</w:t>
            </w:r>
          </w:p>
        </w:tc>
        <w:tc>
          <w:tcPr>
            <w:tcW w:type="dxa" w:w="153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100</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8.889</w:t>
            </w:r>
          </w:p>
        </w:tc>
        <w:tc>
          <w:tcPr>
            <w:tcW w:type="dxa" w:w="136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6.750</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5"/>
              </w:rPr>
              <w:t>675.0</w:t>
            </w:r>
          </w:p>
        </w:tc>
      </w:tr>
    </w:tbl>
    <w:p>
      <w:pPr>
        <w:spacing w:before="100" w:after="60"/>
      </w:pPr>
      <w:r>
        <w:rPr>
          <w:rFonts w:ascii="Microsoft YaHei" w:hAnsi="Microsoft YaHei" w:eastAsia="Microsoft YaHei"/>
          <w:b/>
          <w:color w:val="1F4E78"/>
          <w:sz w:val="20"/>
        </w:rPr>
        <w:t>标准配装舰船：全部原矿、精炼物和采炼时间</w:t>
      </w:r>
    </w:p>
    <w:tbl>
      <w:tblPr>
        <w:tblStyle w:val="TableGrid"/>
        <w:tblW w:type="dxa" w:w="12188"/>
        <w:jc w:val="center"/>
        <w:tblLayout w:type="fixed"/>
        <w:tblLook w:firstColumn="1" w:firstRow="1" w:lastColumn="0" w:lastRow="0" w:noHBand="0" w:noVBand="1" w:val="04A0"/>
        <w:tblInd w:type="dxa" w:w="0"/>
      </w:tblPr>
      <w:tblGrid>
        <w:gridCol w:w="2098"/>
        <w:gridCol w:w="1814"/>
        <w:gridCol w:w="1417"/>
        <w:gridCol w:w="1417"/>
        <w:gridCol w:w="1304"/>
        <w:gridCol w:w="1304"/>
        <w:gridCol w:w="1587"/>
        <w:gridCol w:w="1247"/>
      </w:tblGrid>
      <w:tr>
        <w:trPr>
          <w:tblHeader w:val="true"/>
          <w:cantSplit/>
          <w:tblHeader w:val="true"/>
          <w:cantSplit/>
        </w:trPr>
        <w:tc>
          <w:tcPr>
            <w:tcW w:type="dxa" w:w="2098"/>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舰船</w:t>
            </w:r>
          </w:p>
        </w:tc>
        <w:tc>
          <w:tcPr>
            <w:tcW w:type="dxa" w:w="181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标准武器</w:t>
            </w:r>
          </w:p>
        </w:tc>
        <w:tc>
          <w:tcPr>
            <w:tcW w:type="dxa" w:w="141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原矿合计</w:t>
            </w:r>
          </w:p>
        </w:tc>
        <w:tc>
          <w:tcPr>
            <w:tcW w:type="dxa" w:w="141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精炼物合计</w:t>
            </w:r>
          </w:p>
        </w:tc>
        <w:tc>
          <w:tcPr>
            <w:tcW w:type="dxa" w:w="130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采矿小时</w:t>
            </w:r>
          </w:p>
        </w:tc>
        <w:tc>
          <w:tcPr>
            <w:tcW w:type="dxa" w:w="130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精炼小时</w:t>
            </w:r>
          </w:p>
        </w:tc>
        <w:tc>
          <w:tcPr>
            <w:tcW w:type="dxa" w:w="158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采矿+精炼小时</w:t>
            </w:r>
          </w:p>
        </w:tc>
        <w:tc>
          <w:tcPr>
            <w:tcW w:type="dxa" w:w="124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合计天数</w:t>
            </w:r>
          </w:p>
        </w:tc>
      </w:tr>
      <w:tr>
        <w:trPr>
          <w:cantSplit/>
          <w:cantSplit/>
        </w:trPr>
        <w:tc>
          <w:tcPr>
            <w:tcW w:type="dxa" w:w="2098"/>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E级小型侦察舰</w:t>
            </w:r>
          </w:p>
        </w:tc>
        <w:tc>
          <w:tcPr>
            <w:tcW w:type="dxa" w:w="181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小型激光×2</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94,450</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1,416</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687.1</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166.4</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853.5</w:t>
            </w:r>
          </w:p>
        </w:tc>
        <w:tc>
          <w:tcPr>
            <w:tcW w:type="dxa" w:w="124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35.562</w:t>
            </w:r>
          </w:p>
        </w:tc>
      </w:tr>
      <w:tr>
        <w:trPr>
          <w:cantSplit/>
          <w:cantSplit/>
        </w:trPr>
        <w:tc>
          <w:tcPr>
            <w:tcW w:type="dxa" w:w="2098"/>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D级小型侦察舰</w:t>
            </w:r>
          </w:p>
        </w:tc>
        <w:tc>
          <w:tcPr>
            <w:tcW w:type="dxa" w:w="181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小型激光×2</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250,700</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3,945</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993.5</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247.9</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1,241.3</w:t>
            </w:r>
          </w:p>
        </w:tc>
        <w:tc>
          <w:tcPr>
            <w:tcW w:type="dxa" w:w="124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51.722</w:t>
            </w:r>
          </w:p>
        </w:tc>
      </w:tr>
      <w:tr>
        <w:trPr>
          <w:cantSplit/>
          <w:cantSplit/>
        </w:trPr>
        <w:tc>
          <w:tcPr>
            <w:tcW w:type="dxa" w:w="2098"/>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C级小型侦察舰</w:t>
            </w:r>
          </w:p>
        </w:tc>
        <w:tc>
          <w:tcPr>
            <w:tcW w:type="dxa" w:w="181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小型激光×2</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554,680</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8,859</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1,417.6</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365.7</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1,783.2</w:t>
            </w:r>
          </w:p>
        </w:tc>
        <w:tc>
          <w:tcPr>
            <w:tcW w:type="dxa" w:w="124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74.300</w:t>
            </w:r>
          </w:p>
        </w:tc>
      </w:tr>
      <w:tr>
        <w:trPr>
          <w:cantSplit/>
          <w:cantSplit/>
        </w:trPr>
        <w:tc>
          <w:tcPr>
            <w:tcW w:type="dxa" w:w="2098"/>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E级小型战斗舰</w:t>
            </w:r>
          </w:p>
        </w:tc>
        <w:tc>
          <w:tcPr>
            <w:tcW w:type="dxa" w:w="181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小型激光×3</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122,800</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1,853</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896.6</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217.8</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1,114.5</w:t>
            </w:r>
          </w:p>
        </w:tc>
        <w:tc>
          <w:tcPr>
            <w:tcW w:type="dxa" w:w="124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46.437</w:t>
            </w:r>
          </w:p>
        </w:tc>
      </w:tr>
      <w:tr>
        <w:trPr>
          <w:cantSplit/>
          <w:cantSplit/>
        </w:trPr>
        <w:tc>
          <w:tcPr>
            <w:tcW w:type="dxa" w:w="2098"/>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D级小型战斗舰</w:t>
            </w:r>
          </w:p>
        </w:tc>
        <w:tc>
          <w:tcPr>
            <w:tcW w:type="dxa" w:w="181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小型激光×3</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325,400</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5,143</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1,294.2</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323.2</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1,617.4</w:t>
            </w:r>
          </w:p>
        </w:tc>
        <w:tc>
          <w:tcPr>
            <w:tcW w:type="dxa" w:w="124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67.390</w:t>
            </w:r>
          </w:p>
        </w:tc>
      </w:tr>
      <w:tr>
        <w:trPr>
          <w:cantSplit/>
          <w:cantSplit/>
        </w:trPr>
        <w:tc>
          <w:tcPr>
            <w:tcW w:type="dxa" w:w="2098"/>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C级小型战斗舰</w:t>
            </w:r>
          </w:p>
        </w:tc>
        <w:tc>
          <w:tcPr>
            <w:tcW w:type="dxa" w:w="181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小型激光×3</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831,610</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13,494</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2,131.3</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554.8</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2,686.2</w:t>
            </w:r>
          </w:p>
        </w:tc>
        <w:tc>
          <w:tcPr>
            <w:tcW w:type="dxa" w:w="124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111.924</w:t>
            </w:r>
          </w:p>
        </w:tc>
      </w:tr>
      <w:tr>
        <w:trPr>
          <w:cantSplit/>
          <w:cantSplit/>
        </w:trPr>
        <w:tc>
          <w:tcPr>
            <w:tcW w:type="dxa" w:w="2098"/>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B级大型侦察舰</w:t>
            </w:r>
          </w:p>
        </w:tc>
        <w:tc>
          <w:tcPr>
            <w:tcW w:type="dxa" w:w="181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大型激光×1 + 小型激光×1</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6,003,800</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99,816</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2,552.4</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698.8</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3,251.2</w:t>
            </w:r>
          </w:p>
        </w:tc>
        <w:tc>
          <w:tcPr>
            <w:tcW w:type="dxa" w:w="124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135.466</w:t>
            </w:r>
          </w:p>
        </w:tc>
      </w:tr>
      <w:tr>
        <w:trPr>
          <w:cantSplit/>
          <w:cantSplit/>
        </w:trPr>
        <w:tc>
          <w:tcPr>
            <w:tcW w:type="dxa" w:w="2098"/>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A级大型侦察舰</w:t>
            </w:r>
          </w:p>
        </w:tc>
        <w:tc>
          <w:tcPr>
            <w:tcW w:type="dxa" w:w="181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大型激光×1 + 小型激光×1</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12,790,340</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212,386</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3,676.8</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1,039.3</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4,716.1</w:t>
            </w:r>
          </w:p>
        </w:tc>
        <w:tc>
          <w:tcPr>
            <w:tcW w:type="dxa" w:w="124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196.504</w:t>
            </w:r>
          </w:p>
        </w:tc>
      </w:tr>
      <w:tr>
        <w:trPr>
          <w:cantSplit/>
          <w:cantSplit/>
        </w:trPr>
        <w:tc>
          <w:tcPr>
            <w:tcW w:type="dxa" w:w="2098"/>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S级大型侦察舰</w:t>
            </w:r>
          </w:p>
        </w:tc>
        <w:tc>
          <w:tcPr>
            <w:tcW w:type="dxa" w:w="181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大型激光×1 + 小型激光×1</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26,542,380</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440,252</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5,054.0</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1,472.8</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6,526.8</w:t>
            </w:r>
          </w:p>
        </w:tc>
        <w:tc>
          <w:tcPr>
            <w:tcW w:type="dxa" w:w="124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271.950</w:t>
            </w:r>
          </w:p>
        </w:tc>
      </w:tr>
      <w:tr>
        <w:trPr>
          <w:cantSplit/>
          <w:cantSplit/>
        </w:trPr>
        <w:tc>
          <w:tcPr>
            <w:tcW w:type="dxa" w:w="2098"/>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B级大型战斗舰</w:t>
            </w:r>
          </w:p>
        </w:tc>
        <w:tc>
          <w:tcPr>
            <w:tcW w:type="dxa" w:w="181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大型激光×2</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6,545,720</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108,584</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2,787.4</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761.5</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3,548.9</w:t>
            </w:r>
          </w:p>
        </w:tc>
        <w:tc>
          <w:tcPr>
            <w:tcW w:type="dxa" w:w="124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147.871</w:t>
            </w:r>
          </w:p>
        </w:tc>
      </w:tr>
      <w:tr>
        <w:trPr>
          <w:cantSplit/>
          <w:cantSplit/>
        </w:trPr>
        <w:tc>
          <w:tcPr>
            <w:tcW w:type="dxa" w:w="2098"/>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A级大型战斗舰</w:t>
            </w:r>
          </w:p>
        </w:tc>
        <w:tc>
          <w:tcPr>
            <w:tcW w:type="dxa" w:w="181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大型激光×2</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13,910,820</w:t>
            </w:r>
          </w:p>
        </w:tc>
        <w:tc>
          <w:tcPr>
            <w:tcW w:type="dxa" w:w="141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230,482</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4,005.1</w:t>
            </w:r>
          </w:p>
        </w:tc>
        <w:tc>
          <w:tcPr>
            <w:tcW w:type="dxa" w:w="130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1,129.6</w:t>
            </w:r>
          </w:p>
        </w:tc>
        <w:tc>
          <w:tcPr>
            <w:tcW w:type="dxa" w:w="158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5,134.7</w:t>
            </w:r>
          </w:p>
        </w:tc>
        <w:tc>
          <w:tcPr>
            <w:tcW w:type="dxa" w:w="124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213.945</w:t>
            </w:r>
          </w:p>
        </w:tc>
      </w:tr>
      <w:tr>
        <w:trPr>
          <w:cantSplit/>
          <w:cantSplit/>
        </w:trPr>
        <w:tc>
          <w:tcPr>
            <w:tcW w:type="dxa" w:w="2098"/>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S级大型战斗舰</w:t>
            </w:r>
          </w:p>
        </w:tc>
        <w:tc>
          <w:tcPr>
            <w:tcW w:type="dxa" w:w="181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大型激光×2</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28,823,180</w:t>
            </w:r>
          </w:p>
        </w:tc>
        <w:tc>
          <w:tcPr>
            <w:tcW w:type="dxa" w:w="141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477,052</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5,496.4</w:t>
            </w:r>
          </w:p>
        </w:tc>
        <w:tc>
          <w:tcPr>
            <w:tcW w:type="dxa" w:w="130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1,598.3</w:t>
            </w:r>
          </w:p>
        </w:tc>
        <w:tc>
          <w:tcPr>
            <w:tcW w:type="dxa" w:w="158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7,094.7</w:t>
            </w:r>
          </w:p>
        </w:tc>
        <w:tc>
          <w:tcPr>
            <w:tcW w:type="dxa" w:w="124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295.612</w:t>
            </w:r>
          </w:p>
        </w:tc>
      </w:tr>
    </w:tbl>
    <w:p>
      <w:pPr>
        <w:spacing w:before="100" w:after="60"/>
      </w:pPr>
      <w:r>
        <w:rPr>
          <w:rFonts w:ascii="Microsoft YaHei" w:hAnsi="Microsoft YaHei" w:eastAsia="Microsoft YaHei"/>
          <w:b/>
          <w:color w:val="1F4E78"/>
          <w:sz w:val="20"/>
        </w:rPr>
        <w:t>矿井+精炼厂升级成本复核</w:t>
      </w:r>
    </w:p>
    <w:tbl>
      <w:tblPr>
        <w:tblStyle w:val="TableGrid"/>
        <w:tblW w:type="dxa" w:w="12303"/>
        <w:jc w:val="center"/>
        <w:tblLayout w:type="fixed"/>
        <w:tblLook w:firstColumn="1" w:firstRow="1" w:lastColumn="0" w:lastRow="0" w:noHBand="0" w:noVBand="1" w:val="04A0"/>
        <w:tblInd w:type="dxa" w:w="0"/>
      </w:tblPr>
      <w:tblGrid>
        <w:gridCol w:w="510"/>
        <w:gridCol w:w="964"/>
        <w:gridCol w:w="1020"/>
        <w:gridCol w:w="4139"/>
        <w:gridCol w:w="1077"/>
        <w:gridCol w:w="1077"/>
        <w:gridCol w:w="1191"/>
        <w:gridCol w:w="1191"/>
        <w:gridCol w:w="1134"/>
      </w:tblGrid>
      <w:tr>
        <w:trPr>
          <w:tblHeader w:val="true"/>
          <w:cantSplit/>
          <w:tblHeader w:val="true"/>
          <w:cantSplit/>
        </w:trPr>
        <w:tc>
          <w:tcPr>
            <w:tcW w:type="dxa" w:w="510"/>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级</w:t>
            </w:r>
          </w:p>
        </w:tc>
        <w:tc>
          <w:tcPr>
            <w:tcW w:type="dxa" w:w="96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总吞吐</w:t>
            </w:r>
          </w:p>
        </w:tc>
        <w:tc>
          <w:tcPr>
            <w:tcW w:type="dxa" w:w="1020"/>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新增吞吐</w:t>
            </w:r>
          </w:p>
        </w:tc>
        <w:tc>
          <w:tcPr>
            <w:tcW w:type="dxa" w:w="4139"/>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两设施明确材料</w:t>
            </w:r>
          </w:p>
        </w:tc>
        <w:tc>
          <w:tcPr>
            <w:tcW w:type="dxa" w:w="107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直接星币</w:t>
            </w:r>
          </w:p>
        </w:tc>
        <w:tc>
          <w:tcPr>
            <w:tcW w:type="dxa" w:w="1077"/>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材料等值</w:t>
            </w:r>
          </w:p>
        </w:tc>
        <w:tc>
          <w:tcPr>
            <w:tcW w:type="dxa" w:w="1191"/>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本级总成本</w:t>
            </w:r>
          </w:p>
        </w:tc>
        <w:tc>
          <w:tcPr>
            <w:tcW w:type="dxa" w:w="1191"/>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累计成本</w:t>
            </w:r>
          </w:p>
        </w:tc>
        <w:tc>
          <w:tcPr>
            <w:tcW w:type="dxa" w:w="1134"/>
            <w:vAlign w:val="center"/>
            <w:shd w:fill="1F4E78"/>
            <w:tcMar>
              <w:top w:w="55" w:type="dxa"/>
              <w:left w:w="55" w:type="dxa"/>
              <w:bottom w:w="55" w:type="dxa"/>
              <w:right w:w="55" w:type="dxa"/>
            </w:tcMar>
          </w:tcPr>
          <w:p>
            <w:pPr>
              <w:spacing w:after="0" w:before="0"/>
              <w:jc w:val="center"/>
            </w:pPr>
            <w:r>
              <w:rPr>
                <w:rFonts w:ascii="Microsoft YaHei" w:hAnsi="Microsoft YaHei" w:eastAsia="Microsoft YaHei"/>
                <w:b/>
                <w:color w:val="FFFFFF"/>
                <w:sz w:val="14"/>
              </w:rPr>
              <w:t>边际性价比</w:t>
            </w:r>
          </w:p>
        </w:tc>
      </w:tr>
      <w:tr>
        <w:trPr>
          <w:cantSplit/>
          <w:cantSplit/>
        </w:trPr>
        <w:tc>
          <w:tcPr>
            <w:tcW w:type="dxa" w:w="510"/>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E</w:t>
            </w:r>
          </w:p>
        </w:tc>
        <w:tc>
          <w:tcPr>
            <w:tcW w:type="dxa" w:w="96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1.000</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1.000</w:t>
            </w:r>
          </w:p>
        </w:tc>
        <w:tc>
          <w:tcPr>
            <w:tcW w:type="dxa" w:w="4139"/>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铁锭×15；工业碳×11；铜锭×26；硅晶×13；铝锭×15</w:t>
            </w:r>
          </w:p>
        </w:tc>
        <w:tc>
          <w:tcPr>
            <w:tcW w:type="dxa" w:w="107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28,600</w:t>
            </w:r>
          </w:p>
        </w:tc>
        <w:tc>
          <w:tcPr>
            <w:tcW w:type="dxa" w:w="107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5,680.6</w:t>
            </w:r>
          </w:p>
        </w:tc>
        <w:tc>
          <w:tcPr>
            <w:tcW w:type="dxa" w:w="119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34,280.6</w:t>
            </w:r>
          </w:p>
        </w:tc>
        <w:tc>
          <w:tcPr>
            <w:tcW w:type="dxa" w:w="119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34,280.6</w:t>
            </w:r>
          </w:p>
        </w:tc>
        <w:tc>
          <w:tcPr>
            <w:tcW w:type="dxa" w:w="113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2.917</w:t>
            </w:r>
          </w:p>
        </w:tc>
      </w:tr>
      <w:tr>
        <w:trPr>
          <w:cantSplit/>
          <w:cantSplit/>
        </w:trPr>
        <w:tc>
          <w:tcPr>
            <w:tcW w:type="dxa" w:w="510"/>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D</w:t>
            </w:r>
          </w:p>
        </w:tc>
        <w:tc>
          <w:tcPr>
            <w:tcW w:type="dxa" w:w="96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1.661</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0.661</w:t>
            </w:r>
          </w:p>
        </w:tc>
        <w:tc>
          <w:tcPr>
            <w:tcW w:type="dxa" w:w="4139"/>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铁锭×9；工业碳×7；铜锭×16；硅晶×8；铝锭×9</w:t>
            </w:r>
          </w:p>
        </w:tc>
        <w:tc>
          <w:tcPr>
            <w:tcW w:type="dxa" w:w="107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17,400</w:t>
            </w:r>
          </w:p>
        </w:tc>
        <w:tc>
          <w:tcPr>
            <w:tcW w:type="dxa" w:w="107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3,483.5</w:t>
            </w:r>
          </w:p>
        </w:tc>
        <w:tc>
          <w:tcPr>
            <w:tcW w:type="dxa" w:w="119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20,883.5</w:t>
            </w:r>
          </w:p>
        </w:tc>
        <w:tc>
          <w:tcPr>
            <w:tcW w:type="dxa" w:w="119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55,164.1</w:t>
            </w:r>
          </w:p>
        </w:tc>
        <w:tc>
          <w:tcPr>
            <w:tcW w:type="dxa" w:w="113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3.167</w:t>
            </w:r>
          </w:p>
        </w:tc>
      </w:tr>
      <w:tr>
        <w:trPr>
          <w:cantSplit/>
          <w:cantSplit/>
        </w:trPr>
        <w:tc>
          <w:tcPr>
            <w:tcW w:type="dxa" w:w="510"/>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C</w:t>
            </w:r>
          </w:p>
        </w:tc>
        <w:tc>
          <w:tcPr>
            <w:tcW w:type="dxa" w:w="96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2.312</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0.651</w:t>
            </w:r>
          </w:p>
        </w:tc>
        <w:tc>
          <w:tcPr>
            <w:tcW w:type="dxa" w:w="4139"/>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铁锭×8；工业碳×6；铜锭×14；硅晶×7；铝锭×8</w:t>
            </w:r>
          </w:p>
        </w:tc>
        <w:tc>
          <w:tcPr>
            <w:tcW w:type="dxa" w:w="107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15,900</w:t>
            </w:r>
          </w:p>
        </w:tc>
        <w:tc>
          <w:tcPr>
            <w:tcW w:type="dxa" w:w="107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3,054.7</w:t>
            </w:r>
          </w:p>
        </w:tc>
        <w:tc>
          <w:tcPr>
            <w:tcW w:type="dxa" w:w="119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18,954.7</w:t>
            </w:r>
          </w:p>
        </w:tc>
        <w:tc>
          <w:tcPr>
            <w:tcW w:type="dxa" w:w="119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74,118.8</w:t>
            </w:r>
          </w:p>
        </w:tc>
        <w:tc>
          <w:tcPr>
            <w:tcW w:type="dxa" w:w="113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3.435</w:t>
            </w:r>
          </w:p>
        </w:tc>
      </w:tr>
      <w:tr>
        <w:trPr>
          <w:cantSplit/>
          <w:cantSplit/>
        </w:trPr>
        <w:tc>
          <w:tcPr>
            <w:tcW w:type="dxa" w:w="510"/>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B</w:t>
            </w:r>
          </w:p>
        </w:tc>
        <w:tc>
          <w:tcPr>
            <w:tcW w:type="dxa" w:w="96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12.606</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10.293</w:t>
            </w:r>
          </w:p>
        </w:tc>
        <w:tc>
          <w:tcPr>
            <w:tcW w:type="dxa" w:w="4139"/>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铁锭×121；铜锭×215；钛锭×63；硅晶×106；稀土金属×55</w:t>
            </w:r>
          </w:p>
        </w:tc>
        <w:tc>
          <w:tcPr>
            <w:tcW w:type="dxa" w:w="107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233,900</w:t>
            </w:r>
          </w:p>
        </w:tc>
        <w:tc>
          <w:tcPr>
            <w:tcW w:type="dxa" w:w="107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46,686.5</w:t>
            </w:r>
          </w:p>
        </w:tc>
        <w:tc>
          <w:tcPr>
            <w:tcW w:type="dxa" w:w="119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280,586.5</w:t>
            </w:r>
          </w:p>
        </w:tc>
        <w:tc>
          <w:tcPr>
            <w:tcW w:type="dxa" w:w="119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354,705.3</w:t>
            </w:r>
          </w:p>
        </w:tc>
        <w:tc>
          <w:tcPr>
            <w:tcW w:type="dxa" w:w="113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3.669</w:t>
            </w:r>
          </w:p>
        </w:tc>
      </w:tr>
      <w:tr>
        <w:trPr>
          <w:cantSplit/>
          <w:cantSplit/>
        </w:trPr>
        <w:tc>
          <w:tcPr>
            <w:tcW w:type="dxa" w:w="510"/>
            <w:vAlign w:val="center"/>
            <w:tcMar>
              <w:top w:w="55" w:type="dxa"/>
              <w:left w:w="55" w:type="dxa"/>
              <w:bottom w:w="55" w:type="dxa"/>
              <w:right w:w="55" w:type="dxa"/>
            </w:tcMar>
          </w:tcPr>
          <w:p>
            <w:pPr>
              <w:spacing w:after="0" w:before="0"/>
            </w:pPr>
            <w:r>
              <w:rPr>
                <w:rFonts w:ascii="Microsoft YaHei" w:hAnsi="Microsoft YaHei" w:eastAsia="Microsoft YaHei"/>
                <w:b w:val="0"/>
                <w:color w:val="1F1F1F"/>
                <w:sz w:val="14"/>
              </w:rPr>
              <w:t>A</w:t>
            </w:r>
          </w:p>
        </w:tc>
        <w:tc>
          <w:tcPr>
            <w:tcW w:type="dxa" w:w="96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16.943</w:t>
            </w:r>
          </w:p>
        </w:tc>
        <w:tc>
          <w:tcPr>
            <w:tcW w:type="dxa" w:w="1020"/>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4.338</w:t>
            </w:r>
          </w:p>
        </w:tc>
        <w:tc>
          <w:tcPr>
            <w:tcW w:type="dxa" w:w="4139"/>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铁锭×48；铜锭×86；钛锭×25；硅晶×42；稀土金属×22</w:t>
            </w:r>
          </w:p>
        </w:tc>
        <w:tc>
          <w:tcPr>
            <w:tcW w:type="dxa" w:w="107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92,300</w:t>
            </w:r>
          </w:p>
        </w:tc>
        <w:tc>
          <w:tcPr>
            <w:tcW w:type="dxa" w:w="1077"/>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18,597.8</w:t>
            </w:r>
          </w:p>
        </w:tc>
        <w:tc>
          <w:tcPr>
            <w:tcW w:type="dxa" w:w="119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110,897.8</w:t>
            </w:r>
          </w:p>
        </w:tc>
        <w:tc>
          <w:tcPr>
            <w:tcW w:type="dxa" w:w="1191"/>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465,603.1</w:t>
            </w:r>
          </w:p>
        </w:tc>
        <w:tc>
          <w:tcPr>
            <w:tcW w:type="dxa" w:w="1134"/>
            <w:vAlign w:val="center"/>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3.911</w:t>
            </w:r>
          </w:p>
        </w:tc>
      </w:tr>
      <w:tr>
        <w:trPr>
          <w:cantSplit/>
          <w:cantSplit/>
        </w:trPr>
        <w:tc>
          <w:tcPr>
            <w:tcW w:type="dxa" w:w="510"/>
            <w:vAlign w:val="center"/>
            <w:shd w:fill="DDEBF7"/>
            <w:tcMar>
              <w:top w:w="55" w:type="dxa"/>
              <w:left w:w="55" w:type="dxa"/>
              <w:bottom w:w="55" w:type="dxa"/>
              <w:right w:w="55" w:type="dxa"/>
            </w:tcMar>
          </w:tcPr>
          <w:p>
            <w:pPr>
              <w:spacing w:after="0" w:before="0"/>
            </w:pPr>
            <w:r>
              <w:rPr>
                <w:rFonts w:ascii="Microsoft YaHei" w:hAnsi="Microsoft YaHei" w:eastAsia="Microsoft YaHei"/>
                <w:b w:val="0"/>
                <w:color w:val="1F1F1F"/>
                <w:sz w:val="14"/>
              </w:rPr>
              <w:t>S</w:t>
            </w:r>
          </w:p>
        </w:tc>
        <w:tc>
          <w:tcPr>
            <w:tcW w:type="dxa" w:w="96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23.333</w:t>
            </w:r>
          </w:p>
        </w:tc>
        <w:tc>
          <w:tcPr>
            <w:tcW w:type="dxa" w:w="1020"/>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6.390</w:t>
            </w:r>
          </w:p>
        </w:tc>
        <w:tc>
          <w:tcPr>
            <w:tcW w:type="dxa" w:w="4139"/>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铁锭×66；铜锭×118；钛锭×35；硅晶×58；稀土金属×30</w:t>
            </w:r>
          </w:p>
        </w:tc>
        <w:tc>
          <w:tcPr>
            <w:tcW w:type="dxa" w:w="107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127,800</w:t>
            </w:r>
          </w:p>
        </w:tc>
        <w:tc>
          <w:tcPr>
            <w:tcW w:type="dxa" w:w="1077"/>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25,600.4</w:t>
            </w:r>
          </w:p>
        </w:tc>
        <w:tc>
          <w:tcPr>
            <w:tcW w:type="dxa" w:w="119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153,400.4</w:t>
            </w:r>
          </w:p>
        </w:tc>
        <w:tc>
          <w:tcPr>
            <w:tcW w:type="dxa" w:w="1191"/>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619,003.5</w:t>
            </w:r>
          </w:p>
        </w:tc>
        <w:tc>
          <w:tcPr>
            <w:tcW w:type="dxa" w:w="1134"/>
            <w:vAlign w:val="center"/>
            <w:shd w:fill="DDEBF7"/>
            <w:tcMar>
              <w:top w:w="55" w:type="dxa"/>
              <w:left w:w="55" w:type="dxa"/>
              <w:bottom w:w="55" w:type="dxa"/>
              <w:right w:w="55" w:type="dxa"/>
            </w:tcMar>
          </w:tcPr>
          <w:p>
            <w:pPr>
              <w:spacing w:after="0" w:before="0"/>
              <w:jc w:val="center"/>
            </w:pPr>
            <w:r>
              <w:rPr>
                <w:rFonts w:ascii="Microsoft YaHei" w:hAnsi="Microsoft YaHei" w:eastAsia="Microsoft YaHei"/>
                <w:b w:val="0"/>
                <w:color w:val="1F1F1F"/>
                <w:sz w:val="14"/>
              </w:rPr>
              <w:t>4.165</w:t>
            </w:r>
          </w:p>
        </w:tc>
      </w:tr>
    </w:tbl>
    <w:p>
      <w:r>
        <w:t>性价比结论：B 保留 3.333× 到 12.606× 总吞吐的大型阶段跃迁，但本级矿井+精炼厂总等值成本同步提高到 280,586.5；A、S 的边际性价比分别为 3.911 与 4.166，均高于 B 的 3.669。</w:t>
      </w:r>
    </w:p>
    <w:sectPr w:rsidR="00FC693F" w:rsidRPr="0006063C" w:rsidSect="00034616">
      <w:pgSz w:w="15840" w:h="12240" w:orient="landscape"/>
      <w:pgMar w:top="794" w:right="794" w:bottom="794" w:left="79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after="0" w:before="0" w:line="276" w:lineRule="auto"/>
      <w:jc w:val="center"/>
    </w:pPr>
    <w:fldChar w:fldCharType="begin"/>
    <w:instrText xml:space="preserve"> PAGE </w:instrText>
    <w:fldChar w:fldCharType="end"/>
    <w:r>
      <w:rPr>
        <w:rFonts w:ascii="Microsoft YaHei" w:hAnsi="Microsoft YaHei" w:eastAsia="Microsoft YaHei"/>
        <w:color w:val="666666"/>
        <w:sz w:val="17"/>
      </w:rPr>
      <w:t xml:space="preserve">宇宙殖民 玩家体验与数值实例 </w:t>
    </w:r>
    <w:fldChar w:fldCharType="begin"/>
    <w:instrText xml:space="preserve"> PAGE </w:instrText>
    <w:fldChar w:fldCharType="end"/>
    <w:r>
      <w:rPr>
        <w:rFonts w:ascii="Microsoft YaHei" w:hAnsi="Microsoft YaHei" w:eastAsia="Microsoft YaHei"/>
        <w:color w:val="666666"/>
        <w:sz w:val="17"/>
      </w:rPr>
      <w:t xml:space="preserve">宇宙殖民 · v1 设计文档  |  </w:t>
    </w:r>
    <w:fldSimple w:instr="PAGE"/>
    <w:r>
      <w:rPr>
        <w:rFonts w:ascii="Microsoft YaHei" w:hAnsi="Microsoft YaHei" w:eastAsia="Microsoft YaHei"/>
        <w:color w:val="666666"/>
        <w:sz w:val="17"/>
      </w:rPr>
      <w:t xml:space="preserve">宇宙殖民 · v1 设计文档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66666"/>
        <w:sz w:val="17"/>
      </w:rPr>
      <w:t>宇宙殖民 玩家体验与数值实例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Microsoft YaHei" w:hAnsi="Microsoft YaHei"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YaHei" w:hAnsi="Microsoft YaHei" w:eastAsia="Microsoft YaHei"/>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宇宙殖民 玩家体验与数值实例</dc:title>
  <dc:subject>宇宙殖民 v1 游戏设计与数值</dc:subject>
  <dc:creator>Cosmic Colony Design</dc:creator>
  <cp:keywords>宇宙殖民, 游戏设计, 数值, 战斗, 科技</cp:keywords>
  <dc:description>generated by python-docx</dc:description>
  <cp:lastModifiedBy/>
  <cp:revision>1</cp:revision>
  <dcterms:created xsi:type="dcterms:W3CDTF">2013-12-23T23:15:00Z</dcterms:created>
  <dcterms:modified xsi:type="dcterms:W3CDTF">2013-12-23T23:15:00Z</dcterms:modified>
  <cp:category/>
</cp:coreProperties>
</file>