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0DAFF">
      <w:pPr>
        <w:pStyle w:val="2"/>
      </w:pPr>
      <w:bookmarkStart w:id="0" w:name="family-protection-总览方案书客户需求同步版"/>
      <w:r>
        <w:t xml:space="preserve">Family Protection — </w:t>
      </w:r>
      <w:r>
        <w:rPr>
          <w:rFonts w:hint="eastAsia"/>
        </w:rPr>
        <w:t>总览方案书（客户需求同步版）</w:t>
      </w:r>
    </w:p>
    <w:p w14:paraId="7CAA2856">
      <w:pPr>
        <w:pStyle w:val="23"/>
      </w:pPr>
      <w:r>
        <w:rPr>
          <w:rFonts w:hint="eastAsia"/>
          <w:b/>
          <w:bCs/>
        </w:rPr>
        <w:t>文档编号</w:t>
      </w:r>
      <w:r>
        <w:rPr>
          <w:rFonts w:hint="eastAsia"/>
        </w:rPr>
        <w:t>：FDA-NOTIF-SOW-FAMILY-MASTER-001</w:t>
      </w:r>
      <w:r>
        <w:br w:type="textWrapping"/>
      </w:r>
      <w:r>
        <w:rPr>
          <w:rFonts w:hint="eastAsia"/>
          <w:b/>
          <w:bCs/>
        </w:rPr>
        <w:t>版本</w:t>
      </w:r>
      <w:r>
        <w:rPr>
          <w:rFonts w:hint="eastAsia"/>
        </w:rPr>
        <w:t>：1.1</w:t>
      </w:r>
      <w:r>
        <w:br w:type="textWrapping"/>
      </w:r>
      <w:r>
        <w:rPr>
          <w:rFonts w:hint="eastAsia"/>
          <w:b/>
          <w:bCs/>
        </w:rPr>
        <w:t>日期</w:t>
      </w:r>
      <w:r>
        <w:rPr>
          <w:rFonts w:hint="eastAsia"/>
        </w:rPr>
        <w:t>：2026-06-06</w:t>
      </w:r>
      <w:r>
        <w:br w:type="textWrapping"/>
      </w:r>
      <w:r>
        <w:rPr>
          <w:rFonts w:hint="eastAsia"/>
          <w:b/>
          <w:bCs/>
        </w:rPr>
        <w:t>实施状态</w:t>
      </w:r>
      <w:r>
        <w:rPr>
          <w:rFonts w:hint="eastAsia"/>
        </w:rPr>
        <w:t>：待客户选型</w:t>
      </w:r>
      <w:r>
        <w:t xml:space="preserve"> / </w:t>
      </w:r>
      <w:r>
        <w:rPr>
          <w:rFonts w:hint="eastAsia"/>
        </w:rPr>
        <w:t>范围确认</w:t>
      </w:r>
      <w:r>
        <w:br w:type="textWrapping"/>
      </w:r>
      <w:r>
        <w:rPr>
          <w:rFonts w:hint="eastAsia"/>
          <w:b/>
          <w:bCs/>
        </w:rPr>
        <w:t>用途</w:t>
      </w:r>
      <w:r>
        <w:rPr>
          <w:rFonts w:hint="eastAsia"/>
        </w:rPr>
        <w:t>：同步客户最新</w:t>
      </w:r>
      <w:r>
        <w:t xml:space="preserve"> Family Protection </w:t>
      </w:r>
      <w:r>
        <w:rPr>
          <w:rFonts w:hint="eastAsia"/>
        </w:rPr>
        <w:t>卖点，将功能拆为</w:t>
      </w:r>
      <w:r>
        <w:t xml:space="preserve"> </w:t>
      </w:r>
      <w:r>
        <w:rPr>
          <w:rFonts w:hint="eastAsia"/>
          <w:b/>
          <w:bCs/>
        </w:rPr>
        <w:t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A（Profile）</w:t>
      </w:r>
      <w:r>
        <w:t>、</w:t>
      </w:r>
      <w:r>
        <w:rPr>
          <w:rFonts w:hint="eastAsia"/>
          <w:b/>
          <w:bCs/>
        </w:rPr>
        <w:t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B（邀请账户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共享看板）</w:t>
      </w:r>
      <w:r>
        <w:t>、</w:t>
      </w:r>
      <w:r>
        <w:rPr>
          <w:rFonts w:hint="eastAsia"/>
          <w:b/>
          <w:bCs/>
        </w:rPr>
        <w:t>附加方案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C（Caregiver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notifications）</w:t>
      </w:r>
      <w:r>
        <w:t xml:space="preserve"> </w:t>
      </w:r>
      <w:r>
        <w:rPr>
          <w:rFonts w:hint="eastAsia"/>
        </w:rPr>
        <w:t>分别估工时</w:t>
      </w:r>
    </w:p>
    <w:p w14:paraId="5B30EB3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5EF2A40">
      <w:pPr>
        <w:pStyle w:val="4"/>
      </w:pPr>
      <w:bookmarkStart w:id="1" w:name="一结构建议团队结论"/>
      <w:r>
        <w:rPr>
          <w:rFonts w:hint="eastAsia"/>
        </w:rPr>
        <w:t>一、结构建议（团队结论）</w:t>
      </w:r>
    </w:p>
    <w:p w14:paraId="2C95B985">
      <w:pPr>
        <w:pStyle w:val="3"/>
      </w:pPr>
      <w:r>
        <w:rPr>
          <w:rFonts w:hint="eastAsia"/>
          <w:b/>
          <w:bCs/>
        </w:rPr>
        <w:t>推荐组合</w:t>
      </w:r>
      <w:r>
        <w:rPr>
          <w:rFonts w:hint="eastAsia"/>
        </w:rPr>
        <w:t>（按产品故事）：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2EB549A">
        <w:trPr>
          <w:tblHeader/>
        </w:trPr>
        <w:tc>
          <w:p w14:paraId="5A5846A4">
            <w:pPr>
              <w:pStyle w:val="24"/>
            </w:pPr>
            <w:r>
              <w:rPr>
                <w:rFonts w:hint="eastAsia"/>
              </w:rPr>
              <w:t>客户目标</w:t>
            </w:r>
          </w:p>
        </w:tc>
        <w:tc>
          <w:p w14:paraId="59ADA020">
            <w:pPr>
              <w:pStyle w:val="24"/>
            </w:pPr>
            <w:r>
              <w:rPr>
                <w:rFonts w:hint="eastAsia"/>
              </w:rPr>
              <w:t>建议组合</w:t>
            </w:r>
          </w:p>
        </w:tc>
      </w:tr>
      <w:tr w14:paraId="41CCEE5A">
        <w:tc>
          <w:p w14:paraId="1DC658A9">
            <w:pPr>
              <w:pStyle w:val="24"/>
            </w:pPr>
            <w:r>
              <w:rPr>
                <w:rFonts w:hint="eastAsia"/>
              </w:rPr>
              <w:t>尽快上线「帮父母管药」、成员不一定有账号</w:t>
            </w:r>
          </w:p>
        </w:tc>
        <w:tc>
          <w:p w14:paraId="1595E352">
            <w:pPr>
              <w:pStyle w:val="24"/>
            </w:pPr>
            <w:r>
              <w:rPr>
                <w:rFonts w:hint="eastAsia"/>
                <w:b/>
                <w:bCs/>
              </w:rPr>
              <w:t>基线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方案</w:t>
            </w:r>
            <w:r>
              <w:rPr>
                <w:b/>
                <w:bCs/>
              </w:rPr>
              <w:t xml:space="preserve"> A + </w:t>
            </w:r>
            <w:r>
              <w:rPr>
                <w:rFonts w:hint="eastAsia"/>
                <w:b/>
                <w:bCs/>
              </w:rPr>
              <w:t>方案</w:t>
            </w:r>
            <w:r>
              <w:rPr>
                <w:b/>
                <w:bCs/>
              </w:rPr>
              <w:t xml:space="preserve"> C</w:t>
            </w:r>
          </w:p>
        </w:tc>
      </w:tr>
      <w:tr w14:paraId="013B8134">
        <w:tc>
          <w:p w14:paraId="26061E1D">
            <w:pPr>
              <w:pStyle w:val="24"/>
            </w:pPr>
            <w:r>
              <w:rPr>
                <w:rFonts w:hint="eastAsia"/>
              </w:rPr>
              <w:t>全家各自登录、要看共享家庭看板</w:t>
            </w:r>
          </w:p>
        </w:tc>
        <w:tc>
          <w:p w14:paraId="65F675F3">
            <w:pPr>
              <w:pStyle w:val="24"/>
            </w:pPr>
            <w:r>
              <w:rPr>
                <w:rFonts w:hint="eastAsia"/>
                <w:b/>
                <w:bCs/>
              </w:rPr>
              <w:t>基线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方案</w:t>
            </w:r>
            <w:r>
              <w:rPr>
                <w:b/>
                <w:bCs/>
              </w:rPr>
              <w:t xml:space="preserve"> B</w:t>
            </w:r>
          </w:p>
        </w:tc>
      </w:tr>
      <w:tr w14:paraId="7D497662">
        <w:tc>
          <w:p w14:paraId="23B910D4">
            <w:pPr>
              <w:pStyle w:val="24"/>
            </w:pPr>
            <w:r>
              <w:rPr>
                <w:rFonts w:hint="eastAsia"/>
              </w:rPr>
              <w:t>合同原</w:t>
            </w:r>
            <w:r>
              <w:t xml:space="preserve"> V2-4 </w:t>
            </w:r>
            <w:r>
              <w:rPr>
                <w:rFonts w:hint="eastAsia"/>
              </w:rPr>
              <w:t>最小对齐</w:t>
            </w:r>
          </w:p>
        </w:tc>
        <w:tc>
          <w:p w14:paraId="647046B3">
            <w:pPr>
              <w:pStyle w:val="24"/>
            </w:pPr>
            <w:r>
              <w:rPr>
                <w:rFonts w:hint="eastAsia"/>
                <w:b/>
                <w:bCs/>
              </w:rPr>
              <w:t>基线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方案</w:t>
            </w:r>
            <w:r>
              <w:rPr>
                <w:b/>
                <w:bCs/>
              </w:rPr>
              <w:t xml:space="preserve"> A</w:t>
            </w:r>
          </w:p>
        </w:tc>
      </w:tr>
    </w:tbl>
    <w:p w14:paraId="3EFFB9C6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E15B1FD">
      <w:pPr>
        <w:pStyle w:val="4"/>
      </w:pPr>
      <w:bookmarkStart w:id="2" w:name="二客户最新需求同步2026-06"/>
      <w:r>
        <w:rPr>
          <w:rFonts w:hint="eastAsia"/>
        </w:rPr>
        <w:t>二、客户最新需求同步</w:t>
      </w:r>
    </w:p>
    <w:p w14:paraId="43995A7A">
      <w:pPr>
        <w:pStyle w:val="5"/>
      </w:pPr>
      <w:bookmarkStart w:id="3" w:name="定价页-family-protection"/>
      <w:r>
        <w:t xml:space="preserve">2.1 </w:t>
      </w:r>
      <w:r>
        <w:rPr>
          <w:rFonts w:hint="eastAsia"/>
        </w:rPr>
        <w:t>定价页</w:t>
      </w:r>
      <w:r>
        <w:t xml:space="preserve"> — Family Protection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6441"/>
      </w:tblGrid>
      <w:tr w14:paraId="473E1D6F">
        <w:trPr>
          <w:tblHeader/>
        </w:trPr>
        <w:tc>
          <w:p w14:paraId="44CC55A0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78503BE4">
            <w:pPr>
              <w:pStyle w:val="24"/>
            </w:pPr>
            <w:r>
              <w:rPr>
                <w:rFonts w:hint="eastAsia"/>
              </w:rPr>
              <w:t>客户确认内容</w:t>
            </w:r>
          </w:p>
        </w:tc>
      </w:tr>
      <w:tr w14:paraId="6649F675">
        <w:tc>
          <w:p w14:paraId="1141A362">
            <w:pPr>
              <w:pStyle w:val="24"/>
            </w:pPr>
            <w:r>
              <w:rPr>
                <w:rFonts w:hint="eastAsia"/>
              </w:rPr>
              <w:t>月付</w:t>
            </w:r>
          </w:p>
        </w:tc>
        <w:tc>
          <w:p w14:paraId="427B622C">
            <w:pPr>
              <w:pStyle w:val="24"/>
            </w:pPr>
            <w:r>
              <w:rPr>
                <w:b/>
                <w:bCs/>
              </w:rPr>
              <w:t>$9.99/mo</w:t>
            </w:r>
          </w:p>
        </w:tc>
      </w:tr>
      <w:tr w14:paraId="7BBFF1F0">
        <w:tc>
          <w:p w14:paraId="218AC001">
            <w:pPr>
              <w:pStyle w:val="24"/>
            </w:pPr>
            <w:r>
              <w:rPr>
                <w:rFonts w:hint="eastAsia"/>
              </w:rPr>
              <w:t>年付</w:t>
            </w:r>
          </w:p>
        </w:tc>
        <w:tc>
          <w:p w14:paraId="6207392E">
            <w:pPr>
              <w:pStyle w:val="24"/>
            </w:pPr>
            <w:r>
              <w:rPr>
                <w:b/>
                <w:bCs/>
              </w:rPr>
              <w:t>$99.99/yr</w:t>
            </w:r>
          </w:p>
        </w:tc>
      </w:tr>
      <w:tr w14:paraId="317E7BF4">
        <w:tc>
          <w:p w14:paraId="79421504">
            <w:pPr>
              <w:pStyle w:val="24"/>
            </w:pPr>
            <w:r>
              <w:rPr>
                <w:rFonts w:hint="eastAsia"/>
              </w:rPr>
              <w:t>定位</w:t>
            </w:r>
          </w:p>
        </w:tc>
        <w:tc>
          <w:p w14:paraId="2496F968">
            <w:pPr>
              <w:pStyle w:val="24"/>
            </w:pPr>
            <w:r>
              <w:t xml:space="preserve">Personal Pro = </w:t>
            </w:r>
            <w:r>
              <w:rPr>
                <w:rFonts w:hint="eastAsia"/>
              </w:rPr>
              <w:t>保护自己；Family</w:t>
            </w:r>
            <w:r>
              <w:t xml:space="preserve"> Protection = </w:t>
            </w:r>
            <w:r>
              <w:rPr>
                <w:rFonts w:hint="eastAsia"/>
                <w:b/>
                <w:bCs/>
              </w:rPr>
              <w:t>保护全家，尤其老人和孩子</w:t>
            </w:r>
          </w:p>
        </w:tc>
      </w:tr>
      <w:bookmarkEnd w:id="3"/>
    </w:tbl>
    <w:p w14:paraId="368C7FE9">
      <w:pPr>
        <w:pStyle w:val="5"/>
      </w:pPr>
      <w:bookmarkStart w:id="4" w:name="功能卖点与客户解释映射"/>
      <w:r>
        <w:t xml:space="preserve">2.2 </w:t>
      </w:r>
      <w:r>
        <w:rPr>
          <w:rFonts w:hint="eastAsia"/>
        </w:rPr>
        <w:t>功能卖点与客户解释映射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9"/>
        <w:gridCol w:w="3708"/>
        <w:gridCol w:w="2059"/>
      </w:tblGrid>
      <w:tr w14:paraId="449CC5FD">
        <w:trPr>
          <w:tblHeader/>
        </w:trPr>
        <w:tc>
          <w:p w14:paraId="4FF45FDA">
            <w:pPr>
              <w:pStyle w:val="24"/>
            </w:pPr>
            <w:r>
              <w:rPr>
                <w:rFonts w:hint="eastAsia"/>
              </w:rPr>
              <w:t>定价页</w:t>
            </w:r>
            <w:r>
              <w:t xml:space="preserve"> Bullet</w:t>
            </w:r>
          </w:p>
        </w:tc>
        <w:tc>
          <w:p w14:paraId="03C5D82F">
            <w:pPr>
              <w:pStyle w:val="24"/>
            </w:pPr>
            <w:r>
              <w:rPr>
                <w:rFonts w:hint="eastAsia"/>
              </w:rPr>
              <w:t>含义（客户说明）</w:t>
            </w:r>
          </w:p>
        </w:tc>
        <w:tc>
          <w:p w14:paraId="4C585C26">
            <w:pPr>
              <w:pStyle w:val="24"/>
            </w:pPr>
            <w:r>
              <w:rPr>
                <w:rFonts w:hint="eastAsia"/>
              </w:rPr>
              <w:t>方案归属</w:t>
            </w:r>
          </w:p>
        </w:tc>
      </w:tr>
      <w:tr w14:paraId="7C63FA85">
        <w:tc>
          <w:p w14:paraId="32E1B930">
            <w:pPr>
              <w:pStyle w:val="24"/>
            </w:pPr>
            <w:r>
              <w:t>Everything in Personal Pro</w:t>
            </w:r>
          </w:p>
        </w:tc>
        <w:tc>
          <w:p w14:paraId="7EEDFE4C">
            <w:pPr>
              <w:pStyle w:val="24"/>
            </w:pPr>
            <w:r>
              <w:rPr>
                <w:rFonts w:hint="eastAsia"/>
              </w:rPr>
              <w:t>即时邮件、Digest、20→100</w:t>
            </w:r>
            <w:r>
              <w:t xml:space="preserve"> </w:t>
            </w:r>
            <w:r>
              <w:rPr>
                <w:rFonts w:hint="eastAsia"/>
              </w:rPr>
              <w:t>药上限、批号等</w:t>
            </w:r>
            <w:r>
              <w:t xml:space="preserve"> Personal+ </w:t>
            </w:r>
            <w:r>
              <w:rPr>
                <w:rFonts w:hint="eastAsia"/>
              </w:rPr>
              <w:t>能力</w:t>
            </w:r>
          </w:p>
        </w:tc>
        <w:tc>
          <w:p w14:paraId="0B2CA4DA">
            <w:pPr>
              <w:pStyle w:val="24"/>
            </w:pPr>
            <w:r>
              <w:rPr>
                <w:rFonts w:hint="eastAsia"/>
                <w:b/>
                <w:bCs/>
              </w:rPr>
              <w:t>基线</w:t>
            </w:r>
            <w:r>
              <w:rPr>
                <w:b/>
                <w:bCs/>
              </w:rPr>
              <w:t xml:space="preserve"> BASE</w:t>
            </w:r>
            <w:r>
              <w:rPr>
                <w:rFonts w:hint="eastAsia"/>
              </w:rPr>
              <w:t>（A/B</w:t>
            </w:r>
            <w:r>
              <w:t xml:space="preserve"> </w:t>
            </w:r>
            <w:r>
              <w:rPr>
                <w:rFonts w:hint="eastAsia"/>
              </w:rPr>
              <w:t>均含）</w:t>
            </w:r>
          </w:p>
        </w:tc>
      </w:tr>
      <w:tr w14:paraId="03FDD2D2">
        <w:tc>
          <w:p w14:paraId="3143056F">
            <w:pPr>
              <w:pStyle w:val="24"/>
            </w:pPr>
            <w:r>
              <w:t xml:space="preserve">Track up to </w:t>
            </w:r>
            <w:r>
              <w:rPr>
                <w:b/>
                <w:bCs/>
              </w:rPr>
              <w:t>5 family members</w:t>
            </w:r>
          </w:p>
        </w:tc>
        <w:tc>
          <w:p w14:paraId="69DBD774">
            <w:pPr>
              <w:pStyle w:val="24"/>
            </w:pPr>
            <w:r>
              <w:rPr>
                <w:rFonts w:hint="eastAsia"/>
              </w:rPr>
              <w:t>家庭内最多</w:t>
            </w:r>
            <w:r>
              <w:t xml:space="preserve"> 5 </w:t>
            </w:r>
            <w:r>
              <w:rPr>
                <w:rFonts w:hint="eastAsia"/>
              </w:rPr>
              <w:t>人（含管理员/Owner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5 </w:t>
            </w:r>
            <w:r>
              <w:rPr>
                <w:rFonts w:hint="eastAsia"/>
              </w:rPr>
              <w:t>个</w:t>
            </w:r>
            <w:r>
              <w:t xml:space="preserve"> </w:t>
            </w:r>
            <w:r>
              <w:rPr>
                <w:rFonts w:hint="eastAsia"/>
              </w:rPr>
              <w:t>Profile）</w:t>
            </w:r>
          </w:p>
        </w:tc>
        <w:tc>
          <w:p w14:paraId="293B382B">
            <w:pPr>
              <w:pStyle w:val="24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>或</w:t>
            </w:r>
            <w:r>
              <w:rPr>
                <w:b/>
                <w:bCs/>
              </w:rPr>
              <w:t xml:space="preserve"> B</w:t>
            </w:r>
          </w:p>
        </w:tc>
      </w:tr>
      <w:tr w14:paraId="679ED9CF">
        <w:tc>
          <w:p w14:paraId="17F712BA">
            <w:pPr>
              <w:pStyle w:val="24"/>
            </w:pPr>
            <w:r>
              <w:t xml:space="preserve">Track up to </w:t>
            </w:r>
            <w:r>
              <w:rPr>
                <w:b/>
                <w:bCs/>
              </w:rPr>
              <w:t>100 medications</w:t>
            </w:r>
          </w:p>
        </w:tc>
        <w:tc>
          <w:p w14:paraId="00997B8B">
            <w:pPr>
              <w:pStyle w:val="24"/>
            </w:pPr>
            <w:r>
              <w:rPr>
                <w:rFonts w:hint="eastAsia"/>
              </w:rPr>
              <w:t>家庭合计或账户合计</w:t>
            </w:r>
            <w:r>
              <w:t xml:space="preserve"> active </w:t>
            </w:r>
            <w:r>
              <w:rPr>
                <w:rFonts w:hint="eastAsia"/>
              </w:rPr>
              <w:t>监控上限</w:t>
            </w:r>
            <w:r>
              <w:t xml:space="preserve"> </w:t>
            </w:r>
            <w:r>
              <w:rPr>
                <w:b/>
                <w:bCs/>
              </w:rPr>
              <w:t>100</w:t>
            </w:r>
            <w:r>
              <w:rPr>
                <w:rFonts w:hint="eastAsia"/>
              </w:rPr>
              <w:t>（非现网</w:t>
            </w:r>
            <w:r>
              <w:t xml:space="preserve"> </w:t>
            </w:r>
            <w:r>
              <w:rPr>
                <w:rFonts w:hint="eastAsia"/>
              </w:rPr>
              <w:t>50）</w:t>
            </w:r>
          </w:p>
        </w:tc>
        <w:tc>
          <w:p w14:paraId="4F1273B5">
            <w:pPr>
              <w:pStyle w:val="24"/>
            </w:pPr>
            <w:r>
              <w:rPr>
                <w:rFonts w:hint="eastAsia"/>
                <w:b/>
                <w:bCs/>
              </w:rPr>
              <w:t>基线</w:t>
            </w:r>
            <w:r>
              <w:rPr>
                <w:b/>
                <w:bCs/>
              </w:rPr>
              <w:t xml:space="preserve"> BASE</w:t>
            </w:r>
          </w:p>
        </w:tc>
      </w:tr>
      <w:tr w14:paraId="3CC2D4DB">
        <w:tc>
          <w:p w14:paraId="6BB0A499">
            <w:pPr>
              <w:pStyle w:val="24"/>
            </w:pPr>
            <w:r>
              <w:rPr>
                <w:b/>
                <w:bCs/>
              </w:rPr>
              <w:t>Shared family dashboard</w:t>
            </w:r>
          </w:p>
        </w:tc>
        <w:tc>
          <w:p w14:paraId="40613425">
            <w:pPr>
              <w:pStyle w:val="24"/>
            </w:pPr>
            <w:r>
              <w:rPr>
                <w:rFonts w:hint="eastAsia"/>
              </w:rPr>
              <w:t>家庭管理员可查看各成员药箱/告警</w:t>
            </w:r>
            <w:r>
              <w:rPr>
                <w:rFonts w:hint="eastAsia"/>
                <w:b/>
                <w:bCs/>
              </w:rPr>
              <w:t>汇总视图</w:t>
            </w:r>
            <w:r>
              <w:rPr>
                <w:rFonts w:hint="eastAsia"/>
              </w:rPr>
              <w:t>（只读汇总）</w:t>
            </w:r>
          </w:p>
        </w:tc>
        <w:tc>
          <w:p w14:paraId="647F4E17">
            <w:pPr>
              <w:pStyle w:val="24"/>
            </w:pPr>
            <w:r>
              <w:rPr>
                <w:rFonts w:hint="eastAsia"/>
                <w:b/>
                <w:bCs/>
              </w:rPr>
              <w:t>方案</w:t>
            </w:r>
            <w:r>
              <w:rPr>
                <w:b/>
                <w:bCs/>
              </w:rPr>
              <w:t xml:space="preserve"> B</w:t>
            </w:r>
          </w:p>
        </w:tc>
      </w:tr>
      <w:tr w14:paraId="08A87A8C">
        <w:tc>
          <w:p w14:paraId="417A6CAA">
            <w:pPr>
              <w:pStyle w:val="24"/>
            </w:pPr>
            <w:r>
              <w:rPr>
                <w:b/>
                <w:bCs/>
              </w:rPr>
              <w:t>Caregiver notifications</w:t>
            </w:r>
          </w:p>
        </w:tc>
        <w:tc>
          <w:p w14:paraId="3DF470FF">
            <w:pPr>
              <w:pStyle w:val="24"/>
            </w:pPr>
            <w:r>
              <w:rPr>
                <w:rFonts w:hint="eastAsia"/>
              </w:rPr>
              <w:t>召回发生时除</w:t>
            </w:r>
            <w:r>
              <w:rPr>
                <w:rFonts w:hint="eastAsia"/>
                <w:b/>
                <w:bCs/>
              </w:rPr>
              <w:t>患者本人</w:t>
            </w:r>
            <w:r>
              <w:rPr>
                <w:rFonts w:hint="eastAsia"/>
              </w:rPr>
              <w:t>外，</w:t>
            </w:r>
            <w:r>
              <w:rPr>
                <w:rFonts w:hint="eastAsia"/>
                <w:b/>
                <w:bCs/>
              </w:rPr>
              <w:t>照顾者</w:t>
            </w:r>
            <w:r>
              <w:rPr>
                <w:rFonts w:hint="eastAsia"/>
              </w:rPr>
              <w:t>（配偶/子女等）也收到邮件/站内通知</w:t>
            </w:r>
          </w:p>
        </w:tc>
        <w:tc>
          <w:p w14:paraId="102E6848">
            <w:pPr>
              <w:pStyle w:val="24"/>
            </w:pPr>
            <w:r>
              <w:rPr>
                <w:rFonts w:hint="eastAsia"/>
                <w:b/>
                <w:bCs/>
              </w:rPr>
              <w:t>附加方案</w:t>
            </w:r>
            <w:r>
              <w:rPr>
                <w:b/>
                <w:bCs/>
              </w:rPr>
              <w:t xml:space="preserve"> C</w:t>
            </w:r>
          </w:p>
        </w:tc>
      </w:tr>
      <w:tr w14:paraId="68DFAD23">
        <w:tc>
          <w:p w14:paraId="4113BC72">
            <w:pPr>
              <w:pStyle w:val="24"/>
            </w:pPr>
            <w:r>
              <w:rPr>
                <w:b/>
                <w:bCs/>
              </w:rPr>
              <w:t>Priority family alerts</w:t>
            </w:r>
          </w:p>
        </w:tc>
        <w:tc>
          <w:p w14:paraId="57151F22">
            <w:pPr>
              <w:pStyle w:val="24"/>
            </w:pPr>
            <w:r>
              <w:rPr>
                <w:rFonts w:hint="eastAsia"/>
              </w:rPr>
              <w:t>营销表述；</w:t>
            </w:r>
            <w:r>
              <w:rPr>
                <w:rFonts w:hint="eastAsia"/>
                <w:b/>
                <w:bCs/>
              </w:rPr>
              <w:t>无单独技术</w:t>
            </w:r>
            <w:r>
              <w:rPr>
                <w:b/>
                <w:bCs/>
              </w:rPr>
              <w:t xml:space="preserve"> SLA</w:t>
            </w:r>
            <w:r>
              <w:t xml:space="preserve"> </w:t>
            </w:r>
            <w:r>
              <w:rPr>
                <w:rFonts w:hint="eastAsia"/>
              </w:rPr>
              <w:t>时建议实现为：Family</w:t>
            </w:r>
            <w:r>
              <w:t xml:space="preserve"> + Caregiver </w:t>
            </w:r>
            <w:r>
              <w:rPr>
                <w:rFonts w:hint="eastAsia"/>
              </w:rPr>
              <w:t>均走</w:t>
            </w:r>
            <w:r>
              <w:t xml:space="preserve"> Instant </w:t>
            </w:r>
            <w:r>
              <w:rPr>
                <w:rFonts w:hint="eastAsia"/>
              </w:rPr>
              <w:t>通道，邮件模板标注</w:t>
            </w:r>
            <w:r>
              <w:t xml:space="preserve"> Family / Caregiver </w:t>
            </w:r>
            <w:r>
              <w:rPr>
                <w:rFonts w:hint="eastAsia"/>
              </w:rPr>
              <w:t>身份</w:t>
            </w:r>
          </w:p>
        </w:tc>
        <w:tc>
          <w:p w14:paraId="2C81DBE5">
            <w:pPr>
              <w:pStyle w:val="24"/>
            </w:pPr>
            <w:r>
              <w:rPr>
                <w:rFonts w:hint="eastAsia"/>
                <w:b/>
                <w:bCs/>
              </w:rPr>
              <w:t>基线文案</w:t>
            </w:r>
            <w:r>
              <w:rPr>
                <w:b/>
                <w:bCs/>
              </w:rPr>
              <w:t xml:space="preserve"> + C</w:t>
            </w:r>
            <w:r>
              <w:rPr>
                <w:rFonts w:hint="eastAsia"/>
              </w:rPr>
              <w:t>（见</w:t>
            </w:r>
            <w:r>
              <w:t xml:space="preserve"> </w:t>
            </w:r>
            <w:r>
              <w:rPr>
                <w:rFonts w:hint="eastAsia"/>
              </w:rPr>
              <w:t>§4.4）</w:t>
            </w:r>
          </w:p>
        </w:tc>
      </w:tr>
      <w:bookmarkEnd w:id="4"/>
    </w:tbl>
    <w:p w14:paraId="32616BF3">
      <w:pPr>
        <w:pStyle w:val="5"/>
      </w:pPr>
      <w:bookmarkStart w:id="5" w:name="caregiver-notifications-客户原意摘要"/>
      <w:r>
        <w:t xml:space="preserve">2.3 Caregiver notifications — </w:t>
      </w:r>
      <w:r>
        <w:rPr>
          <w:rFonts w:hint="eastAsia"/>
        </w:rPr>
        <w:t>客户原意摘要</w:t>
      </w:r>
    </w:p>
    <w:p w14:paraId="5040780C">
      <w:pPr>
        <w:pStyle w:val="13"/>
      </w:pPr>
      <w:r>
        <w:rPr>
          <w:rFonts w:hint="eastAsia"/>
        </w:rPr>
        <w:t>不是只通知「吃药的人本人」，也要通知「照顾他的人」。</w:t>
      </w:r>
    </w:p>
    <w:p w14:paraId="0DFF2528">
      <w:pPr>
        <w:pStyle w:val="23"/>
      </w:pPr>
      <w:r>
        <w:rPr>
          <w:rFonts w:hint="eastAsia"/>
          <w:b/>
          <w:bCs/>
        </w:rPr>
        <w:t>典型场景</w:t>
      </w:r>
      <w:r>
        <w:rPr>
          <w:rFonts w:hint="eastAsia"/>
        </w:rPr>
        <w:t>：</w:t>
      </w:r>
    </w:p>
    <w:p w14:paraId="0F2A2914">
      <w:pPr>
        <w:pStyle w:val="24"/>
        <w:numPr>
          <w:ilvl w:val="0"/>
          <w:numId w:val="1"/>
        </w:numPr>
      </w:pPr>
      <w:r>
        <w:rPr>
          <w:rFonts w:hint="eastAsia"/>
        </w:rPr>
        <w:t>妈妈服用某高血压药，已被纳入</w:t>
      </w:r>
      <w:r>
        <w:t xml:space="preserve"> Family Protection。</w:t>
      </w:r>
      <w:r>
        <w:br w:type="textWrapping"/>
      </w:r>
    </w:p>
    <w:p w14:paraId="0216EF78">
      <w:pPr>
        <w:pStyle w:val="24"/>
        <w:numPr>
          <w:ilvl w:val="0"/>
          <w:numId w:val="1"/>
        </w:numPr>
      </w:pPr>
      <w:r>
        <w:t xml:space="preserve">FDA </w:t>
      </w:r>
      <w:r>
        <w:rPr>
          <w:rFonts w:hint="eastAsia"/>
        </w:rPr>
        <w:t>发布相关</w:t>
      </w:r>
      <w:r>
        <w:t xml:space="preserve"> recall </w:t>
      </w:r>
      <w:r>
        <w:rPr>
          <w:rFonts w:hint="eastAsia"/>
        </w:rPr>
        <w:t>后，系统发邮件给：</w:t>
      </w:r>
      <w:r>
        <w:rPr>
          <w:rFonts w:hint="eastAsia"/>
          <w:b/>
          <w:bCs/>
        </w:rPr>
        <w:t>妈妈本人</w:t>
      </w:r>
      <w:r>
        <w:t xml:space="preserve"> + </w:t>
      </w:r>
      <w:r>
        <w:rPr>
          <w:rFonts w:hint="eastAsia"/>
          <w:b/>
          <w:bCs/>
        </w:rPr>
        <w:t>配偶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子女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其他</w:t>
      </w:r>
      <w:r>
        <w:rPr>
          <w:b/>
          <w:bCs/>
        </w:rPr>
        <w:t xml:space="preserve"> caregiver</w:t>
      </w:r>
      <w:r>
        <w:t>。</w:t>
      </w:r>
    </w:p>
    <w:p w14:paraId="4BB92F49">
      <w:pPr>
        <w:pStyle w:val="23"/>
      </w:pPr>
      <w:r>
        <w:rPr>
          <w:rFonts w:hint="eastAsia"/>
          <w:b/>
          <w:bCs/>
        </w:rPr>
        <w:t>产品价值</w:t>
      </w:r>
      <w:r>
        <w:rPr>
          <w:rFonts w:hint="eastAsia"/>
        </w:rPr>
        <w:t>：老人不常看邮件、英文弱；</w:t>
      </w:r>
      <w:r>
        <w:rPr>
          <w:rFonts w:hint="eastAsia"/>
          <w:b/>
          <w:bCs/>
        </w:rPr>
        <w:t>真正负责买药、联系医生的是子女或配偶</w:t>
      </w:r>
      <w:r>
        <w:t xml:space="preserve"> — </w:t>
      </w:r>
      <w:r>
        <w:rPr>
          <w:rFonts w:hint="eastAsia"/>
        </w:rPr>
        <w:t>「家人的药被召回，照顾者第一时间知道。」</w:t>
      </w:r>
    </w:p>
    <w:p w14:paraId="733B86D2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5FBCE91D">
      <w:pPr>
        <w:pStyle w:val="4"/>
      </w:pPr>
      <w:bookmarkStart w:id="6" w:name="三当前代码与基线差距"/>
      <w:r>
        <w:rPr>
          <w:rFonts w:hint="eastAsia"/>
        </w:rPr>
        <w:t>三、当前代码与基线差距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4"/>
        <w:gridCol w:w="2681"/>
        <w:gridCol w:w="1537"/>
      </w:tblGrid>
      <w:tr w14:paraId="7A2D09EA">
        <w:trPr>
          <w:tblHeader/>
        </w:trPr>
        <w:tc>
          <w:p w14:paraId="47323D0B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2A6AE643">
            <w:pPr>
              <w:pStyle w:val="24"/>
            </w:pPr>
            <w:r>
              <w:rPr>
                <w:rFonts w:hint="eastAsia"/>
              </w:rPr>
              <w:t>现网</w:t>
            </w:r>
          </w:p>
        </w:tc>
        <w:tc>
          <w:p w14:paraId="252C006C">
            <w:pPr>
              <w:pStyle w:val="24"/>
            </w:pPr>
            <w:r>
              <w:rPr>
                <w:rFonts w:hint="eastAsia"/>
              </w:rPr>
              <w:t>客户要求</w:t>
            </w:r>
          </w:p>
        </w:tc>
      </w:tr>
      <w:tr w14:paraId="21A711EA">
        <w:tc>
          <w:p w14:paraId="5B0BE614">
            <w:pPr>
              <w:pStyle w:val="24"/>
            </w:pPr>
            <w:r>
              <w:t xml:space="preserve">Family </w:t>
            </w:r>
            <w:r>
              <w:rPr>
                <w:rFonts w:hint="eastAsia"/>
              </w:rPr>
              <w:t>药品上限</w:t>
            </w:r>
          </w:p>
        </w:tc>
        <w:tc>
          <w:p w14:paraId="05B4D089">
            <w:pPr>
              <w:pStyle w:val="24"/>
            </w:pPr>
            <w:r>
              <w:rPr>
                <w:rFonts w:hint="eastAsia"/>
              </w:rPr>
              <w:t>50（</w:t>
            </w:r>
            <w:r>
              <w:rPr>
                <w:rStyle w:val="48"/>
              </w:rPr>
              <w:t>lib/plan.ts</w:t>
            </w:r>
            <w:r>
              <w:rPr>
                <w:rFonts w:hint="eastAsia"/>
              </w:rPr>
              <w:t>）</w:t>
            </w:r>
          </w:p>
        </w:tc>
        <w:tc>
          <w:p w14:paraId="7071F4FA">
            <w:pPr>
              <w:pStyle w:val="24"/>
            </w:pPr>
            <w:r>
              <w:rPr>
                <w:b/>
                <w:bCs/>
              </w:rPr>
              <w:t>100</w:t>
            </w:r>
          </w:p>
        </w:tc>
      </w:tr>
      <w:tr w14:paraId="4FD23445">
        <w:tc>
          <w:p w14:paraId="69D7B829">
            <w:pPr>
              <w:pStyle w:val="24"/>
            </w:pPr>
            <w:r>
              <w:rPr>
                <w:rFonts w:hint="eastAsia"/>
              </w:rPr>
              <w:t>家庭成员</w:t>
            </w:r>
          </w:p>
        </w:tc>
        <w:tc>
          <w:p w14:paraId="124A3C8B">
            <w:pPr>
              <w:pStyle w:val="24"/>
            </w:pPr>
            <w:r>
              <w:rPr>
                <w:rFonts w:hint="eastAsia"/>
              </w:rPr>
              <w:t>未实现</w:t>
            </w:r>
          </w:p>
        </w:tc>
        <w:tc>
          <w:p w14:paraId="5ABCA19E">
            <w:pPr>
              <w:pStyle w:val="24"/>
            </w:pPr>
            <w:r>
              <w:rPr>
                <w:b/>
                <w:bCs/>
              </w:rPr>
              <w:t>≤ 5</w:t>
            </w:r>
          </w:p>
        </w:tc>
      </w:tr>
      <w:tr w14:paraId="43661E7E">
        <w:tc>
          <w:p w14:paraId="1AF747C4">
            <w:pPr>
              <w:pStyle w:val="24"/>
            </w:pPr>
            <w:r>
              <w:rPr>
                <w:rFonts w:hint="eastAsia"/>
              </w:rPr>
              <w:t>家庭模型</w:t>
            </w:r>
          </w:p>
        </w:tc>
        <w:tc>
          <w:p w14:paraId="0EAD587C">
            <w:pPr>
              <w:pStyle w:val="24"/>
            </w:pPr>
            <w:r>
              <w:rPr>
                <w:rFonts w:hint="eastAsia"/>
              </w:rPr>
              <w:t>仅</w:t>
            </w:r>
            <w:r>
              <w:t xml:space="preserve"> plan </w:t>
            </w:r>
            <w:r>
              <w:rPr>
                <w:rFonts w:hint="eastAsia"/>
              </w:rPr>
              <w:t>字符串</w:t>
            </w:r>
            <w:r>
              <w:t xml:space="preserve"> + Stripe</w:t>
            </w:r>
          </w:p>
        </w:tc>
        <w:tc>
          <w:p w14:paraId="135DEF76">
            <w:pPr>
              <w:pStyle w:val="24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>或</w:t>
            </w:r>
            <w:r>
              <w:rPr>
                <w:b/>
                <w:bCs/>
              </w:rPr>
              <w:t xml:space="preserve"> B </w:t>
            </w:r>
            <w:r>
              <w:rPr>
                <w:rFonts w:hint="eastAsia"/>
                <w:b/>
                <w:bCs/>
              </w:rPr>
              <w:t>整套</w:t>
            </w:r>
          </w:p>
        </w:tc>
      </w:tr>
      <w:tr w14:paraId="250B937B">
        <w:tc>
          <w:p w14:paraId="4A4BF25E">
            <w:pPr>
              <w:pStyle w:val="24"/>
            </w:pPr>
            <w:r>
              <w:t>Shared dashboard</w:t>
            </w:r>
          </w:p>
        </w:tc>
        <w:tc>
          <w:p w14:paraId="3DD32FDF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5AF432C4">
            <w:pPr>
              <w:pStyle w:val="24"/>
            </w:pPr>
            <w:r>
              <w:rPr>
                <w:b/>
                <w:bCs/>
              </w:rPr>
              <w:t>B</w:t>
            </w:r>
          </w:p>
        </w:tc>
      </w:tr>
      <w:tr w14:paraId="0A673BDE">
        <w:tc>
          <w:p w14:paraId="2643D8D5">
            <w:pPr>
              <w:pStyle w:val="24"/>
            </w:pPr>
            <w:r>
              <w:t xml:space="preserve">Caregiver </w:t>
            </w:r>
            <w:r>
              <w:rPr>
                <w:rFonts w:hint="eastAsia"/>
              </w:rPr>
              <w:t>扇出通知</w:t>
            </w:r>
          </w:p>
        </w:tc>
        <w:tc>
          <w:p w14:paraId="21F6F737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0C5A3F12">
            <w:pPr>
              <w:pStyle w:val="24"/>
            </w:pPr>
            <w:r>
              <w:rPr>
                <w:b/>
                <w:bCs/>
              </w:rPr>
              <w:t>C</w:t>
            </w:r>
          </w:p>
        </w:tc>
      </w:tr>
      <w:tr w14:paraId="7B4B5B93">
        <w:tc>
          <w:p w14:paraId="42A405F1">
            <w:pPr>
              <w:pStyle w:val="24"/>
            </w:pPr>
            <w:r>
              <w:t xml:space="preserve">PlanCards </w:t>
            </w:r>
            <w:r>
              <w:rPr>
                <w:rFonts w:hint="eastAsia"/>
              </w:rPr>
              <w:t>文案</w:t>
            </w:r>
          </w:p>
        </w:tc>
        <w:tc>
          <w:p w14:paraId="758917E4">
            <w:pPr>
              <w:pStyle w:val="24"/>
            </w:pPr>
            <w:r>
              <w:rPr>
                <w:rFonts w:hint="eastAsia"/>
              </w:rPr>
              <w:t>部分未实现能力</w:t>
            </w:r>
          </w:p>
        </w:tc>
        <w:tc>
          <w:p w14:paraId="0FB73777">
            <w:pPr>
              <w:pStyle w:val="24"/>
            </w:pPr>
            <w:r>
              <w:rPr>
                <w:rFonts w:hint="eastAsia"/>
              </w:rPr>
              <w:t>与</w:t>
            </w:r>
            <w:r>
              <w:t xml:space="preserve"> §2.2 </w:t>
            </w:r>
            <w:r>
              <w:rPr>
                <w:rFonts w:hint="eastAsia"/>
              </w:rPr>
              <w:t>对齐</w:t>
            </w:r>
          </w:p>
        </w:tc>
      </w:tr>
    </w:tbl>
    <w:p w14:paraId="1BFB76C7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0932408F">
      <w:pPr>
        <w:pStyle w:val="4"/>
      </w:pPr>
      <w:bookmarkStart w:id="7" w:name="四交付包定义与工时"/>
      <w:r>
        <w:rPr>
          <w:rFonts w:hint="eastAsia"/>
        </w:rPr>
        <w:t>四、交付包定义与工时</w:t>
      </w:r>
    </w:p>
    <w:p w14:paraId="09396293">
      <w:pPr>
        <w:pStyle w:val="13"/>
      </w:pPr>
      <w:r>
        <w:rPr>
          <w:rFonts w:hint="eastAsia"/>
          <w:b/>
          <w:bCs/>
        </w:rPr>
        <w:t>规则</w:t>
      </w:r>
      <w:r>
        <w:rPr>
          <w:rFonts w:hint="eastAsia"/>
        </w:rPr>
        <w:t>：</w:t>
      </w:r>
      <w:r>
        <w:rPr>
          <w:b/>
          <w:bCs/>
        </w:rPr>
        <w:t>BASE</w:t>
      </w:r>
      <w:r>
        <w:t xml:space="preserve"> </w:t>
      </w:r>
      <w:r>
        <w:rPr>
          <w:rFonts w:hint="eastAsia"/>
        </w:rPr>
        <w:t>为任意</w:t>
      </w:r>
      <w:r>
        <w:t xml:space="preserve"> Family </w:t>
      </w:r>
      <w:r>
        <w:rPr>
          <w:rFonts w:hint="eastAsia"/>
        </w:rPr>
        <w:t>能力之前提；</w:t>
      </w:r>
      <w:r>
        <w:rPr>
          <w:b/>
          <w:bCs/>
        </w:rPr>
        <w:t xml:space="preserve">A </w:t>
      </w:r>
      <w:r>
        <w:rPr>
          <w:rFonts w:hint="eastAsia"/>
          <w:b/>
          <w:bCs/>
        </w:rPr>
        <w:t>与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>互斥</w:t>
      </w:r>
      <w:r>
        <w:rPr>
          <w:rFonts w:hint="eastAsia"/>
        </w:rPr>
        <w:t>；</w:t>
      </w:r>
      <w:r>
        <w:rPr>
          <w:b/>
          <w:bCs/>
        </w:rPr>
        <w:t>C</w:t>
      </w:r>
      <w:r>
        <w:t xml:space="preserve"> </w:t>
      </w:r>
      <w:r>
        <w:rPr>
          <w:rFonts w:hint="eastAsia"/>
        </w:rPr>
        <w:t>依赖已选</w:t>
      </w:r>
      <w:r>
        <w:t xml:space="preserve"> A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B（不可单独购买）。</w:t>
      </w:r>
    </w:p>
    <w:p w14:paraId="4F503A69">
      <w:pPr>
        <w:pStyle w:val="5"/>
      </w:pPr>
      <w:bookmarkStart w:id="8" w:name="基线-basefamily-配额与卖点对齐"/>
      <w:r>
        <w:t xml:space="preserve">4.1 </w:t>
      </w:r>
      <w:r>
        <w:rPr>
          <w:rFonts w:hint="eastAsia"/>
        </w:rPr>
        <w:t>基线</w:t>
      </w:r>
      <w:r>
        <w:t xml:space="preserve"> — </w:t>
      </w:r>
      <w:r>
        <w:rPr>
          <w:rFonts w:hint="eastAsia"/>
        </w:rPr>
        <w:t>BASE（Family</w:t>
      </w:r>
      <w:r>
        <w:t xml:space="preserve"> </w:t>
      </w:r>
      <w:r>
        <w:rPr>
          <w:rFonts w:hint="eastAsia"/>
        </w:rPr>
        <w:t>配额与卖点对齐）</w:t>
      </w:r>
    </w:p>
    <w:p w14:paraId="6BBDD485">
      <w:pPr>
        <w:pStyle w:val="23"/>
      </w:pPr>
      <w:r>
        <w:rPr>
          <w:rFonts w:hint="eastAsia"/>
          <w:b/>
          <w:bCs/>
        </w:rPr>
        <w:t>范围</w:t>
      </w:r>
      <w:r>
        <w:rPr>
          <w:rFonts w:hint="eastAsia"/>
        </w:rPr>
        <w:t>：</w:t>
      </w:r>
    </w:p>
    <w:p w14:paraId="1D7A78B2">
      <w:pPr>
        <w:pStyle w:val="24"/>
        <w:numPr>
          <w:ilvl w:val="0"/>
          <w:numId w:val="1"/>
        </w:numPr>
      </w:pPr>
      <w:r>
        <w:rPr>
          <w:rStyle w:val="48"/>
        </w:rPr>
        <w:t>QUOTAS.family.meds</w:t>
      </w:r>
      <w:r>
        <w:t xml:space="preserve">: 50 → </w:t>
      </w:r>
      <w:r>
        <w:rPr>
          <w:b/>
          <w:bCs/>
        </w:rPr>
        <w:t>100</w:t>
      </w:r>
      <w:r>
        <w:br w:type="textWrapping"/>
      </w:r>
    </w:p>
    <w:p w14:paraId="7A687B83">
      <w:pPr>
        <w:pStyle w:val="24"/>
        <w:numPr>
          <w:ilvl w:val="0"/>
          <w:numId w:val="1"/>
        </w:numPr>
      </w:pPr>
      <w:r>
        <w:rPr>
          <w:rStyle w:val="48"/>
        </w:rPr>
        <w:t>PlanCards</w:t>
      </w:r>
      <w:r>
        <w:t xml:space="preserve"> / </w:t>
      </w:r>
      <w:r>
        <w:rPr>
          <w:rStyle w:val="48"/>
        </w:rPr>
        <w:t>UpgradeModal</w:t>
      </w:r>
      <w:r>
        <w:t xml:space="preserve"> / </w:t>
      </w:r>
      <w:r>
        <w:rPr>
          <w:rStyle w:val="48"/>
        </w:rPr>
        <w:t>pricing</w:t>
      </w:r>
      <w:r>
        <w:t xml:space="preserve"> </w:t>
      </w:r>
      <w:r>
        <w:rPr>
          <w:rFonts w:hint="eastAsia"/>
        </w:rPr>
        <w:t>与</w:t>
      </w:r>
      <w:r>
        <w:t xml:space="preserve"> §2.2 </w:t>
      </w:r>
      <w:r>
        <w:rPr>
          <w:rFonts w:hint="eastAsia"/>
        </w:rPr>
        <w:t>一致（</w:t>
      </w:r>
      <w:r>
        <w:rPr>
          <w:rFonts w:hint="eastAsia"/>
          <w:b/>
          <w:bCs/>
        </w:rPr>
        <w:t>不含</w:t>
      </w:r>
      <w:r>
        <w:t xml:space="preserve"> Shared dashboard、Caregiver </w:t>
      </w:r>
      <w:r>
        <w:rPr>
          <w:rFonts w:hint="eastAsia"/>
        </w:rPr>
        <w:t>实现细节）</w:t>
      </w:r>
      <w:r>
        <w:br w:type="textWrapping"/>
      </w:r>
    </w:p>
    <w:p w14:paraId="6F9BFC98">
      <w:pPr>
        <w:pStyle w:val="24"/>
        <w:numPr>
          <w:ilvl w:val="0"/>
          <w:numId w:val="1"/>
        </w:numPr>
      </w:pPr>
      <w:r>
        <w:t xml:space="preserve">「Priority family alerts」→ </w:t>
      </w:r>
      <w:r>
        <w:rPr>
          <w:rFonts w:hint="eastAsia"/>
        </w:rPr>
        <w:t>统一为</w:t>
      </w:r>
      <w:r>
        <w:t xml:space="preserve"> </w:t>
      </w:r>
      <w:r>
        <w:rPr>
          <w:b/>
          <w:bCs/>
        </w:rPr>
        <w:t xml:space="preserve">Instant </w:t>
      </w:r>
      <w:r>
        <w:rPr>
          <w:rFonts w:hint="eastAsia"/>
          <w:b/>
          <w:bCs/>
        </w:rPr>
        <w:t>邮件</w:t>
      </w:r>
      <w:r>
        <w:t xml:space="preserve"> + </w:t>
      </w:r>
      <w:r>
        <w:rPr>
          <w:rFonts w:hint="eastAsia"/>
        </w:rPr>
        <w:t>模板</w:t>
      </w:r>
      <w:r>
        <w:t xml:space="preserve"> Family </w:t>
      </w:r>
      <w:r>
        <w:rPr>
          <w:rFonts w:hint="eastAsia"/>
        </w:rPr>
        <w:t>标识（无额外队列/SLA）</w:t>
      </w:r>
      <w:r>
        <w:br w:type="textWrapping"/>
      </w:r>
    </w:p>
    <w:p w14:paraId="7A76EC04">
      <w:pPr>
        <w:pStyle w:val="24"/>
        <w:numPr>
          <w:ilvl w:val="0"/>
          <w:numId w:val="1"/>
        </w:numPr>
      </w:pPr>
      <w:r>
        <w:t xml:space="preserve">Stripe Family </w:t>
      </w:r>
      <w:r>
        <w:rPr>
          <w:rFonts w:hint="eastAsia"/>
        </w:rPr>
        <w:t>价格不变（$9.99</w:t>
      </w:r>
      <w:r>
        <w:t xml:space="preserve"> / </w:t>
      </w:r>
      <w:r>
        <w:rPr>
          <w:rFonts w:hint="eastAsia"/>
        </w:rPr>
        <w:t>$99.99）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5972"/>
        <w:gridCol w:w="696"/>
      </w:tblGrid>
      <w:tr w14:paraId="7E92CB68">
        <w:trPr>
          <w:tblHeader/>
        </w:trPr>
        <w:tc>
          <w:p w14:paraId="3E9E96DB">
            <w:pPr>
              <w:pStyle w:val="24"/>
            </w:pPr>
            <w:r>
              <w:rPr>
                <w:rFonts w:hint="eastAsia"/>
              </w:rPr>
              <w:t>模块</w:t>
            </w:r>
            <w:r>
              <w:t xml:space="preserve"> ID</w:t>
            </w:r>
          </w:p>
        </w:tc>
        <w:tc>
          <w:p w14:paraId="4F63F54B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4281B0CB">
            <w:pPr>
              <w:pStyle w:val="24"/>
            </w:pPr>
            <w:r>
              <w:rPr>
                <w:rFonts w:hint="eastAsia"/>
              </w:rPr>
              <w:t>工时</w:t>
            </w:r>
          </w:p>
        </w:tc>
      </w:tr>
      <w:tr w14:paraId="35C257CE">
        <w:tc>
          <w:p w14:paraId="022183D1">
            <w:pPr>
              <w:pStyle w:val="24"/>
            </w:pPr>
            <w:r>
              <w:t>BASE-01</w:t>
            </w:r>
          </w:p>
        </w:tc>
        <w:tc>
          <w:p w14:paraId="7FC02A8C">
            <w:pPr>
              <w:pStyle w:val="24"/>
            </w:pPr>
            <w:r>
              <w:rPr>
                <w:rStyle w:val="48"/>
              </w:rPr>
              <w:t>lib/plan.ts</w:t>
            </w:r>
            <w:r>
              <w:rPr>
                <w:rFonts w:hint="eastAsia"/>
              </w:rPr>
              <w:t>、配额测试、402</w:t>
            </w:r>
            <w:r>
              <w:t xml:space="preserve"> </w:t>
            </w:r>
            <w:r>
              <w:rPr>
                <w:rFonts w:hint="eastAsia"/>
              </w:rPr>
              <w:t>文案（100</w:t>
            </w:r>
            <w:r>
              <w:t xml:space="preserve"> </w:t>
            </w:r>
            <w:r>
              <w:rPr>
                <w:rFonts w:hint="eastAsia"/>
              </w:rPr>
              <w:t>药）</w:t>
            </w:r>
          </w:p>
        </w:tc>
        <w:tc>
          <w:p w14:paraId="48C02674">
            <w:pPr>
              <w:pStyle w:val="24"/>
            </w:pPr>
            <w:r>
              <w:t>1</w:t>
            </w:r>
          </w:p>
        </w:tc>
      </w:tr>
      <w:tr w14:paraId="601A33EB">
        <w:tc>
          <w:p w14:paraId="7E71776D">
            <w:pPr>
              <w:pStyle w:val="24"/>
            </w:pPr>
            <w:r>
              <w:t>BASE-02</w:t>
            </w:r>
          </w:p>
        </w:tc>
        <w:tc>
          <w:p w14:paraId="6FF38171">
            <w:pPr>
              <w:pStyle w:val="24"/>
            </w:pPr>
            <w:r>
              <w:rPr>
                <w:rStyle w:val="48"/>
              </w:rPr>
              <w:t>plan-monitoring</w:t>
            </w:r>
            <w:r>
              <w:t xml:space="preserve"> / </w:t>
            </w:r>
            <w:r>
              <w:rPr>
                <w:rFonts w:hint="eastAsia"/>
              </w:rPr>
              <w:t>降权</w:t>
            </w:r>
            <w:r>
              <w:t xml:space="preserve"> paused </w:t>
            </w:r>
            <w:r>
              <w:rPr>
                <w:rFonts w:hint="eastAsia"/>
              </w:rPr>
              <w:t>适配</w:t>
            </w:r>
            <w:r>
              <w:t xml:space="preserve"> 100</w:t>
            </w:r>
          </w:p>
        </w:tc>
        <w:tc>
          <w:p w14:paraId="55826FB0">
            <w:pPr>
              <w:pStyle w:val="24"/>
            </w:pPr>
            <w:r>
              <w:t>1</w:t>
            </w:r>
          </w:p>
        </w:tc>
      </w:tr>
      <w:tr w14:paraId="45BC1CB3">
        <w:tc>
          <w:p w14:paraId="690B3D97">
            <w:pPr>
              <w:pStyle w:val="24"/>
            </w:pPr>
            <w:r>
              <w:t>BASE-03</w:t>
            </w:r>
          </w:p>
        </w:tc>
        <w:tc>
          <w:p w14:paraId="11C02464">
            <w:pPr>
              <w:pStyle w:val="24"/>
            </w:pPr>
            <w:r>
              <w:rPr>
                <w:rFonts w:hint="eastAsia"/>
              </w:rPr>
              <w:t>定价页与</w:t>
            </w:r>
            <w:r>
              <w:t xml:space="preserve"> Family bullets </w:t>
            </w:r>
            <w:r>
              <w:rPr>
                <w:rFonts w:hint="eastAsia"/>
              </w:rPr>
              <w:t>诚实化（不含</w:t>
            </w:r>
            <w:r>
              <w:t xml:space="preserve"> B/C </w:t>
            </w:r>
            <w:r>
              <w:rPr>
                <w:rFonts w:hint="eastAsia"/>
              </w:rPr>
              <w:t>未购能力）</w:t>
            </w:r>
          </w:p>
        </w:tc>
        <w:tc>
          <w:p w14:paraId="52566A2D">
            <w:pPr>
              <w:pStyle w:val="24"/>
            </w:pPr>
            <w:r>
              <w:t>1</w:t>
            </w:r>
          </w:p>
        </w:tc>
      </w:tr>
      <w:tr w14:paraId="157F330C">
        <w:tc>
          <w:p w14:paraId="4AC6FAF3">
            <w:pPr>
              <w:pStyle w:val="24"/>
            </w:pPr>
            <w:r>
              <w:rPr>
                <w:rFonts w:hint="eastAsia"/>
                <w:b/>
                <w:bCs/>
              </w:rPr>
              <w:t>小计</w:t>
            </w:r>
          </w:p>
        </w:tc>
        <w:tc>
          <w:p w14:paraId="27B899FE">
            <w:pPr>
              <w:pStyle w:val="24"/>
            </w:pPr>
          </w:p>
        </w:tc>
        <w:tc>
          <w:p w14:paraId="6AC5BD2F">
            <w:pPr>
              <w:pStyle w:val="24"/>
            </w:pPr>
            <w:r>
              <w:rPr>
                <w:b/>
                <w:bCs/>
              </w:rPr>
              <w:t>3h</w:t>
            </w:r>
          </w:p>
        </w:tc>
      </w:tr>
    </w:tbl>
    <w:p w14:paraId="18E5F6B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013A89D1">
      <w:pPr>
        <w:pStyle w:val="5"/>
      </w:pPr>
      <w:bookmarkStart w:id="9" w:name="方案-a-profile-家庭档案单账户代管"/>
      <w:r>
        <w:t xml:space="preserve">4.2 </w:t>
      </w:r>
      <w:r>
        <w:rPr>
          <w:rFonts w:hint="eastAsia"/>
        </w:rPr>
        <w:t>方案</w:t>
      </w:r>
      <w:r>
        <w:t xml:space="preserve"> A — Profile </w:t>
      </w:r>
      <w:r>
        <w:rPr>
          <w:rFonts w:hint="eastAsia"/>
        </w:rPr>
        <w:t>家庭档案（单账户代管）</w:t>
      </w:r>
    </w:p>
    <w:p w14:paraId="610FAEA1">
      <w:pPr>
        <w:pStyle w:val="23"/>
      </w:pPr>
      <w:r>
        <w:rPr>
          <w:rFonts w:hint="eastAsia"/>
          <w:b/>
          <w:bCs/>
        </w:rPr>
        <w:t>模型</w:t>
      </w:r>
      <w:r>
        <w:rPr>
          <w:rFonts w:hint="eastAsia"/>
        </w:rPr>
        <w:t>：一名登录用户创建最多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>个成员档案</w:t>
      </w:r>
      <w:r>
        <w:rPr>
          <w:rFonts w:hint="eastAsia"/>
        </w:rPr>
        <w:t>（display_name），药品绑定</w:t>
      </w:r>
      <w:r>
        <w:t xml:space="preserve"> </w:t>
      </w:r>
      <w:r>
        <w:rPr>
          <w:rStyle w:val="48"/>
        </w:rPr>
        <w:t>member_id</w:t>
      </w:r>
      <w:r>
        <w:rPr>
          <w:rFonts w:hint="eastAsia"/>
        </w:rPr>
        <w:t>；</w:t>
      </w:r>
      <w:r>
        <w:rPr>
          <w:rFonts w:hint="eastAsia"/>
          <w:b/>
          <w:bCs/>
        </w:rPr>
        <w:t>成员无需</w:t>
      </w:r>
      <w:r>
        <w:rPr>
          <w:b/>
          <w:bCs/>
        </w:rPr>
        <w:t xml:space="preserve"> SafeTrack </w:t>
      </w:r>
      <w:r>
        <w:rPr>
          <w:rFonts w:hint="eastAsia"/>
          <w:b/>
          <w:bCs/>
        </w:rPr>
        <w:t>账号</w:t>
      </w:r>
      <w:r>
        <w:rPr>
          <w:rFonts w:hint="eastAsia"/>
        </w:rPr>
        <w:t>；通知默认发往</w:t>
      </w:r>
      <w:r>
        <w:rPr>
          <w:rFonts w:hint="eastAsia"/>
          <w:b/>
          <w:bCs/>
        </w:rPr>
        <w:t>管理员邮箱</w:t>
      </w:r>
      <w:r>
        <w:rPr>
          <w:rFonts w:hint="eastAsia"/>
        </w:rPr>
        <w:t>（带</w:t>
      </w:r>
      <w:r>
        <w:t xml:space="preserve"> For: </w:t>
      </w:r>
      <w:r>
        <w:rPr>
          <w:rFonts w:hint="eastAsia"/>
        </w:rPr>
        <w:t>成员名）。</w:t>
      </w:r>
    </w:p>
    <w:p w14:paraId="1D1CAD5D">
      <w:pPr>
        <w:pStyle w:val="3"/>
      </w:pPr>
      <w:r>
        <w:rPr>
          <w:rFonts w:hint="eastAsia"/>
          <w:b/>
          <w:bCs/>
        </w:rPr>
        <w:t>覆盖客户卖点</w:t>
      </w:r>
      <w:r>
        <w:rPr>
          <w:rFonts w:hint="eastAsia"/>
        </w:rPr>
        <w:t>：5</w:t>
      </w:r>
      <w:r>
        <w:t xml:space="preserve"> members、100 meds、Everything in Personal Pro。</w:t>
      </w:r>
      <w:r>
        <w:br w:type="textWrapping"/>
      </w:r>
      <w:r>
        <w:rPr>
          <w:rFonts w:hint="eastAsia"/>
          <w:b/>
          <w:bCs/>
        </w:rPr>
        <w:t>不覆盖</w:t>
      </w:r>
      <w:r>
        <w:rPr>
          <w:rFonts w:hint="eastAsia"/>
        </w:rPr>
        <w:t>：Shared</w:t>
      </w:r>
      <w:r>
        <w:t xml:space="preserve"> family </w:t>
      </w:r>
      <w:r>
        <w:rPr>
          <w:rFonts w:hint="eastAsia"/>
        </w:rPr>
        <w:t>dashboard、成员各自登录、Caregiver</w:t>
      </w:r>
      <w:r>
        <w:t xml:space="preserve"> </w:t>
      </w:r>
      <w:r>
        <w:rPr>
          <w:rFonts w:hint="eastAsia"/>
        </w:rPr>
        <w:t>扇出（除非加</w:t>
      </w:r>
      <w:r>
        <w:t xml:space="preserve"> </w:t>
      </w:r>
      <w:r>
        <w:rPr>
          <w:b/>
          <w:bCs/>
        </w:rPr>
        <w:t>C</w:t>
      </w:r>
      <w:r>
        <w:rPr>
          <w:rFonts w:hint="eastAsia"/>
        </w:rPr>
        <w:t>）。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4"/>
        <w:gridCol w:w="5830"/>
      </w:tblGrid>
      <w:tr w14:paraId="32207E30">
        <w:trPr>
          <w:tblHeader/>
        </w:trPr>
        <w:tc>
          <w:p w14:paraId="36335B8B">
            <w:pPr>
              <w:pStyle w:val="24"/>
            </w:pPr>
            <w:r>
              <w:rPr>
                <w:rFonts w:hint="eastAsia"/>
              </w:rPr>
              <w:t>调整（相对</w:t>
            </w:r>
            <w:r>
              <w:t xml:space="preserve"> v1.0 </w:t>
            </w:r>
            <w:r>
              <w:rPr>
                <w:rFonts w:hint="eastAsia"/>
              </w:rPr>
              <w:t>子文档）</w:t>
            </w:r>
          </w:p>
        </w:tc>
        <w:tc>
          <w:p w14:paraId="2745F82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6C73CBD">
        <w:tc>
          <w:p w14:paraId="08F92E04">
            <w:pPr>
              <w:pStyle w:val="24"/>
            </w:pPr>
            <w:r>
              <w:rPr>
                <w:rFonts w:hint="eastAsia"/>
              </w:rPr>
              <w:t>配额</w:t>
            </w:r>
            <w:r>
              <w:t xml:space="preserve"> 50 → 100</w:t>
            </w:r>
          </w:p>
        </w:tc>
        <w:tc>
          <w:p w14:paraId="7C225EE0">
            <w:pPr>
              <w:pStyle w:val="24"/>
            </w:pPr>
            <w:r>
              <w:rPr>
                <w:rFonts w:hint="eastAsia"/>
              </w:rPr>
              <w:t>已含于</w:t>
            </w:r>
            <w:r>
              <w:t xml:space="preserve"> </w:t>
            </w:r>
            <w:r>
              <w:rPr>
                <w:rFonts w:hint="eastAsia"/>
              </w:rPr>
              <w:t>BASE；A</w:t>
            </w:r>
            <w:r>
              <w:t xml:space="preserve"> </w:t>
            </w:r>
            <w:r>
              <w:rPr>
                <w:rFonts w:hint="eastAsia"/>
              </w:rPr>
              <w:t>内</w:t>
            </w:r>
            <w:r>
              <w:t xml:space="preserve"> FAM </w:t>
            </w:r>
            <w:r>
              <w:rPr>
                <w:rFonts w:hint="eastAsia"/>
              </w:rPr>
              <w:t>模块验收改为</w:t>
            </w:r>
            <w:r>
              <w:t xml:space="preserve"> 100</w:t>
            </w:r>
          </w:p>
        </w:tc>
      </w:tr>
      <w:tr w14:paraId="30F4D51B">
        <w:tc>
          <w:p w14:paraId="52E748E7">
            <w:pPr>
              <w:pStyle w:val="24"/>
            </w:pPr>
            <w:r>
              <w:rPr>
                <w:rFonts w:hint="eastAsia"/>
              </w:rPr>
              <w:t>工时</w:t>
            </w:r>
          </w:p>
        </w:tc>
        <w:tc>
          <w:p w14:paraId="7BF46343">
            <w:pPr>
              <w:pStyle w:val="24"/>
            </w:pPr>
            <w:r>
              <w:rPr>
                <w:rFonts w:hint="eastAsia"/>
              </w:rPr>
              <w:t>子文档</w:t>
            </w:r>
            <w:r>
              <w:t xml:space="preserve"> </w:t>
            </w:r>
            <w:r>
              <w:rPr>
                <w:b/>
                <w:bCs/>
              </w:rPr>
              <w:t>21h</w:t>
            </w:r>
            <w:r>
              <w:rPr>
                <w:rFonts w:hint="eastAsia"/>
              </w:rPr>
              <w:t>；与</w:t>
            </w:r>
            <w:r>
              <w:t xml:space="preserve"> BASE </w:t>
            </w:r>
            <w:r>
              <w:rPr>
                <w:rFonts w:hint="eastAsia"/>
              </w:rPr>
              <w:t>部分重叠</w:t>
            </w:r>
            <w:r>
              <w:t xml:space="preserve"> </w:t>
            </w:r>
            <w:r>
              <w:rPr>
                <w:rFonts w:hint="eastAsia"/>
              </w:rPr>
              <w:t>0h（BASE</w:t>
            </w:r>
            <w:r>
              <w:t xml:space="preserve"> </w:t>
            </w:r>
            <w:r>
              <w:rPr>
                <w:rFonts w:hint="eastAsia"/>
              </w:rPr>
              <w:t>单独计）</w:t>
            </w:r>
          </w:p>
        </w:tc>
      </w:tr>
    </w:tbl>
    <w:p w14:paraId="019E54B2"/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476"/>
        <w:gridCol w:w="2460"/>
        <w:gridCol w:w="2460"/>
        <w:gridCol w:w="1476"/>
      </w:tblGrid>
      <w:tr w14:paraId="77B7A335">
        <w:trPr>
          <w:tblHeader/>
        </w:trPr>
        <w:tc>
          <w:p w14:paraId="66B01475">
            <w:pPr>
              <w:pStyle w:val="24"/>
            </w:pPr>
            <w:r>
              <w:t>ID</w:t>
            </w:r>
          </w:p>
        </w:tc>
        <w:tc>
          <w:p w14:paraId="23CDEB56">
            <w:pPr>
              <w:pStyle w:val="24"/>
            </w:pPr>
            <w:r>
              <w:rPr>
                <w:rFonts w:hint="eastAsia"/>
              </w:rPr>
              <w:t>模块</w:t>
            </w:r>
          </w:p>
        </w:tc>
        <w:tc>
          <w:p w14:paraId="79513636">
            <w:pPr>
              <w:pStyle w:val="24"/>
            </w:pPr>
            <w:r>
              <w:rPr>
                <w:rFonts w:hint="eastAsia"/>
              </w:rPr>
              <w:t>功能说明</w:t>
            </w:r>
          </w:p>
        </w:tc>
        <w:tc>
          <w:p w14:paraId="52036F1A">
            <w:pPr>
              <w:pStyle w:val="24"/>
            </w:pPr>
            <w:r>
              <w:rPr>
                <w:rFonts w:hint="eastAsia"/>
              </w:rPr>
              <w:t>验收标准</w:t>
            </w:r>
          </w:p>
        </w:tc>
        <w:tc>
          <w:p w14:paraId="45E699D8">
            <w:pPr>
              <w:pStyle w:val="24"/>
            </w:pPr>
            <w:r>
              <w:rPr>
                <w:rFonts w:hint="eastAsia"/>
              </w:rPr>
              <w:t>工时</w:t>
            </w:r>
          </w:p>
        </w:tc>
      </w:tr>
      <w:tr w14:paraId="77A57AC6">
        <w:tc>
          <w:p w14:paraId="5A36593C">
            <w:pPr>
              <w:pStyle w:val="24"/>
            </w:pPr>
            <w:r>
              <w:rPr>
                <w:b/>
                <w:bCs/>
              </w:rPr>
              <w:t>FAM-01</w:t>
            </w:r>
          </w:p>
        </w:tc>
        <w:tc>
          <w:p w14:paraId="3ECC999D">
            <w:pPr>
              <w:pStyle w:val="24"/>
            </w:pPr>
            <w:r>
              <w:rPr>
                <w:rFonts w:hint="eastAsia"/>
              </w:rPr>
              <w:t>计划权益层</w:t>
            </w:r>
          </w:p>
        </w:tc>
        <w:tc>
          <w:p w14:paraId="26CD9060">
            <w:pPr>
              <w:pStyle w:val="24"/>
            </w:pPr>
            <w:r>
              <w:rPr>
                <w:rFonts w:hint="eastAsia"/>
              </w:rPr>
              <w:t>在</w:t>
            </w:r>
            <w:r>
              <w:t xml:space="preserve"> </w:t>
            </w:r>
            <w:r>
              <w:rPr>
                <w:rStyle w:val="48"/>
              </w:rPr>
              <w:t>lib/plan.ts</w:t>
            </w:r>
            <w:r>
              <w:t xml:space="preserve"> </w:t>
            </w:r>
            <w:r>
              <w:rPr>
                <w:rFonts w:hint="eastAsia"/>
              </w:rPr>
              <w:t>增加</w:t>
            </w:r>
            <w:r>
              <w:t xml:space="preserve"> </w:t>
            </w:r>
            <w:r>
              <w:rPr>
                <w:rStyle w:val="48"/>
              </w:rPr>
              <w:t>familyMemberQuota()</w:t>
            </w:r>
            <w:r>
              <w:t>、</w:t>
            </w:r>
            <w:r>
              <w:rPr>
                <w:rStyle w:val="48"/>
              </w:rPr>
              <w:t>canManageFamily(plan)</w:t>
            </w:r>
            <w:r>
              <w:rPr>
                <w:rFonts w:hint="eastAsia"/>
              </w:rPr>
              <w:t>；Family</w:t>
            </w:r>
            <w:r>
              <w:t xml:space="preserve"> </w:t>
            </w:r>
            <w:r>
              <w:rPr>
                <w:rFonts w:hint="eastAsia"/>
              </w:rPr>
              <w:t>成员上限</w:t>
            </w:r>
            <w:r>
              <w:t xml:space="preserve"> </w:t>
            </w:r>
            <w:r>
              <w:rPr>
                <w:b/>
                <w:bCs/>
              </w:rPr>
              <w:t>5</w:t>
            </w:r>
          </w:p>
        </w:tc>
        <w:tc>
          <w:p w14:paraId="675B2C8A">
            <w:pPr>
              <w:pStyle w:val="24"/>
            </w:pPr>
            <w:r>
              <w:rPr>
                <w:rFonts w:hint="eastAsia"/>
              </w:rPr>
              <w:t>非</w:t>
            </w:r>
            <w:r>
              <w:t xml:space="preserve"> Family plan </w:t>
            </w:r>
            <w:r>
              <w:rPr>
                <w:rFonts w:hint="eastAsia"/>
              </w:rPr>
              <w:t>调用成员</w:t>
            </w:r>
            <w:r>
              <w:t xml:space="preserve"> API </w:t>
            </w:r>
            <w:r>
              <w:rPr>
                <w:rFonts w:hint="eastAsia"/>
              </w:rPr>
              <w:t>返回</w:t>
            </w:r>
            <w:r>
              <w:t xml:space="preserve"> </w:t>
            </w:r>
            <w:r>
              <w:rPr>
                <w:rFonts w:hint="eastAsia"/>
              </w:rPr>
              <w:t>403；Family</w:t>
            </w:r>
            <w:r>
              <w:t xml:space="preserve"> </w:t>
            </w:r>
            <w:r>
              <w:rPr>
                <w:rFonts w:hint="eastAsia"/>
              </w:rPr>
              <w:t>可管理成员</w:t>
            </w:r>
          </w:p>
        </w:tc>
        <w:tc>
          <w:p w14:paraId="6CC06825">
            <w:pPr>
              <w:pStyle w:val="24"/>
            </w:pPr>
            <w:r>
              <w:t>1</w:t>
            </w:r>
          </w:p>
        </w:tc>
      </w:tr>
      <w:tr w14:paraId="51CFC601">
        <w:tc>
          <w:p w14:paraId="053DF5F3">
            <w:pPr>
              <w:pStyle w:val="24"/>
            </w:pPr>
            <w:r>
              <w:rPr>
                <w:b/>
                <w:bCs/>
              </w:rPr>
              <w:t>FAM-02</w:t>
            </w:r>
          </w:p>
        </w:tc>
        <w:tc>
          <w:p w14:paraId="2DF43D27">
            <w:pPr>
              <w:pStyle w:val="24"/>
            </w:pPr>
            <w:r>
              <w:rPr>
                <w:rFonts w:hint="eastAsia"/>
              </w:rPr>
              <w:t>成员</w:t>
            </w:r>
            <w:r>
              <w:t xml:space="preserve"> CRUD API</w:t>
            </w:r>
          </w:p>
        </w:tc>
        <w:tc>
          <w:p w14:paraId="0B8A46F9">
            <w:pPr>
              <w:pStyle w:val="24"/>
            </w:pPr>
            <w:r>
              <w:rPr>
                <w:rFonts w:hint="eastAsia"/>
              </w:rPr>
              <w:t>新建</w:t>
            </w:r>
            <w:r>
              <w:t xml:space="preserve"> </w:t>
            </w:r>
            <w:r>
              <w:rPr>
                <w:rStyle w:val="48"/>
              </w:rPr>
              <w:t>app/api/family/route.ts</w:t>
            </w:r>
            <w:r>
              <w:rPr>
                <w:rFonts w:hint="eastAsia"/>
              </w:rPr>
              <w:t>：GET</w:t>
            </w:r>
            <w:r>
              <w:t xml:space="preserve"> </w:t>
            </w:r>
            <w:r>
              <w:rPr>
                <w:rFonts w:hint="eastAsia"/>
              </w:rPr>
              <w:t>列表、POST</w:t>
            </w:r>
            <w:r>
              <w:t xml:space="preserve"> </w:t>
            </w:r>
            <w:r>
              <w:rPr>
                <w:rFonts w:hint="eastAsia"/>
              </w:rPr>
              <w:t>添加、PATCH</w:t>
            </w:r>
            <w:r>
              <w:t xml:space="preserve"> </w:t>
            </w:r>
            <w:r>
              <w:rPr>
                <w:rFonts w:hint="eastAsia"/>
              </w:rPr>
              <w:t>编辑、DELETE</w:t>
            </w:r>
            <w:r>
              <w:t xml:space="preserve"> </w:t>
            </w:r>
            <w:r>
              <w:rPr>
                <w:rFonts w:hint="eastAsia"/>
              </w:rPr>
              <w:t>删除；</w:t>
            </w:r>
            <w:r>
              <w:rPr>
                <w:rStyle w:val="48"/>
              </w:rPr>
              <w:t>enforceFamilyQuota</w:t>
            </w:r>
          </w:p>
        </w:tc>
        <w:tc>
          <w:p w14:paraId="6CD653C9">
            <w:pPr>
              <w:pStyle w:val="24"/>
            </w:pPr>
            <w:r>
              <w:rPr>
                <w:rFonts w:hint="eastAsia"/>
              </w:rPr>
              <w:t>第</w:t>
            </w:r>
            <w:r>
              <w:t xml:space="preserve"> 6 </w:t>
            </w:r>
            <w:r>
              <w:rPr>
                <w:rFonts w:hint="eastAsia"/>
              </w:rPr>
              <w:t>个成员返回</w:t>
            </w:r>
            <w:r>
              <w:t xml:space="preserve"> </w:t>
            </w:r>
            <w:r>
              <w:rPr>
                <w:rFonts w:hint="eastAsia"/>
              </w:rPr>
              <w:t>402；RLS</w:t>
            </w:r>
            <w:r>
              <w:t xml:space="preserve"> </w:t>
            </w:r>
            <w:r>
              <w:rPr>
                <w:rFonts w:hint="eastAsia"/>
              </w:rPr>
              <w:t>仅本人可操作</w:t>
            </w:r>
          </w:p>
        </w:tc>
        <w:tc>
          <w:p w14:paraId="60D16EBD">
            <w:pPr>
              <w:pStyle w:val="24"/>
            </w:pPr>
            <w:r>
              <w:t>3</w:t>
            </w:r>
          </w:p>
        </w:tc>
      </w:tr>
      <w:tr w14:paraId="58459AB8">
        <w:tc>
          <w:p w14:paraId="1D4BA587">
            <w:pPr>
              <w:pStyle w:val="24"/>
            </w:pPr>
            <w:r>
              <w:rPr>
                <w:b/>
                <w:bCs/>
              </w:rPr>
              <w:t>FAM-03</w:t>
            </w:r>
          </w:p>
        </w:tc>
        <w:tc>
          <w:p w14:paraId="34DFA5CD">
            <w:pPr>
              <w:pStyle w:val="24"/>
            </w:pPr>
            <w:r>
              <w:rPr>
                <w:rFonts w:hint="eastAsia"/>
              </w:rPr>
              <w:t>成员管理页</w:t>
            </w:r>
          </w:p>
        </w:tc>
        <w:tc>
          <w:p w14:paraId="38C848B5">
            <w:pPr>
              <w:pStyle w:val="24"/>
            </w:pPr>
            <w:r>
              <w:rPr>
                <w:rFonts w:hint="eastAsia"/>
              </w:rPr>
              <w:t>新建</w:t>
            </w:r>
            <w:r>
              <w:t xml:space="preserve"> </w:t>
            </w:r>
            <w:r>
              <w:rPr>
                <w:rStyle w:val="48"/>
              </w:rPr>
              <w:t>app/(app)/family/page.tsx</w:t>
            </w:r>
            <w:r>
              <w:t xml:space="preserve"> + </w:t>
            </w:r>
            <w:r>
              <w:rPr>
                <w:rFonts w:hint="eastAsia"/>
              </w:rPr>
              <w:t>列表/表单组件；Personal/Free</w:t>
            </w:r>
            <w:r>
              <w:t xml:space="preserve"> </w:t>
            </w:r>
            <w:r>
              <w:rPr>
                <w:rFonts w:hint="eastAsia"/>
              </w:rPr>
              <w:t>访问显示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升级</w:t>
            </w:r>
            <w:r>
              <w:rPr>
                <w:b/>
                <w:bCs/>
              </w:rPr>
              <w:t xml:space="preserve"> CTA</w:t>
            </w:r>
          </w:p>
        </w:tc>
        <w:tc>
          <w:p w14:paraId="707705E6">
            <w:pPr>
              <w:pStyle w:val="24"/>
            </w:pPr>
            <w:r>
              <w:t xml:space="preserve">QA </w:t>
            </w:r>
            <w:r>
              <w:rPr>
                <w:rFonts w:hint="eastAsia"/>
              </w:rPr>
              <w:t>清单</w:t>
            </w:r>
            <w:r>
              <w:t xml:space="preserve"> E2–E5 </w:t>
            </w:r>
            <w:r>
              <w:rPr>
                <w:rFonts w:hint="eastAsia"/>
              </w:rPr>
              <w:t>通过</w:t>
            </w:r>
          </w:p>
        </w:tc>
        <w:tc>
          <w:p w14:paraId="5EC57B14">
            <w:pPr>
              <w:pStyle w:val="24"/>
            </w:pPr>
            <w:r>
              <w:t>3</w:t>
            </w:r>
          </w:p>
        </w:tc>
      </w:tr>
      <w:tr w14:paraId="609D9954">
        <w:tc>
          <w:p w14:paraId="2FCF8337">
            <w:pPr>
              <w:pStyle w:val="24"/>
            </w:pPr>
            <w:r>
              <w:rPr>
                <w:b/>
                <w:bCs/>
              </w:rPr>
              <w:t>FAM-04</w:t>
            </w:r>
          </w:p>
        </w:tc>
        <w:tc>
          <w:p w14:paraId="12C09159">
            <w:pPr>
              <w:pStyle w:val="24"/>
            </w:pPr>
            <w:r>
              <w:rPr>
                <w:rFonts w:hint="eastAsia"/>
              </w:rPr>
              <w:t>加药绑定成员</w:t>
            </w:r>
          </w:p>
        </w:tc>
        <w:tc>
          <w:p w14:paraId="0A84EF1B">
            <w:pPr>
              <w:pStyle w:val="24"/>
            </w:pPr>
            <w:r>
              <w:rPr>
                <w:rStyle w:val="48"/>
              </w:rPr>
              <w:t>MedicationForm</w:t>
            </w:r>
            <w:r>
              <w:t xml:space="preserve"> + </w:t>
            </w:r>
            <w:r>
              <w:rPr>
                <w:rStyle w:val="48"/>
              </w:rPr>
              <w:t>POST/PATCH /api/cabinet</w:t>
            </w:r>
            <w:r>
              <w:t xml:space="preserve"> </w:t>
            </w:r>
            <w:r>
              <w:rPr>
                <w:rFonts w:hint="eastAsia"/>
              </w:rPr>
              <w:t>支持</w:t>
            </w:r>
            <w:r>
              <w:t xml:space="preserve"> </w:t>
            </w:r>
            <w:r>
              <w:rPr>
                <w:rStyle w:val="48"/>
              </w:rPr>
              <w:t>memberId</w:t>
            </w:r>
            <w:r>
              <w:rPr>
                <w:rFonts w:hint="eastAsia"/>
              </w:rPr>
              <w:t>；Family</w:t>
            </w:r>
            <w:r>
              <w:t xml:space="preserve"> </w:t>
            </w:r>
            <w:r>
              <w:rPr>
                <w:rFonts w:hint="eastAsia"/>
              </w:rPr>
              <w:t>用户显示</w:t>
            </w:r>
            <w:r>
              <w:t xml:space="preserve"> </w:t>
            </w:r>
            <w:r>
              <w:rPr>
                <w:b/>
                <w:bCs/>
              </w:rPr>
              <w:t xml:space="preserve">For: </w:t>
            </w:r>
            <w:r>
              <w:rPr>
                <w:rFonts w:hint="eastAsia"/>
                <w:b/>
                <w:bCs/>
              </w:rPr>
              <w:t>[成员]</w:t>
            </w:r>
            <w:r>
              <w:t xml:space="preserve"> </w:t>
            </w:r>
            <w:r>
              <w:rPr>
                <w:rFonts w:hint="eastAsia"/>
              </w:rPr>
              <w:t>下拉</w:t>
            </w:r>
          </w:p>
        </w:tc>
        <w:tc>
          <w:p w14:paraId="010585A1">
            <w:pPr>
              <w:pStyle w:val="24"/>
            </w:pPr>
            <w:r>
              <w:rPr>
                <w:rFonts w:hint="eastAsia"/>
              </w:rPr>
              <w:t>保存后</w:t>
            </w:r>
            <w:r>
              <w:t xml:space="preserve"> DB </w:t>
            </w:r>
            <w:r>
              <w:rPr>
                <w:rStyle w:val="48"/>
              </w:rPr>
              <w:t>member_id</w:t>
            </w:r>
            <w:r>
              <w:t xml:space="preserve"> </w:t>
            </w:r>
            <w:r>
              <w:rPr>
                <w:rFonts w:hint="eastAsia"/>
              </w:rPr>
              <w:t>正确；非</w:t>
            </w:r>
            <w:r>
              <w:t xml:space="preserve"> Family </w:t>
            </w:r>
            <w:r>
              <w:rPr>
                <w:rFonts w:hint="eastAsia"/>
              </w:rPr>
              <w:t>不显示该字段</w:t>
            </w:r>
          </w:p>
        </w:tc>
        <w:tc>
          <w:p w14:paraId="76082DFD">
            <w:pPr>
              <w:pStyle w:val="24"/>
            </w:pPr>
            <w:r>
              <w:t>2</w:t>
            </w:r>
          </w:p>
        </w:tc>
      </w:tr>
      <w:tr w14:paraId="54148DF3">
        <w:tc>
          <w:p w14:paraId="41B1F935">
            <w:pPr>
              <w:pStyle w:val="24"/>
            </w:pPr>
            <w:r>
              <w:rPr>
                <w:b/>
                <w:bCs/>
              </w:rPr>
              <w:t>FAM-05</w:t>
            </w:r>
          </w:p>
        </w:tc>
        <w:tc>
          <w:p w14:paraId="493072E1">
            <w:pPr>
              <w:pStyle w:val="24"/>
            </w:pPr>
            <w:r>
              <w:rPr>
                <w:rFonts w:hint="eastAsia"/>
              </w:rPr>
              <w:t>药箱</w:t>
            </w:r>
            <w:r>
              <w:t xml:space="preserve"> UI </w:t>
            </w:r>
            <w:r>
              <w:rPr>
                <w:rFonts w:hint="eastAsia"/>
              </w:rPr>
              <w:t>按成员展示</w:t>
            </w:r>
          </w:p>
        </w:tc>
        <w:tc>
          <w:p w14:paraId="335CA62B">
            <w:pPr>
              <w:pStyle w:val="24"/>
            </w:pPr>
            <w:r>
              <w:rPr>
                <w:rStyle w:val="48"/>
              </w:rPr>
              <w:t>cabinet/page.tsx</w:t>
            </w:r>
            <w:r>
              <w:t xml:space="preserve"> </w:t>
            </w:r>
            <w:r>
              <w:rPr>
                <w:rFonts w:hint="eastAsia"/>
              </w:rPr>
              <w:t>改用</w:t>
            </w:r>
            <w:r>
              <w:t xml:space="preserve"> </w:t>
            </w:r>
            <w:r>
              <w:rPr>
                <w:rStyle w:val="48"/>
              </w:rPr>
              <w:t>listCabinetItems()</w:t>
            </w:r>
            <w:r>
              <w:rPr>
                <w:rFonts w:hint="eastAsia"/>
              </w:rPr>
              <w:t>；列表显示</w:t>
            </w:r>
            <w:r>
              <w:t xml:space="preserve"> </w:t>
            </w:r>
            <w:r>
              <w:rPr>
                <w:b/>
                <w:bCs/>
              </w:rPr>
              <w:t xml:space="preserve">For: </w:t>
            </w:r>
            <w:r>
              <w:rPr>
                <w:rFonts w:hint="eastAsia"/>
                <w:b/>
                <w:bCs/>
              </w:rPr>
              <w:t>成员名</w:t>
            </w:r>
            <w:r>
              <w:rPr>
                <w:rFonts w:hint="eastAsia"/>
              </w:rPr>
              <w:t>；可选按成员</w:t>
            </w:r>
            <w:r>
              <w:t xml:space="preserve"> </w:t>
            </w:r>
            <w:r>
              <w:rPr>
                <w:rFonts w:hint="eastAsia"/>
              </w:rPr>
              <w:t>Tab/筛选</w:t>
            </w:r>
          </w:p>
        </w:tc>
        <w:tc>
          <w:p w14:paraId="4C1550A3">
            <w:pPr>
              <w:pStyle w:val="24"/>
            </w:pPr>
            <w:r>
              <w:t xml:space="preserve">QA </w:t>
            </w:r>
            <w:r>
              <w:rPr>
                <w:rFonts w:hint="eastAsia"/>
              </w:rPr>
              <w:t>清单</w:t>
            </w:r>
            <w:r>
              <w:t xml:space="preserve"> E6 </w:t>
            </w:r>
            <w:r>
              <w:rPr>
                <w:rFonts w:hint="eastAsia"/>
              </w:rPr>
              <w:t>通过；Paused</w:t>
            </w:r>
            <w:r>
              <w:t xml:space="preserve"> </w:t>
            </w:r>
            <w:r>
              <w:rPr>
                <w:rFonts w:hint="eastAsia"/>
              </w:rPr>
              <w:t>区块同样显示成员</w:t>
            </w:r>
          </w:p>
        </w:tc>
        <w:tc>
          <w:p w14:paraId="5B55BD6F">
            <w:pPr>
              <w:pStyle w:val="24"/>
            </w:pPr>
            <w:r>
              <w:t>2</w:t>
            </w:r>
          </w:p>
        </w:tc>
      </w:tr>
      <w:tr w14:paraId="05438A95">
        <w:tc>
          <w:p w14:paraId="3EB7B53F">
            <w:pPr>
              <w:pStyle w:val="24"/>
            </w:pPr>
            <w:r>
              <w:rPr>
                <w:b/>
                <w:bCs/>
              </w:rPr>
              <w:t>FAM-06</w:t>
            </w:r>
          </w:p>
        </w:tc>
        <w:tc>
          <w:p w14:paraId="3CC61B64">
            <w:pPr>
              <w:pStyle w:val="24"/>
            </w:pPr>
            <w:r>
              <w:rPr>
                <w:rFonts w:hint="eastAsia"/>
              </w:rPr>
              <w:t>通知按成员可识别</w:t>
            </w:r>
          </w:p>
        </w:tc>
        <w:tc>
          <w:p w14:paraId="2FEEACB6">
            <w:pPr>
              <w:pStyle w:val="24"/>
            </w:pPr>
            <w:r>
              <w:rPr>
                <w:rStyle w:val="48"/>
              </w:rPr>
              <w:t>notifications</w:t>
            </w:r>
            <w:r>
              <w:t xml:space="preserve"> </w:t>
            </w:r>
            <w:r>
              <w:rPr>
                <w:rFonts w:hint="eastAsia"/>
              </w:rPr>
              <w:t>列表</w:t>
            </w:r>
            <w:r>
              <w:t xml:space="preserve"> join </w:t>
            </w:r>
            <w:r>
              <w:rPr>
                <w:rStyle w:val="48"/>
              </w:rPr>
              <w:t>medication_items.member_id</w:t>
            </w:r>
            <w:r>
              <w:t xml:space="preserve"> → </w:t>
            </w:r>
            <w:r>
              <w:rPr>
                <w:rFonts w:hint="eastAsia"/>
              </w:rPr>
              <w:t>成员名；Dashboard</w:t>
            </w:r>
            <w:r>
              <w:t xml:space="preserve"> </w:t>
            </w:r>
            <w:r>
              <w:rPr>
                <w:rFonts w:hint="eastAsia"/>
              </w:rPr>
              <w:t>最近告警显示成员</w:t>
            </w:r>
          </w:p>
        </w:tc>
        <w:tc>
          <w:p w14:paraId="52A0EFFC">
            <w:pPr>
              <w:pStyle w:val="24"/>
            </w:pPr>
            <w:r>
              <w:rPr>
                <w:rFonts w:hint="eastAsia"/>
              </w:rPr>
              <w:t>用户可看出哪条药属于哪位成员</w:t>
            </w:r>
          </w:p>
        </w:tc>
        <w:tc>
          <w:p w14:paraId="1C4F2CA6">
            <w:pPr>
              <w:pStyle w:val="24"/>
            </w:pPr>
            <w:r>
              <w:t>2</w:t>
            </w:r>
          </w:p>
        </w:tc>
      </w:tr>
      <w:tr w14:paraId="003E1B45">
        <w:tc>
          <w:p w14:paraId="023F3010">
            <w:pPr>
              <w:pStyle w:val="24"/>
            </w:pPr>
            <w:r>
              <w:rPr>
                <w:b/>
                <w:bCs/>
              </w:rPr>
              <w:t>FAM-07</w:t>
            </w:r>
          </w:p>
        </w:tc>
        <w:tc>
          <w:p w14:paraId="7D8DD24A">
            <w:pPr>
              <w:pStyle w:val="24"/>
            </w:pPr>
            <w:r>
              <w:rPr>
                <w:rFonts w:hint="eastAsia"/>
              </w:rPr>
              <w:t>邮件/Digest</w:t>
            </w:r>
            <w:r>
              <w:t xml:space="preserve"> </w:t>
            </w:r>
            <w:r>
              <w:rPr>
                <w:rFonts w:hint="eastAsia"/>
              </w:rPr>
              <w:t>成员上下文</w:t>
            </w:r>
          </w:p>
        </w:tc>
        <w:tc>
          <w:p w14:paraId="4E364242">
            <w:pPr>
              <w:pStyle w:val="24"/>
            </w:pPr>
            <w:r>
              <w:rPr>
                <w:rStyle w:val="48"/>
              </w:rPr>
              <w:t>notification-dispatcher.ts</w:t>
            </w:r>
            <w:r>
              <w:t>、</w:t>
            </w:r>
            <w:r>
              <w:rPr>
                <w:rStyle w:val="48"/>
              </w:rPr>
              <w:t>daily-digest.ts</w:t>
            </w:r>
            <w:r>
              <w:t xml:space="preserve"> </w:t>
            </w:r>
            <w:r>
              <w:rPr>
                <w:rFonts w:hint="eastAsia"/>
              </w:rPr>
              <w:t>模板增加成员名行</w:t>
            </w:r>
          </w:p>
        </w:tc>
        <w:tc>
          <w:p w14:paraId="2F84A474">
            <w:pPr>
              <w:pStyle w:val="24"/>
            </w:pPr>
            <w:r>
              <w:rPr>
                <w:rFonts w:hint="eastAsia"/>
              </w:rPr>
              <w:t>即时邮件与</w:t>
            </w:r>
            <w:r>
              <w:t xml:space="preserve"> Digest </w:t>
            </w:r>
            <w:r>
              <w:rPr>
                <w:rFonts w:hint="eastAsia"/>
              </w:rPr>
              <w:t>含成员名（有则显示）</w:t>
            </w:r>
          </w:p>
        </w:tc>
        <w:tc>
          <w:p w14:paraId="50FBE0D6">
            <w:pPr>
              <w:pStyle w:val="24"/>
            </w:pPr>
            <w:r>
              <w:t>2</w:t>
            </w:r>
          </w:p>
        </w:tc>
      </w:tr>
      <w:tr w14:paraId="1699CAC7">
        <w:tc>
          <w:p w14:paraId="151C3F37">
            <w:pPr>
              <w:pStyle w:val="24"/>
            </w:pPr>
            <w:r>
              <w:rPr>
                <w:b/>
                <w:bCs/>
              </w:rPr>
              <w:t>FAM-08</w:t>
            </w:r>
          </w:p>
        </w:tc>
        <w:tc>
          <w:p w14:paraId="52C636B5">
            <w:pPr>
              <w:pStyle w:val="24"/>
            </w:pPr>
            <w:r>
              <w:rPr>
                <w:rFonts w:hint="eastAsia"/>
              </w:rPr>
              <w:t>导航与门控</w:t>
            </w:r>
          </w:p>
        </w:tc>
        <w:tc>
          <w:p w14:paraId="4F90A281">
            <w:pPr>
              <w:pStyle w:val="24"/>
            </w:pPr>
            <w:r>
              <w:rPr>
                <w:rStyle w:val="48"/>
              </w:rPr>
              <w:t>AppShell</w:t>
            </w:r>
            <w:r>
              <w:rPr>
                <w:rFonts w:hint="eastAsia"/>
              </w:rPr>
              <w:t>：</w:t>
            </w:r>
            <w:r>
              <w:rPr>
                <w:rStyle w:val="48"/>
              </w:rPr>
              <w:t>plan === 'family'</w:t>
            </w:r>
            <w:r>
              <w:t xml:space="preserve"> </w:t>
            </w:r>
            <w:r>
              <w:rPr>
                <w:rFonts w:hint="eastAsia"/>
              </w:rPr>
              <w:t>时显示</w:t>
            </w:r>
            <w:r>
              <w:t xml:space="preserve"> </w:t>
            </w:r>
            <w:r>
              <w:rPr>
                <w:b/>
                <w:bCs/>
              </w:rPr>
              <w:t>Family</w:t>
            </w:r>
            <w:r>
              <w:t xml:space="preserve"> </w:t>
            </w:r>
            <w:r>
              <w:rPr>
                <w:rFonts w:hint="eastAsia"/>
              </w:rPr>
              <w:t>链到</w:t>
            </w:r>
            <w:r>
              <w:t xml:space="preserve"> </w:t>
            </w:r>
            <w:r>
              <w:rPr>
                <w:rStyle w:val="48"/>
              </w:rPr>
              <w:t>/family</w:t>
            </w:r>
          </w:p>
        </w:tc>
        <w:tc>
          <w:p w14:paraId="760079F0">
            <w:pPr>
              <w:pStyle w:val="24"/>
            </w:pPr>
            <w:r>
              <w:t xml:space="preserve">Personal </w:t>
            </w:r>
            <w:r>
              <w:rPr>
                <w:rFonts w:hint="eastAsia"/>
              </w:rPr>
              <w:t>无</w:t>
            </w:r>
            <w:r>
              <w:t xml:space="preserve"> Family </w:t>
            </w:r>
            <w:r>
              <w:rPr>
                <w:rFonts w:hint="eastAsia"/>
              </w:rPr>
              <w:t>导航（QA</w:t>
            </w:r>
            <w:r>
              <w:t xml:space="preserve"> </w:t>
            </w:r>
            <w:r>
              <w:rPr>
                <w:rFonts w:hint="eastAsia"/>
              </w:rPr>
              <w:t>D8/E2）</w:t>
            </w:r>
          </w:p>
        </w:tc>
        <w:tc>
          <w:p w14:paraId="591B32DD">
            <w:pPr>
              <w:pStyle w:val="24"/>
            </w:pPr>
            <w:r>
              <w:t>1</w:t>
            </w:r>
          </w:p>
        </w:tc>
      </w:tr>
      <w:tr w14:paraId="79DDFB42">
        <w:tc>
          <w:p w14:paraId="0CA44EF6">
            <w:pPr>
              <w:pStyle w:val="24"/>
            </w:pPr>
            <w:r>
              <w:rPr>
                <w:b/>
                <w:bCs/>
              </w:rPr>
              <w:t>FAM-09</w:t>
            </w:r>
          </w:p>
        </w:tc>
        <w:tc>
          <w:p w14:paraId="5FE75442">
            <w:pPr>
              <w:pStyle w:val="24"/>
            </w:pPr>
            <w:r>
              <w:rPr>
                <w:rFonts w:hint="eastAsia"/>
              </w:rPr>
              <w:t>降权与成员冻结</w:t>
            </w:r>
          </w:p>
        </w:tc>
        <w:tc>
          <w:p w14:paraId="7EFF8B25">
            <w:pPr>
              <w:pStyle w:val="24"/>
            </w:pPr>
            <w:r>
              <w:rPr>
                <w:rStyle w:val="48"/>
              </w:rPr>
              <w:t>revokePaidAccess</w:t>
            </w:r>
            <w:r>
              <w:t xml:space="preserve"> / </w:t>
            </w:r>
            <w:r>
              <w:rPr>
                <w:rFonts w:hint="eastAsia"/>
              </w:rPr>
              <w:t>降</w:t>
            </w:r>
            <w:r>
              <w:t xml:space="preserve"> plan </w:t>
            </w:r>
            <w:r>
              <w:rPr>
                <w:rFonts w:hint="eastAsia"/>
              </w:rPr>
              <w:t>后：非</w:t>
            </w:r>
            <w:r>
              <w:t xml:space="preserve"> Family </w:t>
            </w:r>
            <w:r>
              <w:rPr>
                <w:rFonts w:hint="eastAsia"/>
              </w:rPr>
              <w:t>禁止成员</w:t>
            </w:r>
            <w:r>
              <w:t xml:space="preserve"> CRUD</w:t>
            </w:r>
          </w:p>
        </w:tc>
        <w:tc>
          <w:p w14:paraId="7D67720D">
            <w:pPr>
              <w:pStyle w:val="24"/>
            </w:pPr>
            <w:r>
              <w:t xml:space="preserve">Family→Personal </w:t>
            </w:r>
            <w:r>
              <w:rPr>
                <w:rFonts w:hint="eastAsia"/>
              </w:rPr>
              <w:t>后不能加成员；已有成员数据不丢</w:t>
            </w:r>
          </w:p>
        </w:tc>
        <w:tc>
          <w:p w14:paraId="336DE203">
            <w:pPr>
              <w:pStyle w:val="24"/>
            </w:pPr>
            <w:r>
              <w:t>2</w:t>
            </w:r>
          </w:p>
        </w:tc>
      </w:tr>
      <w:tr w14:paraId="701E70AF">
        <w:tc>
          <w:p w14:paraId="354642C8">
            <w:pPr>
              <w:pStyle w:val="24"/>
            </w:pPr>
            <w:r>
              <w:rPr>
                <w:b/>
                <w:bCs/>
              </w:rPr>
              <w:t>FAM-10</w:t>
            </w:r>
          </w:p>
        </w:tc>
        <w:tc>
          <w:p w14:paraId="783A2422">
            <w:pPr>
              <w:pStyle w:val="24"/>
            </w:pPr>
            <w:r>
              <w:rPr>
                <w:rFonts w:hint="eastAsia"/>
              </w:rPr>
              <w:t>定价文案对齐</w:t>
            </w:r>
          </w:p>
        </w:tc>
        <w:tc>
          <w:p w14:paraId="6240D87A">
            <w:pPr>
              <w:pStyle w:val="24"/>
            </w:pPr>
            <w:r>
              <w:rPr>
                <w:rStyle w:val="48"/>
              </w:rPr>
              <w:t>PlanCards</w:t>
            </w:r>
            <w:r>
              <w:t>、</w:t>
            </w:r>
            <w:r>
              <w:rPr>
                <w:rStyle w:val="48"/>
              </w:rPr>
              <w:t>UpgradeModal</w:t>
            </w:r>
            <w:r>
              <w:rPr>
                <w:rFonts w:hint="eastAsia"/>
              </w:rPr>
              <w:t>：Family</w:t>
            </w:r>
            <w:r>
              <w:t xml:space="preserve"> bullets </w:t>
            </w:r>
            <w:r>
              <w:rPr>
                <w:rFonts w:hint="eastAsia"/>
              </w:rPr>
              <w:t>改为「5</w:t>
            </w:r>
            <w:r>
              <w:t xml:space="preserve"> members、50 meds、Per-member </w:t>
            </w:r>
            <w:r>
              <w:rPr>
                <w:rFonts w:hint="eastAsia"/>
              </w:rPr>
              <w:t>cabinets」；移除未实现卖点</w:t>
            </w:r>
          </w:p>
        </w:tc>
        <w:tc>
          <w:p w14:paraId="3CEC1FBA">
            <w:pPr>
              <w:pStyle w:val="24"/>
            </w:pPr>
            <w:r>
              <w:rPr>
                <w:rFonts w:hint="eastAsia"/>
              </w:rPr>
              <w:t>与</w:t>
            </w:r>
            <w:r>
              <w:t xml:space="preserve"> QA </w:t>
            </w:r>
            <w:r>
              <w:rPr>
                <w:rFonts w:hint="eastAsia"/>
              </w:rPr>
              <w:t>清单</w:t>
            </w:r>
            <w:r>
              <w:t xml:space="preserve"> B4 </w:t>
            </w:r>
            <w:r>
              <w:rPr>
                <w:rFonts w:hint="eastAsia"/>
              </w:rPr>
              <w:t>一致</w:t>
            </w:r>
          </w:p>
        </w:tc>
        <w:tc>
          <w:p w14:paraId="50B1054D">
            <w:pPr>
              <w:pStyle w:val="24"/>
            </w:pPr>
            <w:r>
              <w:t>1</w:t>
            </w:r>
          </w:p>
        </w:tc>
      </w:tr>
      <w:tr w14:paraId="7B3A4827">
        <w:tc>
          <w:p w14:paraId="5335E8E9">
            <w:pPr>
              <w:pStyle w:val="24"/>
            </w:pPr>
            <w:r>
              <w:rPr>
                <w:b/>
                <w:bCs/>
              </w:rPr>
              <w:t>FAM-11</w:t>
            </w:r>
          </w:p>
        </w:tc>
        <w:tc>
          <w:p w14:paraId="47D291CB">
            <w:pPr>
              <w:pStyle w:val="24"/>
            </w:pPr>
            <w:r>
              <w:rPr>
                <w:rFonts w:hint="eastAsia"/>
              </w:rPr>
              <w:t>测试与文档</w:t>
            </w:r>
          </w:p>
        </w:tc>
        <w:tc>
          <w:p w14:paraId="3E6B75E1">
            <w:pPr>
              <w:pStyle w:val="24"/>
            </w:pPr>
            <w:r>
              <w:rPr>
                <w:rStyle w:val="48"/>
              </w:rPr>
              <w:t>plan.test.ts</w:t>
            </w:r>
            <w:r>
              <w:t xml:space="preserve">、family API </w:t>
            </w:r>
            <w:r>
              <w:rPr>
                <w:rFonts w:hint="eastAsia"/>
              </w:rPr>
              <w:t>测试；更新</w:t>
            </w:r>
            <w:r>
              <w:t xml:space="preserve"> </w:t>
            </w:r>
            <w:r>
              <w:rPr>
                <w:rStyle w:val="48"/>
              </w:rPr>
              <w:t>IMPLEMENTATION-COMPARISON.md</w:t>
            </w:r>
          </w:p>
        </w:tc>
        <w:tc>
          <w:p w14:paraId="29CF2FC2">
            <w:pPr>
              <w:pStyle w:val="24"/>
            </w:pPr>
            <w:r>
              <w:rPr>
                <w:rFonts w:hint="eastAsia"/>
              </w:rPr>
              <w:t>单元测试</w:t>
            </w:r>
            <w:r>
              <w:t xml:space="preserve"> + </w:t>
            </w:r>
            <w:r>
              <w:rPr>
                <w:rFonts w:hint="eastAsia"/>
              </w:rPr>
              <w:t>手工</w:t>
            </w:r>
            <w:r>
              <w:t xml:space="preserve"> UAT E1–E8 </w:t>
            </w:r>
            <w:r>
              <w:rPr>
                <w:rFonts w:hint="eastAsia"/>
              </w:rPr>
              <w:t>通过</w:t>
            </w:r>
          </w:p>
        </w:tc>
        <w:tc>
          <w:p w14:paraId="627A7657">
            <w:pPr>
              <w:pStyle w:val="24"/>
            </w:pPr>
            <w:r>
              <w:t>2</w:t>
            </w:r>
          </w:p>
        </w:tc>
      </w:tr>
      <w:tr w14:paraId="2C4DB96F">
        <w:tc>
          <w:p w14:paraId="0D7A7EE5">
            <w:pPr>
              <w:pStyle w:val="24"/>
            </w:pPr>
          </w:p>
        </w:tc>
        <w:tc>
          <w:p w14:paraId="3228EE50">
            <w:pPr>
              <w:pStyle w:val="24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p w14:paraId="0A510DB7">
            <w:pPr>
              <w:pStyle w:val="24"/>
            </w:pPr>
          </w:p>
        </w:tc>
        <w:tc>
          <w:p w14:paraId="296BA92F">
            <w:pPr>
              <w:pStyle w:val="24"/>
            </w:pPr>
          </w:p>
        </w:tc>
        <w:tc>
          <w:p w14:paraId="14221080">
            <w:pPr>
              <w:pStyle w:val="24"/>
            </w:pPr>
            <w:r>
              <w:rPr>
                <w:b/>
                <w:bCs/>
              </w:rPr>
              <w:t>21</w:t>
            </w:r>
          </w:p>
        </w:tc>
      </w:tr>
    </w:tbl>
    <w:p w14:paraId="02AB6C8C"/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5"/>
        <w:gridCol w:w="5859"/>
      </w:tblGrid>
      <w:tr w14:paraId="04268992">
        <w:trPr>
          <w:tblHeader/>
        </w:trPr>
        <w:tc>
          <w:tcPr>
            <w:tcW w:w="2945" w:type="dxa"/>
          </w:tcPr>
          <w:p w14:paraId="0EDFE79F">
            <w:pPr>
              <w:pStyle w:val="24"/>
            </w:pPr>
            <w:r>
              <w:rPr>
                <w:rFonts w:hint="eastAsia"/>
              </w:rPr>
              <w:t>包</w:t>
            </w:r>
          </w:p>
        </w:tc>
        <w:tc>
          <w:tcPr>
            <w:tcW w:w="5859" w:type="dxa"/>
          </w:tcPr>
          <w:p w14:paraId="4778A5A7">
            <w:pPr>
              <w:pStyle w:val="24"/>
            </w:pPr>
            <w:r>
              <w:rPr>
                <w:rFonts w:hint="eastAsia"/>
              </w:rPr>
              <w:t>工时</w:t>
            </w:r>
          </w:p>
        </w:tc>
      </w:tr>
      <w:tr w14:paraId="12D4C7A6">
        <w:tc>
          <w:tcPr>
            <w:tcW w:w="2945" w:type="dxa"/>
          </w:tcPr>
          <w:p w14:paraId="2FEA858C">
            <w:pPr>
              <w:pStyle w:val="24"/>
            </w:pPr>
            <w:r>
              <w:rPr>
                <w:rFonts w:hint="eastAsia"/>
                <w:b/>
                <w:bCs/>
              </w:rPr>
              <w:t>方案</w:t>
            </w:r>
            <w:r>
              <w:rPr>
                <w:b/>
                <w:bCs/>
              </w:rPr>
              <w:t xml:space="preserve"> A</w:t>
            </w:r>
          </w:p>
        </w:tc>
        <w:tc>
          <w:tcPr>
            <w:tcW w:w="5859" w:type="dxa"/>
          </w:tcPr>
          <w:p w14:paraId="107A0387">
            <w:pPr>
              <w:pStyle w:val="24"/>
            </w:pPr>
            <w:r>
              <w:rPr>
                <w:b/>
                <w:bCs/>
              </w:rPr>
              <w:t>21h</w:t>
            </w:r>
          </w:p>
        </w:tc>
      </w:tr>
      <w:tr w14:paraId="3C02DFE4">
        <w:tc>
          <w:tcPr>
            <w:tcW w:w="2945" w:type="dxa"/>
          </w:tcPr>
          <w:p w14:paraId="289F8223">
            <w:pPr>
              <w:pStyle w:val="24"/>
            </w:pPr>
            <w:r>
              <w:rPr>
                <w:b/>
                <w:bCs/>
              </w:rPr>
              <w:t>BASE + A</w:t>
            </w:r>
          </w:p>
        </w:tc>
        <w:tc>
          <w:tcPr>
            <w:tcW w:w="5859" w:type="dxa"/>
          </w:tcPr>
          <w:p w14:paraId="5DFFA811">
            <w:pPr>
              <w:pStyle w:val="24"/>
            </w:pPr>
            <w:r>
              <w:rPr>
                <w:b/>
                <w:bCs/>
              </w:rPr>
              <w:t>24h</w:t>
            </w:r>
          </w:p>
        </w:tc>
      </w:tr>
    </w:tbl>
    <w:p w14:paraId="26BBD287">
      <w:pPr>
        <w:pStyle w:val="3"/>
      </w:pPr>
      <w:r>
        <w:rPr>
          <w:rFonts w:hint="eastAsia"/>
          <w:b/>
          <w:bCs/>
        </w:rPr>
        <w:t>适合客户</w:t>
      </w:r>
      <w:r>
        <w:rPr>
          <w:rFonts w:hint="eastAsia"/>
        </w:rPr>
        <w:t>：以</w:t>
      </w:r>
      <w:r>
        <w:rPr>
          <w:rFonts w:hint="eastAsia"/>
          <w:b/>
          <w:bCs/>
        </w:rPr>
        <w:t>一名子女/配偶代管</w:t>
      </w:r>
      <w:r>
        <w:rPr>
          <w:rFonts w:hint="eastAsia"/>
        </w:rPr>
        <w:t>父母与孩子药品；成员无邮箱或不愿注册。</w:t>
      </w:r>
    </w:p>
    <w:p w14:paraId="716473C8">
      <w:pPr>
        <w:pStyle w:val="6"/>
      </w:pPr>
      <w:bookmarkStart w:id="10" w:name="方案-a-产品决策点开发前需确认"/>
      <w:r>
        <w:rPr>
          <w:rFonts w:hint="eastAsia"/>
        </w:rPr>
        <w:t>方案</w:t>
      </w:r>
      <w:r>
        <w:t xml:space="preserve"> A — </w:t>
      </w:r>
      <w:r>
        <w:rPr>
          <w:rFonts w:hint="eastAsia"/>
        </w:rPr>
        <w:t>产品决策点（开发前需确认）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3542"/>
        <w:gridCol w:w="3542"/>
      </w:tblGrid>
      <w:tr w14:paraId="7EB9161A">
        <w:trPr>
          <w:tblHeader/>
        </w:trPr>
        <w:tc>
          <w:p w14:paraId="449A4F51">
            <w:pPr>
              <w:pStyle w:val="24"/>
            </w:pPr>
            <w:r>
              <w:t>#</w:t>
            </w:r>
          </w:p>
        </w:tc>
        <w:tc>
          <w:p w14:paraId="7F3428E1">
            <w:pPr>
              <w:pStyle w:val="24"/>
            </w:pPr>
            <w:r>
              <w:rPr>
                <w:rFonts w:hint="eastAsia"/>
              </w:rPr>
              <w:t>问题</w:t>
            </w:r>
          </w:p>
        </w:tc>
        <w:tc>
          <w:p w14:paraId="458AE8F7">
            <w:pPr>
              <w:pStyle w:val="24"/>
            </w:pPr>
            <w:r>
              <w:rPr>
                <w:rFonts w:hint="eastAsia"/>
              </w:rPr>
              <w:t>建议</w:t>
            </w:r>
          </w:p>
        </w:tc>
      </w:tr>
      <w:tr w14:paraId="3F57A9B4">
        <w:tc>
          <w:p w14:paraId="5EB077F6">
            <w:pPr>
              <w:pStyle w:val="24"/>
            </w:pPr>
            <w:r>
              <w:t>D-F1</w:t>
            </w:r>
          </w:p>
        </w:tc>
        <w:tc>
          <w:p w14:paraId="28F46462">
            <w:pPr>
              <w:pStyle w:val="24"/>
            </w:pPr>
            <w:r>
              <w:rPr>
                <w:rFonts w:hint="eastAsia"/>
              </w:rPr>
              <w:t>加药时</w:t>
            </w:r>
            <w:r>
              <w:t xml:space="preserve"> </w:t>
            </w:r>
            <w:r>
              <w:rPr>
                <w:rStyle w:val="48"/>
              </w:rPr>
              <w:t>member_id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必填还是可选</w:t>
            </w:r>
            <w:r>
              <w:rPr>
                <w:rFonts w:hint="eastAsia"/>
              </w:rPr>
              <w:t>？</w:t>
            </w:r>
          </w:p>
        </w:tc>
        <w:tc>
          <w:p w14:paraId="036F0AEE">
            <w:pPr>
              <w:pStyle w:val="24"/>
            </w:pPr>
            <w:r>
              <w:rPr>
                <w:rFonts w:hint="eastAsia"/>
              </w:rPr>
              <w:t>建议</w:t>
            </w:r>
            <w:r>
              <w:t xml:space="preserve"> Family </w:t>
            </w:r>
            <w:r>
              <w:rPr>
                <w:rFonts w:hint="eastAsia"/>
              </w:rPr>
              <w:t>用户</w:t>
            </w:r>
            <w:r>
              <w:rPr>
                <w:rFonts w:hint="eastAsia"/>
                <w:b/>
                <w:bCs/>
              </w:rPr>
              <w:t>必选</w:t>
            </w:r>
            <w:r>
              <w:rPr>
                <w:rFonts w:hint="eastAsia"/>
              </w:rPr>
              <w:t>（否则「成员药箱」名不副实）</w:t>
            </w:r>
          </w:p>
        </w:tc>
      </w:tr>
      <w:tr w14:paraId="3D09F73E">
        <w:tc>
          <w:p w14:paraId="17A8E5B3">
            <w:pPr>
              <w:pStyle w:val="24"/>
            </w:pPr>
            <w:r>
              <w:t>D-F2</w:t>
            </w:r>
          </w:p>
        </w:tc>
        <w:tc>
          <w:p w14:paraId="6ED66346">
            <w:pPr>
              <w:pStyle w:val="24"/>
            </w:pPr>
            <w:r>
              <w:rPr>
                <w:rFonts w:hint="eastAsia"/>
              </w:rPr>
              <w:t>未分配成员的药怎么处理？</w:t>
            </w:r>
          </w:p>
        </w:tc>
        <w:tc>
          <w:p w14:paraId="2A46544B">
            <w:pPr>
              <w:pStyle w:val="24"/>
            </w:pPr>
            <w:r>
              <w:rPr>
                <w:rFonts w:hint="eastAsia"/>
              </w:rPr>
              <w:t>建议不允许；或显示为「Household</w:t>
            </w:r>
            <w:r>
              <w:t xml:space="preserve"> (unassigned)」</w:t>
            </w:r>
          </w:p>
        </w:tc>
      </w:tr>
      <w:tr w14:paraId="64387C41">
        <w:tc>
          <w:p w14:paraId="46BF8321">
            <w:pPr>
              <w:pStyle w:val="24"/>
            </w:pPr>
            <w:r>
              <w:t>D-F3</w:t>
            </w:r>
          </w:p>
        </w:tc>
        <w:tc>
          <w:p w14:paraId="7C1AE30F">
            <w:pPr>
              <w:pStyle w:val="24"/>
            </w:pPr>
            <w:r>
              <w:rPr>
                <w:rFonts w:hint="eastAsia"/>
              </w:rPr>
              <w:t>删除成员是否</w:t>
            </w:r>
            <w:r>
              <w:t xml:space="preserve"> cascade </w:t>
            </w:r>
            <w:r>
              <w:rPr>
                <w:rFonts w:hint="eastAsia"/>
              </w:rPr>
              <w:t>删除其药品？</w:t>
            </w:r>
          </w:p>
        </w:tc>
        <w:tc>
          <w:p w14:paraId="56D2AB07">
            <w:pPr>
              <w:pStyle w:val="24"/>
            </w:pPr>
            <w:r>
              <w:t xml:space="preserve">DB </w:t>
            </w:r>
            <w:r>
              <w:rPr>
                <w:rFonts w:hint="eastAsia"/>
              </w:rPr>
              <w:t>已</w:t>
            </w:r>
            <w:r>
              <w:t xml:space="preserve"> </w:t>
            </w:r>
            <w:r>
              <w:rPr>
                <w:rFonts w:hint="eastAsia"/>
              </w:rPr>
              <w:t>cascade；UI</w:t>
            </w:r>
            <w:r>
              <w:t xml:space="preserve"> </w:t>
            </w:r>
            <w:r>
              <w:rPr>
                <w:rFonts w:hint="eastAsia"/>
              </w:rPr>
              <w:t>需强确认文案</w:t>
            </w:r>
          </w:p>
        </w:tc>
      </w:tr>
      <w:tr w14:paraId="729E4E0D">
        <w:tc>
          <w:p w14:paraId="703E60D5">
            <w:pPr>
              <w:pStyle w:val="24"/>
            </w:pPr>
            <w:r>
              <w:t>D-F4</w:t>
            </w:r>
          </w:p>
        </w:tc>
        <w:tc>
          <w:p w14:paraId="54FEDB09">
            <w:pPr>
              <w:pStyle w:val="24"/>
            </w:pPr>
            <w:r>
              <w:t xml:space="preserve">Family→Personal </w:t>
            </w:r>
            <w:r>
              <w:rPr>
                <w:rFonts w:hint="eastAsia"/>
              </w:rPr>
              <w:t>降权后已有成员数据？</w:t>
            </w:r>
          </w:p>
        </w:tc>
        <w:tc>
          <w:p w14:paraId="65E623EE">
            <w:pPr>
              <w:pStyle w:val="24"/>
            </w:pPr>
            <w:r>
              <w:rPr>
                <w:rFonts w:hint="eastAsia"/>
              </w:rPr>
              <w:t>建议</w:t>
            </w:r>
            <w:r>
              <w:rPr>
                <w:rFonts w:hint="eastAsia"/>
                <w:b/>
                <w:bCs/>
              </w:rPr>
              <w:t>保留只读</w:t>
            </w:r>
            <w:r>
              <w:rPr>
                <w:rFonts w:hint="eastAsia"/>
              </w:rPr>
              <w:t>（展示历史成员名），禁止</w:t>
            </w:r>
            <w:r>
              <w:t xml:space="preserve"> CRUD</w:t>
            </w:r>
          </w:p>
        </w:tc>
      </w:tr>
      <w:tr w14:paraId="6454F936">
        <w:tc>
          <w:p w14:paraId="430C9140">
            <w:pPr>
              <w:pStyle w:val="24"/>
            </w:pPr>
            <w:r>
              <w:t>D-F5</w:t>
            </w:r>
          </w:p>
        </w:tc>
        <w:tc>
          <w:p w14:paraId="11985BC7">
            <w:pPr>
              <w:pStyle w:val="24"/>
            </w:pPr>
            <w:r>
              <w:t xml:space="preserve">Dashboard </w:t>
            </w:r>
            <w:r>
              <w:rPr>
                <w:rFonts w:hint="eastAsia"/>
              </w:rPr>
              <w:t>是否做「按成员分组看板」？</w:t>
            </w:r>
          </w:p>
        </w:tc>
        <w:tc>
          <w:p w14:paraId="38DCA786">
            <w:pPr>
              <w:pStyle w:val="24"/>
            </w:pPr>
            <w:r>
              <w:t xml:space="preserve">v4.2 </w:t>
            </w:r>
            <w:r>
              <w:rPr>
                <w:rFonts w:hint="eastAsia"/>
              </w:rPr>
              <w:t>最低验收为「切换成员正确」；分组看板归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方案</w:t>
            </w:r>
            <w:r>
              <w:rPr>
                <w:b/>
                <w:bCs/>
              </w:rPr>
              <w:t xml:space="preserve"> B</w:t>
            </w:r>
            <w:r>
              <w:rPr>
                <w:rFonts w:hint="eastAsia"/>
              </w:rPr>
              <w:t>（Shared</w:t>
            </w:r>
            <w:r>
              <w:t xml:space="preserve"> </w:t>
            </w:r>
            <w:r>
              <w:rPr>
                <w:rFonts w:hint="eastAsia"/>
              </w:rPr>
              <w:t>dashboard）</w:t>
            </w:r>
          </w:p>
        </w:tc>
      </w:tr>
      <w:tr w14:paraId="2B90F1AA">
        <w:tc>
          <w:p w14:paraId="1C46BCD4">
            <w:pPr>
              <w:pStyle w:val="24"/>
            </w:pPr>
            <w:r>
              <w:t>D-F6</w:t>
            </w:r>
          </w:p>
        </w:tc>
        <w:tc>
          <w:p w14:paraId="52DAC750">
            <w:pPr>
              <w:pStyle w:val="24"/>
            </w:pPr>
            <w:r>
              <w:rPr>
                <w:rFonts w:hint="eastAsia"/>
              </w:rPr>
              <w:t>是否支持「默认成员」？</w:t>
            </w:r>
          </w:p>
        </w:tc>
        <w:tc>
          <w:p w14:paraId="6DC11D84">
            <w:pPr>
              <w:pStyle w:val="24"/>
            </w:pPr>
            <w:r>
              <w:rPr>
                <w:rFonts w:hint="eastAsia"/>
              </w:rPr>
              <w:t>可选：</w:t>
            </w:r>
            <w:r>
              <w:rPr>
                <w:rStyle w:val="48"/>
              </w:rPr>
              <w:t>profiles</w:t>
            </w:r>
            <w:r>
              <w:t xml:space="preserve"> </w:t>
            </w:r>
            <w:r>
              <w:rPr>
                <w:rFonts w:hint="eastAsia"/>
              </w:rPr>
              <w:t>增加</w:t>
            </w:r>
            <w:r>
              <w:t xml:space="preserve"> </w:t>
            </w:r>
            <w:r>
              <w:rPr>
                <w:rStyle w:val="48"/>
              </w:rPr>
              <w:t>default_member_id</w:t>
            </w:r>
            <w:r>
              <w:t xml:space="preserve"> </w:t>
            </w:r>
            <w:r>
              <w:rPr>
                <w:rFonts w:hint="eastAsia"/>
              </w:rPr>
              <w:t>减少每次选择</w:t>
            </w:r>
          </w:p>
        </w:tc>
      </w:tr>
      <w:tr w14:paraId="6377309B">
        <w:tc>
          <w:p w14:paraId="49857F7D">
            <w:pPr>
              <w:pStyle w:val="24"/>
            </w:pPr>
            <w:r>
              <w:t>D-F7</w:t>
            </w:r>
          </w:p>
        </w:tc>
        <w:tc>
          <w:p w14:paraId="639C200A">
            <w:pPr>
              <w:pStyle w:val="24"/>
            </w:pPr>
            <w:r>
              <w:t xml:space="preserve">100 </w:t>
            </w:r>
            <w:r>
              <w:rPr>
                <w:rFonts w:hint="eastAsia"/>
              </w:rPr>
              <w:t>药为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单账户合计</w:t>
            </w:r>
            <w:r>
              <w:rPr>
                <w:rFonts w:hint="eastAsia"/>
              </w:rPr>
              <w:t>（含全部</w:t>
            </w:r>
            <w:r>
              <w:t xml:space="preserve"> Profile </w:t>
            </w:r>
            <w:r>
              <w:rPr>
                <w:rFonts w:hint="eastAsia"/>
              </w:rPr>
              <w:t>名下</w:t>
            </w:r>
            <w:r>
              <w:t xml:space="preserve"> active </w:t>
            </w:r>
            <w:r>
              <w:rPr>
                <w:rFonts w:hint="eastAsia"/>
              </w:rPr>
              <w:t>药）？</w:t>
            </w:r>
          </w:p>
        </w:tc>
        <w:tc>
          <w:p w14:paraId="72AE9E57">
            <w:pPr>
              <w:pStyle w:val="24"/>
            </w:pPr>
            <w:r>
              <w:rPr>
                <w:rFonts w:hint="eastAsia"/>
              </w:rPr>
              <w:t>建议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是</w:t>
            </w:r>
            <w:r>
              <w:rPr>
                <w:rFonts w:hint="eastAsia"/>
              </w:rPr>
              <w:t>（与</w:t>
            </w:r>
            <w:r>
              <w:t xml:space="preserve"> BASE </w:t>
            </w:r>
            <w:r>
              <w:rPr>
                <w:rFonts w:hint="eastAsia"/>
              </w:rPr>
              <w:t>一致）</w:t>
            </w:r>
          </w:p>
        </w:tc>
      </w:tr>
    </w:tbl>
    <w:p w14:paraId="0BD844D0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0"/>
    <w:p w14:paraId="55C1FEA6">
      <w:pPr>
        <w:pStyle w:val="5"/>
      </w:pPr>
      <w:bookmarkStart w:id="11" w:name="方案-b-邀请账户-shared-family-dashboard"/>
      <w:r>
        <w:t xml:space="preserve">4.3 </w:t>
      </w:r>
      <w:r>
        <w:rPr>
          <w:rFonts w:hint="eastAsia"/>
        </w:rPr>
        <w:t>方案</w:t>
      </w:r>
      <w:r>
        <w:t xml:space="preserve"> B — </w:t>
      </w:r>
      <w:r>
        <w:rPr>
          <w:rFonts w:hint="eastAsia"/>
        </w:rPr>
        <w:t>邀请账户</w:t>
      </w:r>
      <w:r>
        <w:t xml:space="preserve"> + Shared Family Dashboard</w:t>
      </w:r>
    </w:p>
    <w:p w14:paraId="5B06022E">
      <w:pPr>
        <w:pStyle w:val="23"/>
      </w:pPr>
      <w:r>
        <w:rPr>
          <w:rFonts w:hint="eastAsia"/>
          <w:b/>
          <w:bCs/>
        </w:rPr>
        <w:t>模型</w:t>
      </w:r>
      <w:r>
        <w:rPr>
          <w:rFonts w:hint="eastAsia"/>
        </w:rPr>
        <w:t>：Household</w:t>
      </w:r>
      <w:r>
        <w:t xml:space="preserve"> + </w:t>
      </w:r>
      <w:r>
        <w:rPr>
          <w:rFonts w:hint="eastAsia"/>
        </w:rPr>
        <w:t>邮箱邀请；成员为</w:t>
      </w:r>
      <w:r>
        <w:rPr>
          <w:rFonts w:hint="eastAsia"/>
          <w:b/>
          <w:bCs/>
        </w:rPr>
        <w:t>真实账户</w:t>
      </w:r>
      <w:r>
        <w:rPr>
          <w:rFonts w:hint="eastAsia"/>
        </w:rPr>
        <w:t>；各自药箱与通知偏好；Owner</w:t>
      </w:r>
      <w:r>
        <w:t xml:space="preserve"> </w:t>
      </w:r>
      <w:r>
        <w:rPr>
          <w:rFonts w:hint="eastAsia"/>
        </w:rPr>
        <w:t>在</w:t>
      </w:r>
      <w:r>
        <w:t xml:space="preserve"> </w:t>
      </w:r>
      <w:r>
        <w:rPr>
          <w:b/>
          <w:bCs/>
        </w:rPr>
        <w:t>Shared family dashboard</w:t>
      </w:r>
      <w:r>
        <w:t xml:space="preserve"> </w:t>
      </w:r>
      <w:r>
        <w:rPr>
          <w:rFonts w:hint="eastAsia"/>
        </w:rPr>
        <w:t>查看全员</w:t>
      </w:r>
      <w:r>
        <w:t xml:space="preserve"> active </w:t>
      </w:r>
      <w:r>
        <w:rPr>
          <w:rFonts w:hint="eastAsia"/>
        </w:rPr>
        <w:t>药数、未读告警、成员状态（只读汇总，默认不看他人药箱明细）。</w:t>
      </w:r>
    </w:p>
    <w:p w14:paraId="31DA7770">
      <w:pPr>
        <w:pStyle w:val="3"/>
      </w:pPr>
      <w:r>
        <w:rPr>
          <w:rFonts w:hint="eastAsia"/>
          <w:b/>
          <w:bCs/>
        </w:rPr>
        <w:t>覆盖客户卖点</w:t>
      </w:r>
      <w:r>
        <w:rPr>
          <w:rFonts w:hint="eastAsia"/>
        </w:rPr>
        <w:t>：5</w:t>
      </w:r>
      <w:r>
        <w:t xml:space="preserve"> members、100 meds、Shared family </w:t>
      </w:r>
      <w:r>
        <w:rPr>
          <w:rFonts w:hint="eastAsia"/>
        </w:rPr>
        <w:t>dashboard、成员各自清单（客户描述「父母、配偶、孩子在</w:t>
      </w:r>
      <w:r>
        <w:t xml:space="preserve"> SafeTrack </w:t>
      </w:r>
      <w:r>
        <w:rPr>
          <w:rFonts w:hint="eastAsia"/>
        </w:rPr>
        <w:t>里有自己的药品清单」）。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7"/>
        <w:gridCol w:w="5569"/>
      </w:tblGrid>
      <w:tr w14:paraId="4A247095">
        <w:trPr>
          <w:tblHeader/>
        </w:trPr>
        <w:tc>
          <w:tcPr>
            <w:tcW w:w="1855" w:type="pct"/>
          </w:tcPr>
          <w:p w14:paraId="793DD535">
            <w:pPr>
              <w:pStyle w:val="24"/>
            </w:pPr>
            <w:r>
              <w:rPr>
                <w:rFonts w:hint="eastAsia"/>
              </w:rPr>
              <w:t>调整（相对</w:t>
            </w:r>
            <w:r>
              <w:t xml:space="preserve"> v1.0 </w:t>
            </w:r>
            <w:r>
              <w:rPr>
                <w:rFonts w:hint="eastAsia"/>
              </w:rPr>
              <w:t>子文档）</w:t>
            </w:r>
          </w:p>
        </w:tc>
        <w:tc>
          <w:tcPr>
            <w:tcW w:w="3144" w:type="pct"/>
          </w:tcPr>
          <w:p w14:paraId="0E34A90F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608532F">
        <w:tc>
          <w:tcPr>
            <w:tcW w:w="1855" w:type="pct"/>
          </w:tcPr>
          <w:p w14:paraId="0A67374E">
            <w:pPr>
              <w:pStyle w:val="24"/>
            </w:pPr>
            <w:r>
              <w:rPr>
                <w:rFonts w:hint="eastAsia"/>
              </w:rPr>
              <w:t>配额</w:t>
            </w:r>
            <w:r>
              <w:t xml:space="preserve"> 50 → 100</w:t>
            </w:r>
          </w:p>
        </w:tc>
        <w:tc>
          <w:tcPr>
            <w:tcW w:w="3144" w:type="pct"/>
          </w:tcPr>
          <w:p w14:paraId="28DE9FFD">
            <w:pPr>
              <w:pStyle w:val="24"/>
            </w:pPr>
            <w:r>
              <w:rPr>
                <w:rFonts w:hint="eastAsia"/>
              </w:rPr>
              <w:t>已含于</w:t>
            </w:r>
            <w:r>
              <w:t xml:space="preserve"> </w:t>
            </w:r>
            <w:r>
              <w:rPr>
                <w:rFonts w:hint="eastAsia"/>
              </w:rPr>
              <w:t>BASE；FINV-03</w:t>
            </w:r>
            <w:r>
              <w:t xml:space="preserve"> </w:t>
            </w:r>
            <w:r>
              <w:rPr>
                <w:rFonts w:hint="eastAsia"/>
              </w:rPr>
              <w:t>验收改为</w:t>
            </w:r>
            <w:r>
              <w:t xml:space="preserve"> 100</w:t>
            </w:r>
          </w:p>
        </w:tc>
      </w:tr>
      <w:tr w14:paraId="5F7AC11F">
        <w:tc>
          <w:tcPr>
            <w:tcW w:w="1855" w:type="pct"/>
          </w:tcPr>
          <w:p w14:paraId="44146ABD">
            <w:pPr>
              <w:pStyle w:val="24"/>
            </w:pPr>
            <w:r>
              <w:t>FINV-10</w:t>
            </w:r>
          </w:p>
        </w:tc>
        <w:tc>
          <w:tcPr>
            <w:tcW w:w="3144" w:type="pct"/>
          </w:tcPr>
          <w:p w14:paraId="7BC2F849">
            <w:pPr>
              <w:pStyle w:val="24"/>
            </w:pPr>
            <w:r>
              <w:rPr>
                <w:rFonts w:hint="eastAsia"/>
              </w:rPr>
              <w:t>即</w:t>
            </w:r>
            <w:r>
              <w:t xml:space="preserve"> </w:t>
            </w:r>
            <w:r>
              <w:rPr>
                <w:b/>
                <w:bCs/>
              </w:rPr>
              <w:t>Shared family dashboard</w:t>
            </w:r>
            <w:r>
              <w:rPr>
                <w:rFonts w:hint="eastAsia"/>
              </w:rPr>
              <w:t>（子文档已含）</w:t>
            </w:r>
          </w:p>
        </w:tc>
      </w:tr>
      <w:tr w14:paraId="0ED99676">
        <w:tc>
          <w:tcPr>
            <w:tcW w:w="1855" w:type="pct"/>
          </w:tcPr>
          <w:p w14:paraId="568E03D2">
            <w:pPr>
              <w:pStyle w:val="24"/>
            </w:pPr>
            <w:r>
              <w:rPr>
                <w:rFonts w:hint="eastAsia"/>
              </w:rPr>
              <w:t>与</w:t>
            </w:r>
            <w:r>
              <w:t xml:space="preserve"> A </w:t>
            </w:r>
            <w:r>
              <w:rPr>
                <w:rFonts w:hint="eastAsia"/>
              </w:rPr>
              <w:t>关系</w:t>
            </w:r>
          </w:p>
        </w:tc>
        <w:tc>
          <w:tcPr>
            <w:tcW w:w="3144" w:type="pct"/>
          </w:tcPr>
          <w:p w14:paraId="26C40FAE">
            <w:pPr>
              <w:pStyle w:val="24"/>
            </w:pPr>
            <w:r>
              <w:rPr>
                <w:rFonts w:hint="eastAsia"/>
                <w:b/>
                <w:bCs/>
              </w:rPr>
              <w:t>不可与</w:t>
            </w:r>
            <w:r>
              <w:rPr>
                <w:b/>
                <w:bCs/>
              </w:rPr>
              <w:t xml:space="preserve"> A </w:t>
            </w:r>
            <w:r>
              <w:rPr>
                <w:rFonts w:hint="eastAsia"/>
                <w:b/>
                <w:bCs/>
              </w:rPr>
              <w:t>同时实施</w:t>
            </w:r>
            <w:r>
              <w:rPr>
                <w:rFonts w:hint="eastAsia"/>
              </w:rPr>
              <w:t>；若先做</w:t>
            </w:r>
            <w:r>
              <w:t xml:space="preserve"> A </w:t>
            </w:r>
            <w:r>
              <w:rPr>
                <w:rFonts w:hint="eastAsia"/>
              </w:rPr>
              <w:t>再迁</w:t>
            </w:r>
            <w:r>
              <w:t xml:space="preserve"> </w:t>
            </w:r>
            <w:r>
              <w:rPr>
                <w:rFonts w:hint="eastAsia"/>
              </w:rPr>
              <w:t>B，另计迁移</w:t>
            </w:r>
            <w:r>
              <w:t xml:space="preserve"> </w:t>
            </w:r>
            <w:r>
              <w:rPr>
                <w:b/>
                <w:bCs/>
              </w:rPr>
              <w:t>+8–12h</w:t>
            </w:r>
          </w:p>
        </w:tc>
      </w:tr>
    </w:tbl>
    <w:p w14:paraId="7BD7F260"/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476"/>
        <w:gridCol w:w="2460"/>
        <w:gridCol w:w="2460"/>
        <w:gridCol w:w="1476"/>
      </w:tblGrid>
      <w:tr w14:paraId="13F5E062">
        <w:trPr>
          <w:tblHeader/>
        </w:trPr>
        <w:tc>
          <w:p w14:paraId="7E16E802">
            <w:pPr>
              <w:pStyle w:val="24"/>
            </w:pPr>
            <w:r>
              <w:t>ID</w:t>
            </w:r>
          </w:p>
        </w:tc>
        <w:tc>
          <w:p w14:paraId="3D5DD6EA">
            <w:pPr>
              <w:pStyle w:val="24"/>
            </w:pPr>
            <w:r>
              <w:rPr>
                <w:rFonts w:hint="eastAsia"/>
              </w:rPr>
              <w:t>模块</w:t>
            </w:r>
          </w:p>
        </w:tc>
        <w:tc>
          <w:p w14:paraId="5EAFCF17">
            <w:pPr>
              <w:pStyle w:val="24"/>
            </w:pPr>
            <w:r>
              <w:rPr>
                <w:rFonts w:hint="eastAsia"/>
              </w:rPr>
              <w:t>功能说明</w:t>
            </w:r>
          </w:p>
        </w:tc>
        <w:tc>
          <w:p w14:paraId="7DAAFC9B">
            <w:pPr>
              <w:pStyle w:val="24"/>
            </w:pPr>
            <w:r>
              <w:rPr>
                <w:rFonts w:hint="eastAsia"/>
              </w:rPr>
              <w:t>验收标准</w:t>
            </w:r>
          </w:p>
        </w:tc>
        <w:tc>
          <w:p w14:paraId="28A9406D">
            <w:pPr>
              <w:pStyle w:val="24"/>
            </w:pPr>
            <w:r>
              <w:rPr>
                <w:rFonts w:hint="eastAsia"/>
              </w:rPr>
              <w:t>工时</w:t>
            </w:r>
          </w:p>
        </w:tc>
      </w:tr>
      <w:tr w14:paraId="0A47429C">
        <w:tc>
          <w:p w14:paraId="276D1AE0">
            <w:pPr>
              <w:pStyle w:val="24"/>
            </w:pPr>
            <w:r>
              <w:rPr>
                <w:b/>
                <w:bCs/>
              </w:rPr>
              <w:t>FINV-01</w:t>
            </w:r>
          </w:p>
        </w:tc>
        <w:tc>
          <w:p w14:paraId="136437F4">
            <w:pPr>
              <w:pStyle w:val="24"/>
            </w:pPr>
            <w:r>
              <w:rPr>
                <w:rFonts w:hint="eastAsia"/>
              </w:rPr>
              <w:t>数据模型与</w:t>
            </w:r>
            <w:r>
              <w:t xml:space="preserve"> RLS</w:t>
            </w:r>
          </w:p>
        </w:tc>
        <w:tc>
          <w:p w14:paraId="3DDEAE98">
            <w:pPr>
              <w:pStyle w:val="24"/>
            </w:pPr>
            <w:r>
              <w:t xml:space="preserve">migrations </w:t>
            </w:r>
            <w:r>
              <w:rPr>
                <w:rFonts w:hint="eastAsia"/>
              </w:rPr>
              <w:t>§3；RLS</w:t>
            </w:r>
            <w:r>
              <w:t xml:space="preserve"> </w:t>
            </w:r>
            <w:r>
              <w:rPr>
                <w:rFonts w:hint="eastAsia"/>
              </w:rPr>
              <w:t>策略；废弃</w:t>
            </w:r>
            <w:r>
              <w:t xml:space="preserve"> </w:t>
            </w:r>
            <w:r>
              <w:rPr>
                <w:rStyle w:val="48"/>
              </w:rPr>
              <w:t>member_id</w:t>
            </w:r>
            <w:r>
              <w:t xml:space="preserve"> </w:t>
            </w:r>
            <w:r>
              <w:rPr>
                <w:rFonts w:hint="eastAsia"/>
              </w:rPr>
              <w:t>路径</w:t>
            </w:r>
          </w:p>
        </w:tc>
        <w:tc>
          <w:p w14:paraId="62239A2E">
            <w:pPr>
              <w:pStyle w:val="24"/>
            </w:pPr>
            <w:r>
              <w:t xml:space="preserve">migration </w:t>
            </w:r>
            <w:r>
              <w:rPr>
                <w:rFonts w:hint="eastAsia"/>
              </w:rPr>
              <w:t>可回滚；RLS</w:t>
            </w:r>
            <w:r>
              <w:t xml:space="preserve"> </w:t>
            </w:r>
            <w:r>
              <w:rPr>
                <w:rFonts w:hint="eastAsia"/>
              </w:rPr>
              <w:t>测试通过</w:t>
            </w:r>
          </w:p>
        </w:tc>
        <w:tc>
          <w:p w14:paraId="436332C3">
            <w:pPr>
              <w:pStyle w:val="24"/>
            </w:pPr>
            <w:r>
              <w:t>6</w:t>
            </w:r>
          </w:p>
        </w:tc>
      </w:tr>
      <w:tr w14:paraId="1922C038">
        <w:tc>
          <w:p w14:paraId="552CCDB5">
            <w:pPr>
              <w:pStyle w:val="24"/>
            </w:pPr>
            <w:r>
              <w:rPr>
                <w:b/>
                <w:bCs/>
              </w:rPr>
              <w:t>FINV-02</w:t>
            </w:r>
          </w:p>
        </w:tc>
        <w:tc>
          <w:p w14:paraId="4B5B578E">
            <w:pPr>
              <w:pStyle w:val="24"/>
            </w:pPr>
            <w:r>
              <w:rPr>
                <w:rFonts w:hint="eastAsia"/>
              </w:rPr>
              <w:t>有效计划解析</w:t>
            </w:r>
          </w:p>
        </w:tc>
        <w:tc>
          <w:p w14:paraId="429EB3E0">
            <w:pPr>
              <w:pStyle w:val="24"/>
            </w:pPr>
            <w:r>
              <w:rPr>
                <w:rFonts w:hint="eastAsia"/>
              </w:rPr>
              <w:t>重写</w:t>
            </w:r>
            <w:r>
              <w:t xml:space="preserve"> </w:t>
            </w:r>
            <w:r>
              <w:rPr>
                <w:rStyle w:val="48"/>
              </w:rPr>
              <w:t>getEffectivePlan</w:t>
            </w:r>
            <w:r>
              <w:rPr>
                <w:rFonts w:hint="eastAsia"/>
              </w:rPr>
              <w:t>：household</w:t>
            </w:r>
            <w:r>
              <w:t xml:space="preserve"> </w:t>
            </w:r>
            <w:r>
              <w:rPr>
                <w:rFonts w:hint="eastAsia"/>
              </w:rPr>
              <w:t>订阅</w:t>
            </w:r>
            <w:r>
              <w:t xml:space="preserve"> → </w:t>
            </w:r>
            <w:r>
              <w:rPr>
                <w:rFonts w:hint="eastAsia"/>
              </w:rPr>
              <w:t>全员</w:t>
            </w:r>
            <w:r>
              <w:t xml:space="preserve"> Family</w:t>
            </w:r>
          </w:p>
        </w:tc>
        <w:tc>
          <w:p w14:paraId="579143F2">
            <w:pPr>
              <w:pStyle w:val="24"/>
            </w:pPr>
            <w:r>
              <w:rPr>
                <w:rFonts w:hint="eastAsia"/>
              </w:rPr>
              <w:t>成员无</w:t>
            </w:r>
            <w:r>
              <w:t xml:space="preserve"> Stripe </w:t>
            </w:r>
            <w:r>
              <w:rPr>
                <w:rFonts w:hint="eastAsia"/>
              </w:rPr>
              <w:t>订阅仍享</w:t>
            </w:r>
            <w:r>
              <w:t xml:space="preserve"> Family </w:t>
            </w:r>
            <w:r>
              <w:rPr>
                <w:rFonts w:hint="eastAsia"/>
              </w:rPr>
              <w:t>配额</w:t>
            </w:r>
          </w:p>
        </w:tc>
        <w:tc>
          <w:p w14:paraId="478B4139">
            <w:pPr>
              <w:pStyle w:val="24"/>
            </w:pPr>
            <w:r>
              <w:t>4</w:t>
            </w:r>
          </w:p>
        </w:tc>
      </w:tr>
      <w:tr w14:paraId="1BEE3DDC">
        <w:tc>
          <w:p w14:paraId="00B85F4F">
            <w:pPr>
              <w:pStyle w:val="24"/>
            </w:pPr>
            <w:r>
              <w:rPr>
                <w:b/>
                <w:bCs/>
              </w:rPr>
              <w:t>FINV-03</w:t>
            </w:r>
          </w:p>
        </w:tc>
        <w:tc>
          <w:p w14:paraId="034F226C">
            <w:pPr>
              <w:pStyle w:val="24"/>
            </w:pPr>
            <w:r>
              <w:rPr>
                <w:rFonts w:hint="eastAsia"/>
              </w:rPr>
              <w:t>家庭合计配额</w:t>
            </w:r>
          </w:p>
        </w:tc>
        <w:tc>
          <w:p w14:paraId="689B31BF">
            <w:pPr>
              <w:pStyle w:val="24"/>
            </w:pPr>
            <w:r>
              <w:rPr>
                <w:rStyle w:val="48"/>
              </w:rPr>
              <w:t>enforceHouseholdMedQuota</w:t>
            </w:r>
            <w:r>
              <w:rPr>
                <w:rFonts w:hint="eastAsia"/>
              </w:rPr>
              <w:t>：全组</w:t>
            </w:r>
            <w:r>
              <w:t xml:space="preserve"> active ≤ </w:t>
            </w:r>
            <w:r>
              <w:rPr>
                <w:rFonts w:hint="eastAsia"/>
              </w:rPr>
              <w:t>50；个人加药前检查</w:t>
            </w:r>
          </w:p>
        </w:tc>
        <w:tc>
          <w:p w14:paraId="21CF33F1">
            <w:pPr>
              <w:pStyle w:val="24"/>
            </w:pPr>
            <w:r>
              <w:rPr>
                <w:rFonts w:hint="eastAsia"/>
              </w:rPr>
              <w:t>第</w:t>
            </w:r>
            <w:r>
              <w:t xml:space="preserve"> 51 </w:t>
            </w:r>
            <w:r>
              <w:rPr>
                <w:rFonts w:hint="eastAsia"/>
              </w:rPr>
              <w:t>条（跨成员合计）返回</w:t>
            </w:r>
            <w:r>
              <w:t xml:space="preserve"> 402</w:t>
            </w:r>
          </w:p>
        </w:tc>
        <w:tc>
          <w:p w14:paraId="5DD22984">
            <w:pPr>
              <w:pStyle w:val="24"/>
            </w:pPr>
            <w:r>
              <w:t>4</w:t>
            </w:r>
          </w:p>
        </w:tc>
      </w:tr>
      <w:tr w14:paraId="6B1DB5BD">
        <w:tc>
          <w:p w14:paraId="3F675308">
            <w:pPr>
              <w:pStyle w:val="24"/>
            </w:pPr>
            <w:r>
              <w:rPr>
                <w:b/>
                <w:bCs/>
              </w:rPr>
              <w:t>FINV-04</w:t>
            </w:r>
          </w:p>
        </w:tc>
        <w:tc>
          <w:p w14:paraId="109D79C5">
            <w:pPr>
              <w:pStyle w:val="24"/>
            </w:pPr>
            <w:r>
              <w:t xml:space="preserve">Household </w:t>
            </w:r>
            <w:r>
              <w:rPr>
                <w:rFonts w:hint="eastAsia"/>
              </w:rPr>
              <w:t>生命周期</w:t>
            </w:r>
          </w:p>
        </w:tc>
        <w:tc>
          <w:p w14:paraId="31D8CABA">
            <w:pPr>
              <w:pStyle w:val="24"/>
            </w:pPr>
            <w:r>
              <w:t xml:space="preserve">Owner </w:t>
            </w:r>
            <w:r>
              <w:rPr>
                <w:rFonts w:hint="eastAsia"/>
              </w:rPr>
              <w:t>订阅</w:t>
            </w:r>
            <w:r>
              <w:t xml:space="preserve"> Family </w:t>
            </w:r>
            <w:r>
              <w:rPr>
                <w:rFonts w:hint="eastAsia"/>
              </w:rPr>
              <w:t>时创建/绑定</w:t>
            </w:r>
            <w:r>
              <w:t xml:space="preserve"> </w:t>
            </w:r>
            <w:r>
              <w:rPr>
                <w:rFonts w:hint="eastAsia"/>
              </w:rPr>
              <w:t>household；降权时解散或冻结</w:t>
            </w:r>
          </w:p>
        </w:tc>
        <w:tc>
          <w:p w14:paraId="28722EF7">
            <w:pPr>
              <w:pStyle w:val="24"/>
            </w:pPr>
            <w:r>
              <w:t xml:space="preserve">Webhook </w:t>
            </w:r>
            <w:r>
              <w:rPr>
                <w:rFonts w:hint="eastAsia"/>
              </w:rPr>
              <w:t>与</w:t>
            </w:r>
            <w:r>
              <w:t xml:space="preserve"> </w:t>
            </w:r>
            <w:r>
              <w:rPr>
                <w:rStyle w:val="48"/>
              </w:rPr>
              <w:t>revokePaidAccess</w:t>
            </w:r>
            <w:r>
              <w:t xml:space="preserve"> </w:t>
            </w:r>
            <w:r>
              <w:rPr>
                <w:rFonts w:hint="eastAsia"/>
              </w:rPr>
              <w:t>联动</w:t>
            </w:r>
          </w:p>
        </w:tc>
        <w:tc>
          <w:p w14:paraId="26F84041">
            <w:pPr>
              <w:pStyle w:val="24"/>
            </w:pPr>
            <w:r>
              <w:t>4</w:t>
            </w:r>
          </w:p>
        </w:tc>
      </w:tr>
      <w:tr w14:paraId="074A796A">
        <w:tc>
          <w:p w14:paraId="758C5DF4">
            <w:pPr>
              <w:pStyle w:val="24"/>
            </w:pPr>
            <w:r>
              <w:rPr>
                <w:b/>
                <w:bCs/>
              </w:rPr>
              <w:t>FINV-05</w:t>
            </w:r>
          </w:p>
        </w:tc>
        <w:tc>
          <w:p w14:paraId="61771830">
            <w:pPr>
              <w:pStyle w:val="24"/>
            </w:pPr>
            <w:r>
              <w:rPr>
                <w:rFonts w:hint="eastAsia"/>
              </w:rPr>
              <w:t>邀请</w:t>
            </w:r>
            <w:r>
              <w:t xml:space="preserve"> API</w:t>
            </w:r>
          </w:p>
        </w:tc>
        <w:tc>
          <w:p w14:paraId="6CF94BA3">
            <w:pPr>
              <w:pStyle w:val="24"/>
            </w:pPr>
            <w:r>
              <w:rPr>
                <w:rStyle w:val="48"/>
              </w:rPr>
              <w:t>POST/GET/DELETE /api/household/invites</w:t>
            </w:r>
            <w:r>
              <w:rPr>
                <w:rFonts w:hint="eastAsia"/>
              </w:rPr>
              <w:t>；token</w:t>
            </w:r>
            <w:r>
              <w:t xml:space="preserve"> </w:t>
            </w:r>
            <w:r>
              <w:rPr>
                <w:rFonts w:hint="eastAsia"/>
              </w:rPr>
              <w:t>生成；重发；撤销</w:t>
            </w:r>
          </w:p>
        </w:tc>
        <w:tc>
          <w:p w14:paraId="34677CFB">
            <w:pPr>
              <w:pStyle w:val="24"/>
            </w:pPr>
            <w:r>
              <w:t xml:space="preserve">pending </w:t>
            </w:r>
            <w:r>
              <w:rPr>
                <w:rFonts w:hint="eastAsia"/>
              </w:rPr>
              <w:t>上限；重复邮箱处理正确</w:t>
            </w:r>
          </w:p>
        </w:tc>
        <w:tc>
          <w:p w14:paraId="0FEE6E4B">
            <w:pPr>
              <w:pStyle w:val="24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 w14:paraId="38DCA5FE">
        <w:tc>
          <w:p w14:paraId="6A08008F">
            <w:pPr>
              <w:pStyle w:val="24"/>
            </w:pPr>
            <w:r>
              <w:rPr>
                <w:b/>
                <w:bCs/>
              </w:rPr>
              <w:t>FINV-06</w:t>
            </w:r>
          </w:p>
        </w:tc>
        <w:tc>
          <w:p w14:paraId="3293DE66">
            <w:pPr>
              <w:pStyle w:val="24"/>
            </w:pPr>
            <w:r>
              <w:rPr>
                <w:rFonts w:hint="eastAsia"/>
              </w:rPr>
              <w:t>接受/拒绝邀请</w:t>
            </w:r>
          </w:p>
        </w:tc>
        <w:tc>
          <w:p w14:paraId="63E724E4">
            <w:pPr>
              <w:pStyle w:val="24"/>
            </w:pPr>
            <w:r>
              <w:rPr>
                <w:rStyle w:val="48"/>
              </w:rPr>
              <w:t>GET /invite/[token]</w:t>
            </w:r>
            <w:r>
              <w:t xml:space="preserve"> </w:t>
            </w:r>
            <w:r>
              <w:rPr>
                <w:rFonts w:hint="eastAsia"/>
              </w:rPr>
              <w:t>页；</w:t>
            </w:r>
            <w:r>
              <w:rPr>
                <w:rStyle w:val="48"/>
              </w:rPr>
              <w:t>POST accept/decline</w:t>
            </w:r>
            <w:r>
              <w:rPr>
                <w:rFonts w:hint="eastAsia"/>
              </w:rPr>
              <w:t>；未登录引导</w:t>
            </w:r>
            <w:r>
              <w:t xml:space="preserve"> signup</w:t>
            </w:r>
          </w:p>
        </w:tc>
        <w:tc>
          <w:p w14:paraId="55DA6DF1">
            <w:pPr>
              <w:pStyle w:val="24"/>
            </w:pPr>
            <w:r>
              <w:t xml:space="preserve">7 </w:t>
            </w:r>
            <w:r>
              <w:rPr>
                <w:rFonts w:hint="eastAsia"/>
              </w:rPr>
              <w:t>天过期；已在其他组拒绝</w:t>
            </w:r>
          </w:p>
        </w:tc>
        <w:tc>
          <w:p w14:paraId="721EA585">
            <w:pPr>
              <w:pStyle w:val="24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 w14:paraId="759802AD">
        <w:tc>
          <w:p w14:paraId="46B94E81">
            <w:pPr>
              <w:pStyle w:val="24"/>
            </w:pPr>
            <w:r>
              <w:rPr>
                <w:b/>
                <w:bCs/>
              </w:rPr>
              <w:t>FINV-07</w:t>
            </w:r>
          </w:p>
        </w:tc>
        <w:tc>
          <w:p w14:paraId="3E1C169F">
            <w:pPr>
              <w:pStyle w:val="24"/>
            </w:pPr>
            <w:r>
              <w:rPr>
                <w:rFonts w:hint="eastAsia"/>
              </w:rPr>
              <w:t>邀请邮件</w:t>
            </w:r>
          </w:p>
        </w:tc>
        <w:tc>
          <w:p w14:paraId="2A89FF3E">
            <w:pPr>
              <w:pStyle w:val="24"/>
            </w:pPr>
            <w:r>
              <w:rPr>
                <w:rFonts w:hint="eastAsia"/>
              </w:rPr>
              <w:t>模板</w:t>
            </w:r>
            <w:r>
              <w:t xml:space="preserve"> + </w:t>
            </w:r>
            <w:r>
              <w:rPr>
                <w:rFonts w:hint="eastAsia"/>
              </w:rPr>
              <w:t>SMTP；含</w:t>
            </w:r>
            <w:r>
              <w:t xml:space="preserve"> accept </w:t>
            </w:r>
            <w:r>
              <w:rPr>
                <w:rFonts w:hint="eastAsia"/>
              </w:rPr>
              <w:t>链接与</w:t>
            </w:r>
            <w:r>
              <w:t xml:space="preserve"> household </w:t>
            </w:r>
            <w:r>
              <w:rPr>
                <w:rFonts w:hint="eastAsia"/>
              </w:rPr>
              <w:t>名称</w:t>
            </w:r>
          </w:p>
        </w:tc>
        <w:tc>
          <w:p w14:paraId="05F725D9">
            <w:pPr>
              <w:pStyle w:val="24"/>
            </w:pPr>
            <w:r>
              <w:rPr>
                <w:rFonts w:hint="eastAsia"/>
              </w:rPr>
              <w:t>测试</w:t>
            </w:r>
            <w:r>
              <w:t xml:space="preserve"> inbox </w:t>
            </w:r>
            <w:r>
              <w:rPr>
                <w:rFonts w:hint="eastAsia"/>
              </w:rPr>
              <w:t>收到</w:t>
            </w:r>
          </w:p>
        </w:tc>
        <w:tc>
          <w:p w14:paraId="43DD05B2">
            <w:pPr>
              <w:pStyle w:val="24"/>
            </w:pPr>
            <w:r>
              <w:t>2</w:t>
            </w:r>
          </w:p>
        </w:tc>
      </w:tr>
      <w:tr w14:paraId="03BAFB36">
        <w:tc>
          <w:p w14:paraId="2A4419BF">
            <w:pPr>
              <w:pStyle w:val="24"/>
            </w:pPr>
            <w:r>
              <w:rPr>
                <w:b/>
                <w:bCs/>
              </w:rPr>
              <w:t>FINV-08</w:t>
            </w:r>
          </w:p>
        </w:tc>
        <w:tc>
          <w:p w14:paraId="17589A6F">
            <w:pPr>
              <w:pStyle w:val="24"/>
            </w:pPr>
            <w:r>
              <w:rPr>
                <w:rFonts w:hint="eastAsia"/>
              </w:rPr>
              <w:t>成员管理</w:t>
            </w:r>
            <w:r>
              <w:t xml:space="preserve"> API</w:t>
            </w:r>
          </w:p>
        </w:tc>
        <w:tc>
          <w:p w14:paraId="719F45C3">
            <w:pPr>
              <w:pStyle w:val="24"/>
            </w:pPr>
            <w:r>
              <w:rPr>
                <w:rStyle w:val="48"/>
              </w:rPr>
              <w:t>GET /api/household</w:t>
            </w:r>
            <w:r>
              <w:rPr>
                <w:rFonts w:hint="eastAsia"/>
              </w:rPr>
              <w:t>；Owner</w:t>
            </w:r>
            <w:r>
              <w:t xml:space="preserve"> </w:t>
            </w:r>
            <w:r>
              <w:rPr>
                <w:rFonts w:hint="eastAsia"/>
              </w:rPr>
              <w:t>移除成员；Member</w:t>
            </w:r>
            <w:r>
              <w:t xml:space="preserve"> leave</w:t>
            </w:r>
          </w:p>
        </w:tc>
        <w:tc>
          <w:p w14:paraId="63DF7716">
            <w:pPr>
              <w:pStyle w:val="24"/>
            </w:pPr>
            <w:r>
              <w:rPr>
                <w:rFonts w:hint="eastAsia"/>
              </w:rPr>
              <w:t>不能移除</w:t>
            </w:r>
            <w:r>
              <w:t xml:space="preserve"> </w:t>
            </w:r>
            <w:r>
              <w:rPr>
                <w:rFonts w:hint="eastAsia"/>
              </w:rPr>
              <w:t>Owner；Owner</w:t>
            </w:r>
            <w:r>
              <w:t xml:space="preserve"> </w:t>
            </w:r>
            <w:r>
              <w:rPr>
                <w:rFonts w:hint="eastAsia"/>
              </w:rPr>
              <w:t>转让（可选</w:t>
            </w:r>
            <w:r>
              <w:t xml:space="preserve"> </w:t>
            </w:r>
            <w:r>
              <w:rPr>
                <w:rFonts w:hint="eastAsia"/>
              </w:rPr>
              <w:t>+3h）</w:t>
            </w:r>
          </w:p>
        </w:tc>
        <w:tc>
          <w:p w14:paraId="188B3AA6">
            <w:pPr>
              <w:pStyle w:val="24"/>
            </w:pPr>
            <w:r>
              <w:t>4</w:t>
            </w:r>
          </w:p>
        </w:tc>
      </w:tr>
      <w:tr w14:paraId="4CD7479D">
        <w:tc>
          <w:p w14:paraId="11ADCF3F">
            <w:pPr>
              <w:pStyle w:val="24"/>
            </w:pPr>
            <w:r>
              <w:rPr>
                <w:b/>
                <w:bCs/>
              </w:rPr>
              <w:t>FINV-09</w:t>
            </w:r>
          </w:p>
        </w:tc>
        <w:tc>
          <w:p w14:paraId="2B8A02D8">
            <w:pPr>
              <w:pStyle w:val="24"/>
            </w:pPr>
            <w:r>
              <w:t xml:space="preserve">Family </w:t>
            </w:r>
            <w:r>
              <w:rPr>
                <w:rFonts w:hint="eastAsia"/>
              </w:rPr>
              <w:t>管理页</w:t>
            </w:r>
          </w:p>
        </w:tc>
        <w:tc>
          <w:p w14:paraId="2E72F854">
            <w:pPr>
              <w:pStyle w:val="24"/>
            </w:pPr>
            <w:r>
              <w:rPr>
                <w:rStyle w:val="48"/>
              </w:rPr>
              <w:t>/family</w:t>
            </w:r>
            <w:r>
              <w:rPr>
                <w:rFonts w:hint="eastAsia"/>
              </w:rPr>
              <w:t>：成员列表、pending</w:t>
            </w:r>
            <w:r>
              <w:t xml:space="preserve"> </w:t>
            </w:r>
            <w:r>
              <w:rPr>
                <w:rFonts w:hint="eastAsia"/>
              </w:rPr>
              <w:t>邀请、邀请表单、Leave</w:t>
            </w:r>
            <w:r>
              <w:t xml:space="preserve"> </w:t>
            </w:r>
            <w:r>
              <w:rPr>
                <w:rFonts w:hint="eastAsia"/>
              </w:rPr>
              <w:t>按钮</w:t>
            </w:r>
          </w:p>
        </w:tc>
        <w:tc>
          <w:p w14:paraId="74B3C4D1">
            <w:pPr>
              <w:pStyle w:val="24"/>
            </w:pPr>
            <w:r>
              <w:t xml:space="preserve">Personal </w:t>
            </w:r>
            <w:r>
              <w:rPr>
                <w:rFonts w:hint="eastAsia"/>
              </w:rPr>
              <w:t>用户见升级</w:t>
            </w:r>
            <w:r>
              <w:t xml:space="preserve"> CTA</w:t>
            </w:r>
          </w:p>
        </w:tc>
        <w:tc>
          <w:p w14:paraId="2B864F36">
            <w:pPr>
              <w:pStyle w:val="24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 w14:paraId="2BFC10C5">
        <w:tc>
          <w:p w14:paraId="22D59266">
            <w:pPr>
              <w:pStyle w:val="24"/>
            </w:pPr>
            <w:r>
              <w:rPr>
                <w:b/>
                <w:bCs/>
              </w:rPr>
              <w:t>FINV-10</w:t>
            </w:r>
          </w:p>
        </w:tc>
        <w:tc>
          <w:p w14:paraId="212D77A4">
            <w:pPr>
              <w:pStyle w:val="24"/>
            </w:pPr>
            <w:r>
              <w:rPr>
                <w:rFonts w:hint="eastAsia"/>
              </w:rPr>
              <w:t>家庭汇总</w:t>
            </w:r>
            <w:r>
              <w:t xml:space="preserve"> UI</w:t>
            </w:r>
          </w:p>
        </w:tc>
        <w:tc>
          <w:p w14:paraId="3E513D02">
            <w:pPr>
              <w:pStyle w:val="24"/>
            </w:pPr>
            <w:r>
              <w:t xml:space="preserve">Owner </w:t>
            </w:r>
            <w:r>
              <w:rPr>
                <w:rFonts w:hint="eastAsia"/>
              </w:rPr>
              <w:t>查看各成员</w:t>
            </w:r>
            <w:r>
              <w:t xml:space="preserve"> active </w:t>
            </w:r>
            <w:r>
              <w:rPr>
                <w:rFonts w:hint="eastAsia"/>
              </w:rPr>
              <w:t>数</w:t>
            </w:r>
            <w:r>
              <w:t xml:space="preserve"> / </w:t>
            </w:r>
            <w:r>
              <w:rPr>
                <w:rFonts w:hint="eastAsia"/>
              </w:rPr>
              <w:t>unread（只读）</w:t>
            </w:r>
          </w:p>
        </w:tc>
        <w:tc>
          <w:p w14:paraId="6E180F6F">
            <w:pPr>
              <w:pStyle w:val="24"/>
            </w:pPr>
            <w:r>
              <w:rPr>
                <w:rFonts w:hint="eastAsia"/>
              </w:rPr>
              <w:t>不暴露他人药箱详情（默认）</w:t>
            </w:r>
          </w:p>
        </w:tc>
        <w:tc>
          <w:p w14:paraId="1F9CAD6D">
            <w:pPr>
              <w:pStyle w:val="24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311D535E">
        <w:tc>
          <w:p w14:paraId="7E2DC12B">
            <w:pPr>
              <w:pStyle w:val="24"/>
            </w:pPr>
            <w:r>
              <w:rPr>
                <w:b/>
                <w:bCs/>
              </w:rPr>
              <w:t>FINV-11</w:t>
            </w:r>
          </w:p>
        </w:tc>
        <w:tc>
          <w:p w14:paraId="3070199B">
            <w:pPr>
              <w:pStyle w:val="24"/>
            </w:pPr>
            <w:r>
              <w:rPr>
                <w:rFonts w:hint="eastAsia"/>
              </w:rPr>
              <w:t>药箱与配额</w:t>
            </w:r>
            <w:r>
              <w:t xml:space="preserve"> UX</w:t>
            </w:r>
          </w:p>
        </w:tc>
        <w:tc>
          <w:p w14:paraId="42DF9975">
            <w:pPr>
              <w:pStyle w:val="24"/>
            </w:pPr>
            <w:r>
              <w:rPr>
                <w:rFonts w:hint="eastAsia"/>
              </w:rPr>
              <w:t>加药时若家庭合计将超限，402</w:t>
            </w:r>
            <w:r>
              <w:t xml:space="preserve"> </w:t>
            </w:r>
            <w:r>
              <w:rPr>
                <w:rFonts w:hint="eastAsia"/>
              </w:rPr>
              <w:t>文案区分</w:t>
            </w:r>
            <w:r>
              <w:t xml:space="preserve"> solo vs household</w:t>
            </w:r>
          </w:p>
        </w:tc>
        <w:tc>
          <w:p w14:paraId="240F16EC">
            <w:pPr>
              <w:pStyle w:val="24"/>
            </w:pPr>
            <w:r>
              <w:t xml:space="preserve">UpgradeModal / </w:t>
            </w:r>
            <w:r>
              <w:rPr>
                <w:rFonts w:hint="eastAsia"/>
              </w:rPr>
              <w:t>联系</w:t>
            </w:r>
            <w:r>
              <w:t xml:space="preserve"> Owner </w:t>
            </w:r>
            <w:r>
              <w:rPr>
                <w:rFonts w:hint="eastAsia"/>
              </w:rPr>
              <w:t>提示</w:t>
            </w:r>
          </w:p>
        </w:tc>
        <w:tc>
          <w:p w14:paraId="4782708D">
            <w:pPr>
              <w:pStyle w:val="24"/>
            </w:pPr>
            <w:r>
              <w:t>2</w:t>
            </w:r>
          </w:p>
        </w:tc>
      </w:tr>
      <w:tr w14:paraId="3638395F">
        <w:tc>
          <w:p w14:paraId="0B275381">
            <w:pPr>
              <w:pStyle w:val="24"/>
            </w:pPr>
            <w:r>
              <w:rPr>
                <w:b/>
                <w:bCs/>
              </w:rPr>
              <w:t>FINV-12</w:t>
            </w:r>
          </w:p>
        </w:tc>
        <w:tc>
          <w:p w14:paraId="4510BFC0">
            <w:pPr>
              <w:pStyle w:val="24"/>
            </w:pPr>
            <w:r>
              <w:rPr>
                <w:rFonts w:hint="eastAsia"/>
              </w:rPr>
              <w:t>通知与降权</w:t>
            </w:r>
          </w:p>
        </w:tc>
        <w:tc>
          <w:p w14:paraId="419ECEEC">
            <w:pPr>
              <w:pStyle w:val="24"/>
            </w:pPr>
            <w:r>
              <w:rPr>
                <w:rFonts w:hint="eastAsia"/>
              </w:rPr>
              <w:t>降权时全员</w:t>
            </w:r>
            <w:r>
              <w:t xml:space="preserve"> </w:t>
            </w:r>
            <w:r>
              <w:rPr>
                <w:rStyle w:val="48"/>
              </w:rPr>
              <w:t>syncMonitoringQuota</w:t>
            </w:r>
            <w:r>
              <w:rPr>
                <w:rFonts w:hint="eastAsia"/>
              </w:rPr>
              <w:t>；Leave</w:t>
            </w:r>
            <w:r>
              <w:t xml:space="preserve"> </w:t>
            </w:r>
            <w:r>
              <w:rPr>
                <w:rFonts w:hint="eastAsia"/>
              </w:rPr>
              <w:t>时</w:t>
            </w:r>
            <w:r>
              <w:t xml:space="preserve"> solo </w:t>
            </w:r>
            <w:r>
              <w:rPr>
                <w:rFonts w:hint="eastAsia"/>
              </w:rPr>
              <w:t>重算</w:t>
            </w:r>
          </w:p>
        </w:tc>
        <w:tc>
          <w:p w14:paraId="4CB92812">
            <w:pPr>
              <w:pStyle w:val="24"/>
            </w:pPr>
            <w:r>
              <w:t xml:space="preserve">F </w:t>
            </w:r>
            <w:r>
              <w:rPr>
                <w:rFonts w:hint="eastAsia"/>
              </w:rPr>
              <w:t>段</w:t>
            </w:r>
            <w:r>
              <w:t xml:space="preserve"> QA </w:t>
            </w:r>
            <w:r>
              <w:rPr>
                <w:rFonts w:hint="eastAsia"/>
              </w:rPr>
              <w:t>对</w:t>
            </w:r>
            <w:r>
              <w:t xml:space="preserve"> invite </w:t>
            </w:r>
            <w:r>
              <w:rPr>
                <w:rFonts w:hint="eastAsia"/>
              </w:rPr>
              <w:t>模型仍成立</w:t>
            </w:r>
          </w:p>
        </w:tc>
        <w:tc>
          <w:p w14:paraId="60662DC8">
            <w:pPr>
              <w:pStyle w:val="24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1DDC1FC2">
        <w:tc>
          <w:p w14:paraId="541DB602">
            <w:pPr>
              <w:pStyle w:val="24"/>
            </w:pPr>
            <w:r>
              <w:rPr>
                <w:b/>
                <w:bCs/>
              </w:rPr>
              <w:t>FINV-13</w:t>
            </w:r>
          </w:p>
        </w:tc>
        <w:tc>
          <w:p w14:paraId="368D5160">
            <w:pPr>
              <w:pStyle w:val="24"/>
            </w:pPr>
            <w:r>
              <w:rPr>
                <w:rFonts w:hint="eastAsia"/>
              </w:rPr>
              <w:t>导航与身份展示</w:t>
            </w:r>
          </w:p>
        </w:tc>
        <w:tc>
          <w:p w14:paraId="5ABBEE10">
            <w:pPr>
              <w:pStyle w:val="24"/>
            </w:pPr>
            <w:r>
              <w:t xml:space="preserve">AppShell </w:t>
            </w:r>
            <w:r>
              <w:rPr>
                <w:rFonts w:hint="eastAsia"/>
              </w:rPr>
              <w:t>显示家庭名</w:t>
            </w:r>
            <w:r>
              <w:t xml:space="preserve"> / </w:t>
            </w:r>
            <w:r>
              <w:rPr>
                <w:rFonts w:hint="eastAsia"/>
              </w:rPr>
              <w:t>角色；Member</w:t>
            </w:r>
            <w:r>
              <w:t xml:space="preserve"> </w:t>
            </w:r>
            <w:r>
              <w:rPr>
                <w:rFonts w:hint="eastAsia"/>
              </w:rPr>
              <w:t>看到「Family</w:t>
            </w:r>
            <w:r>
              <w:t xml:space="preserve"> of {Owner}」</w:t>
            </w:r>
          </w:p>
        </w:tc>
        <w:tc>
          <w:p w14:paraId="6B06E44D">
            <w:pPr>
              <w:pStyle w:val="24"/>
            </w:pPr>
            <w:r>
              <w:rPr>
                <w:rFonts w:hint="eastAsia"/>
              </w:rPr>
              <w:t>非成员无</w:t>
            </w:r>
            <w:r>
              <w:t xml:space="preserve"> Family </w:t>
            </w:r>
            <w:r>
              <w:rPr>
                <w:rFonts w:hint="eastAsia"/>
              </w:rPr>
              <w:t>入口</w:t>
            </w:r>
          </w:p>
        </w:tc>
        <w:tc>
          <w:p w14:paraId="0D501A62">
            <w:pPr>
              <w:pStyle w:val="24"/>
            </w:pPr>
            <w:r>
              <w:t>2</w:t>
            </w:r>
          </w:p>
        </w:tc>
      </w:tr>
      <w:tr w14:paraId="22CCB0FF">
        <w:tc>
          <w:p w14:paraId="51A88B7F">
            <w:pPr>
              <w:pStyle w:val="24"/>
            </w:pPr>
            <w:r>
              <w:rPr>
                <w:b/>
                <w:bCs/>
              </w:rPr>
              <w:t>FINV-14</w:t>
            </w:r>
          </w:p>
        </w:tc>
        <w:tc>
          <w:p w14:paraId="4D6DBE2F">
            <w:pPr>
              <w:pStyle w:val="24"/>
            </w:pPr>
            <w:r>
              <w:rPr>
                <w:rFonts w:hint="eastAsia"/>
              </w:rPr>
              <w:t>定价与文案</w:t>
            </w:r>
          </w:p>
        </w:tc>
        <w:tc>
          <w:p w14:paraId="2409B168">
            <w:pPr>
              <w:pStyle w:val="24"/>
            </w:pPr>
            <w:r>
              <w:rPr>
                <w:rFonts w:hint="eastAsia"/>
              </w:rPr>
              <w:t>PlanCards：强调「Invite</w:t>
            </w:r>
            <w:r>
              <w:t xml:space="preserve"> up to 4 </w:t>
            </w:r>
            <w:r>
              <w:rPr>
                <w:rFonts w:hint="eastAsia"/>
              </w:rPr>
              <w:t>others」；移除</w:t>
            </w:r>
            <w:r>
              <w:t xml:space="preserve"> Profile </w:t>
            </w:r>
            <w:r>
              <w:rPr>
                <w:rFonts w:hint="eastAsia"/>
              </w:rPr>
              <w:t>型描述</w:t>
            </w:r>
          </w:p>
        </w:tc>
        <w:tc>
          <w:p w14:paraId="76941CB1">
            <w:pPr>
              <w:pStyle w:val="24"/>
            </w:pPr>
            <w:r>
              <w:rPr>
                <w:rFonts w:hint="eastAsia"/>
              </w:rPr>
              <w:t>与产品一致</w:t>
            </w:r>
          </w:p>
        </w:tc>
        <w:tc>
          <w:p w14:paraId="23A17507">
            <w:pPr>
              <w:pStyle w:val="24"/>
            </w:pPr>
            <w:r>
              <w:t>1</w:t>
            </w:r>
          </w:p>
        </w:tc>
      </w:tr>
      <w:tr w14:paraId="367CC9FA">
        <w:tc>
          <w:p w14:paraId="5D606AE7">
            <w:pPr>
              <w:pStyle w:val="24"/>
            </w:pPr>
            <w:r>
              <w:rPr>
                <w:b/>
                <w:bCs/>
              </w:rPr>
              <w:t>FINV-15</w:t>
            </w:r>
          </w:p>
        </w:tc>
        <w:tc>
          <w:p w14:paraId="5F966095">
            <w:pPr>
              <w:pStyle w:val="24"/>
            </w:pPr>
            <w:r>
              <w:rPr>
                <w:rFonts w:hint="eastAsia"/>
              </w:rPr>
              <w:t>测试与</w:t>
            </w:r>
            <w:r>
              <w:t xml:space="preserve"> QA </w:t>
            </w:r>
            <w:r>
              <w:rPr>
                <w:rFonts w:hint="eastAsia"/>
              </w:rPr>
              <w:t>文档</w:t>
            </w:r>
          </w:p>
        </w:tc>
        <w:tc>
          <w:p w14:paraId="2AB07597">
            <w:pPr>
              <w:pStyle w:val="24"/>
            </w:pPr>
            <w:r>
              <w:rPr>
                <w:rFonts w:hint="eastAsia"/>
              </w:rPr>
              <w:t>单元</w:t>
            </w:r>
            <w:r>
              <w:t xml:space="preserve"> + </w:t>
            </w:r>
            <w:r>
              <w:rPr>
                <w:rFonts w:hint="eastAsia"/>
              </w:rPr>
              <w:t>集成测试；</w:t>
            </w:r>
            <w:r>
              <w:rPr>
                <w:rStyle w:val="48"/>
              </w:rPr>
              <w:t>QA-PLAN-FAMILY-INVITE.md</w:t>
            </w:r>
          </w:p>
        </w:tc>
        <w:tc>
          <w:p w14:paraId="3372D2A8">
            <w:pPr>
              <w:pStyle w:val="24"/>
            </w:pPr>
            <w:r>
              <w:t xml:space="preserve">E2E </w:t>
            </w:r>
            <w:r>
              <w:rPr>
                <w:rFonts w:hint="eastAsia"/>
              </w:rPr>
              <w:t>邀请流通过</w:t>
            </w:r>
          </w:p>
        </w:tc>
        <w:tc>
          <w:p w14:paraId="3856F029">
            <w:pPr>
              <w:pStyle w:val="24"/>
            </w:pPr>
            <w:r>
              <w:t>6</w:t>
            </w:r>
          </w:p>
        </w:tc>
      </w:tr>
      <w:tr w14:paraId="52F3794A">
        <w:tc>
          <w:p w14:paraId="439AC84D">
            <w:pPr>
              <w:pStyle w:val="24"/>
            </w:pPr>
          </w:p>
        </w:tc>
        <w:tc>
          <w:p w14:paraId="1DF5F5AC">
            <w:pPr>
              <w:pStyle w:val="24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p w14:paraId="752983AA">
            <w:pPr>
              <w:pStyle w:val="24"/>
            </w:pPr>
          </w:p>
        </w:tc>
        <w:tc>
          <w:p w14:paraId="69F0E08A">
            <w:pPr>
              <w:pStyle w:val="24"/>
            </w:pPr>
          </w:p>
        </w:tc>
        <w:tc>
          <w:p w14:paraId="642FFAA4">
            <w:pPr>
              <w:pStyle w:val="24"/>
            </w:pPr>
            <w:r>
              <w:rPr>
                <w:rFonts w:hint="eastAsia"/>
                <w:b/>
                <w:bCs/>
                <w:lang w:val="en-US" w:eastAsia="zh-CN"/>
              </w:rPr>
              <w:t>4</w:t>
            </w:r>
            <w:r>
              <w:rPr>
                <w:b/>
                <w:bCs/>
              </w:rPr>
              <w:t>8</w:t>
            </w:r>
          </w:p>
        </w:tc>
      </w:tr>
    </w:tbl>
    <w:p w14:paraId="251B509E"/>
    <w:tbl>
      <w:tblPr>
        <w:tblStyle w:val="41"/>
        <w:tblW w:w="88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5610"/>
      </w:tblGrid>
      <w:tr w14:paraId="192C368D">
        <w:trPr>
          <w:tblHeader/>
        </w:trPr>
        <w:tc>
          <w:tcPr>
            <w:tcW w:w="3256" w:type="dxa"/>
          </w:tcPr>
          <w:p w14:paraId="1E01D4B4">
            <w:pPr>
              <w:pStyle w:val="24"/>
            </w:pPr>
            <w:r>
              <w:rPr>
                <w:rFonts w:hint="eastAsia"/>
              </w:rPr>
              <w:t>包</w:t>
            </w:r>
          </w:p>
        </w:tc>
        <w:tc>
          <w:tcPr>
            <w:tcW w:w="5610" w:type="dxa"/>
          </w:tcPr>
          <w:p w14:paraId="7069D0C6">
            <w:pPr>
              <w:pStyle w:val="24"/>
            </w:pPr>
            <w:r>
              <w:rPr>
                <w:rFonts w:hint="eastAsia"/>
              </w:rPr>
              <w:t>工时</w:t>
            </w:r>
          </w:p>
        </w:tc>
      </w:tr>
      <w:tr w14:paraId="4033B774">
        <w:tc>
          <w:tcPr>
            <w:tcW w:w="3256" w:type="dxa"/>
          </w:tcPr>
          <w:p w14:paraId="0FC67F32">
            <w:pPr>
              <w:pStyle w:val="24"/>
            </w:pPr>
            <w:r>
              <w:rPr>
                <w:rFonts w:hint="eastAsia"/>
                <w:b/>
                <w:bCs/>
              </w:rPr>
              <w:t>方案</w:t>
            </w:r>
            <w:r>
              <w:rPr>
                <w:b/>
                <w:bCs/>
              </w:rPr>
              <w:t xml:space="preserve"> B</w:t>
            </w:r>
          </w:p>
        </w:tc>
        <w:tc>
          <w:tcPr>
            <w:tcW w:w="5610" w:type="dxa"/>
          </w:tcPr>
          <w:p w14:paraId="55D27080">
            <w:pPr>
              <w:pStyle w:val="24"/>
            </w:pPr>
            <w:r>
              <w:rPr>
                <w:rFonts w:hint="eastAsia"/>
                <w:b/>
                <w:bCs/>
                <w:lang w:val="en-US" w:eastAsia="zh-CN"/>
              </w:rPr>
              <w:t>48</w:t>
            </w:r>
            <w:r>
              <w:rPr>
                <w:b/>
                <w:bCs/>
              </w:rPr>
              <w:t>h</w:t>
            </w:r>
          </w:p>
        </w:tc>
      </w:tr>
      <w:tr w14:paraId="41AD45FF">
        <w:tc>
          <w:tcPr>
            <w:tcW w:w="3256" w:type="dxa"/>
          </w:tcPr>
          <w:p w14:paraId="4155E895">
            <w:pPr>
              <w:pStyle w:val="24"/>
            </w:pPr>
            <w:r>
              <w:rPr>
                <w:b/>
                <w:bCs/>
              </w:rPr>
              <w:t>BASE + B</w:t>
            </w:r>
          </w:p>
        </w:tc>
        <w:tc>
          <w:tcPr>
            <w:tcW w:w="5610" w:type="dxa"/>
          </w:tcPr>
          <w:p w14:paraId="4B111528">
            <w:pPr>
              <w:pStyle w:val="24"/>
            </w:pPr>
            <w:r>
              <w:rPr>
                <w:rFonts w:hint="eastAsia"/>
                <w:b/>
                <w:bCs/>
                <w:lang w:val="en-US" w:eastAsia="zh-CN"/>
              </w:rPr>
              <w:t>51</w:t>
            </w:r>
            <w:r>
              <w:rPr>
                <w:b/>
                <w:bCs/>
              </w:rPr>
              <w:t>h</w:t>
            </w:r>
          </w:p>
        </w:tc>
      </w:tr>
    </w:tbl>
    <w:p w14:paraId="6244631E">
      <w:pPr>
        <w:pStyle w:val="3"/>
      </w:pPr>
      <w:r>
        <w:rPr>
          <w:rFonts w:hint="eastAsia"/>
          <w:b/>
          <w:bCs/>
        </w:rPr>
        <w:t>适合客户</w:t>
      </w:r>
      <w:r>
        <w:rPr>
          <w:rFonts w:hint="eastAsia"/>
        </w:rPr>
        <w:t>：强调</w:t>
      </w:r>
      <w:r>
        <w:rPr>
          <w:rFonts w:hint="eastAsia"/>
          <w:b/>
          <w:bCs/>
        </w:rPr>
        <w:t>全家各自登录</w:t>
      </w:r>
      <w:r>
        <w:t>、</w:t>
      </w:r>
      <w:r>
        <w:rPr>
          <w:rFonts w:hint="eastAsia"/>
          <w:b/>
          <w:bCs/>
        </w:rPr>
        <w:t>共享看板</w:t>
      </w:r>
      <w:r>
        <w:rPr>
          <w:rFonts w:hint="eastAsia"/>
        </w:rPr>
        <w:t>、与</w:t>
      </w:r>
      <w:r>
        <w:t xml:space="preserve"> stitch </w:t>
      </w:r>
      <w:r>
        <w:rPr>
          <w:rFonts w:hint="eastAsia"/>
        </w:rPr>
        <w:t>设计稿「household</w:t>
      </w:r>
      <w:r>
        <w:t xml:space="preserve"> </w:t>
      </w:r>
      <w:r>
        <w:rPr>
          <w:rFonts w:hint="eastAsia"/>
        </w:rPr>
        <w:t>partitioned」叙事一致。</w:t>
      </w:r>
    </w:p>
    <w:p w14:paraId="555DE83E">
      <w:pPr>
        <w:pStyle w:val="6"/>
      </w:pPr>
      <w:bookmarkStart w:id="12" w:name="方案-b-产品决策点实施前必确认"/>
      <w:r>
        <w:rPr>
          <w:rFonts w:hint="eastAsia"/>
        </w:rPr>
        <w:t>方案</w:t>
      </w:r>
      <w:r>
        <w:t xml:space="preserve"> B — </w:t>
      </w:r>
      <w:r>
        <w:rPr>
          <w:rFonts w:hint="eastAsia"/>
        </w:rPr>
        <w:t>产品决策点（实施前必确认）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3542"/>
        <w:gridCol w:w="3542"/>
      </w:tblGrid>
      <w:tr w14:paraId="0F8DA1B3">
        <w:trPr>
          <w:tblHeader/>
        </w:trPr>
        <w:tc>
          <w:p w14:paraId="39C48ED4">
            <w:pPr>
              <w:pStyle w:val="24"/>
            </w:pPr>
            <w:r>
              <w:t>#</w:t>
            </w:r>
          </w:p>
        </w:tc>
        <w:tc>
          <w:p w14:paraId="2AB191C8">
            <w:pPr>
              <w:pStyle w:val="24"/>
            </w:pPr>
            <w:r>
              <w:rPr>
                <w:rFonts w:hint="eastAsia"/>
              </w:rPr>
              <w:t>问题</w:t>
            </w:r>
          </w:p>
        </w:tc>
        <w:tc>
          <w:p w14:paraId="26D3074A">
            <w:pPr>
              <w:pStyle w:val="24"/>
            </w:pPr>
            <w:r>
              <w:rPr>
                <w:rFonts w:hint="eastAsia"/>
              </w:rPr>
              <w:t>建议</w:t>
            </w:r>
          </w:p>
        </w:tc>
      </w:tr>
      <w:tr w14:paraId="20EBCF6A">
        <w:tc>
          <w:p w14:paraId="28270A6A">
            <w:pPr>
              <w:pStyle w:val="24"/>
            </w:pPr>
            <w:r>
              <w:t>D-I1</w:t>
            </w:r>
          </w:p>
        </w:tc>
        <w:tc>
          <w:p w14:paraId="6F0A31DB">
            <w:pPr>
              <w:pStyle w:val="24"/>
            </w:pPr>
            <w:r>
              <w:rPr>
                <w:rFonts w:hint="eastAsia"/>
              </w:rPr>
              <w:t>一人能否同时属于多个家庭组？</w:t>
            </w:r>
          </w:p>
        </w:tc>
        <w:tc>
          <w:p w14:paraId="55225B41">
            <w:pPr>
              <w:pStyle w:val="24"/>
            </w:pPr>
            <w:r>
              <w:rPr>
                <w:rFonts w:hint="eastAsia"/>
                <w:b/>
                <w:bCs/>
              </w:rPr>
              <w:t>否</w:t>
            </w:r>
            <w:r>
              <w:rPr>
                <w:rFonts w:hint="eastAsia"/>
              </w:rPr>
              <w:t>（</w:t>
            </w:r>
            <w:r>
              <w:rPr>
                <w:rStyle w:val="48"/>
              </w:rPr>
              <w:t>household_members.user_id</w:t>
            </w:r>
            <w:r>
              <w:t xml:space="preserve"> </w:t>
            </w:r>
            <w:r>
              <w:rPr>
                <w:rFonts w:hint="eastAsia"/>
              </w:rPr>
              <w:t>unique）</w:t>
            </w:r>
          </w:p>
        </w:tc>
      </w:tr>
      <w:tr w14:paraId="7436F84A">
        <w:tc>
          <w:p w14:paraId="31735005">
            <w:pPr>
              <w:pStyle w:val="24"/>
            </w:pPr>
            <w:r>
              <w:t>D-I2</w:t>
            </w:r>
          </w:p>
        </w:tc>
        <w:tc>
          <w:p w14:paraId="4BE5130A">
            <w:pPr>
              <w:pStyle w:val="24"/>
            </w:pPr>
            <w:r>
              <w:t xml:space="preserve">pending </w:t>
            </w:r>
            <w:r>
              <w:rPr>
                <w:rFonts w:hint="eastAsia"/>
              </w:rPr>
              <w:t>邀请是否占用</w:t>
            </w:r>
            <w:r>
              <w:t xml:space="preserve"> 5 </w:t>
            </w:r>
            <w:r>
              <w:rPr>
                <w:rFonts w:hint="eastAsia"/>
              </w:rPr>
              <w:t>人名额？</w:t>
            </w:r>
          </w:p>
        </w:tc>
        <w:tc>
          <w:p w14:paraId="57292EE9">
            <w:pPr>
              <w:pStyle w:val="24"/>
            </w:pPr>
            <w:r>
              <w:rPr>
                <w:rFonts w:hint="eastAsia"/>
                <w:b/>
                <w:bCs/>
              </w:rPr>
              <w:t>是</w:t>
            </w:r>
            <w:r>
              <w:rPr>
                <w:rFonts w:hint="eastAsia"/>
              </w:rPr>
              <w:t>，防滥用</w:t>
            </w:r>
          </w:p>
        </w:tc>
      </w:tr>
      <w:tr w14:paraId="4726861F">
        <w:tc>
          <w:p w14:paraId="1B4FA770">
            <w:pPr>
              <w:pStyle w:val="24"/>
            </w:pPr>
            <w:r>
              <w:t>D-I3</w:t>
            </w:r>
          </w:p>
        </w:tc>
        <w:tc>
          <w:p w14:paraId="28D916BC">
            <w:pPr>
              <w:pStyle w:val="24"/>
            </w:pPr>
            <w:r>
              <w:t xml:space="preserve">Owner </w:t>
            </w:r>
            <w:r>
              <w:rPr>
                <w:rFonts w:hint="eastAsia"/>
              </w:rPr>
              <w:t>是否接收成员召回邮件抄送？</w:t>
            </w:r>
          </w:p>
        </w:tc>
        <w:tc>
          <w:p w14:paraId="2BFDA0DE">
            <w:pPr>
              <w:pStyle w:val="24"/>
            </w:pPr>
            <w:r>
              <w:rPr>
                <w:rFonts w:hint="eastAsia"/>
                <w:b/>
                <w:bCs/>
              </w:rPr>
              <w:t>否</w:t>
            </w:r>
            <w:r>
              <w:rPr>
                <w:rFonts w:hint="eastAsia"/>
              </w:rPr>
              <w:t>（默认）；Class</w:t>
            </w:r>
            <w:r>
              <w:t xml:space="preserve"> I </w:t>
            </w:r>
            <w:r>
              <w:rPr>
                <w:rFonts w:hint="eastAsia"/>
              </w:rPr>
              <w:t>抄送可选二期，或与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方案</w:t>
            </w:r>
            <w:r>
              <w:rPr>
                <w:b/>
                <w:bCs/>
              </w:rPr>
              <w:t xml:space="preserve"> C</w:t>
            </w:r>
            <w:r>
              <w:t xml:space="preserve"> </w:t>
            </w:r>
            <w:r>
              <w:rPr>
                <w:rFonts w:hint="eastAsia"/>
              </w:rPr>
              <w:t>合并设计</w:t>
            </w:r>
          </w:p>
        </w:tc>
      </w:tr>
      <w:tr w14:paraId="7B1E1245">
        <w:tc>
          <w:p w14:paraId="37003FDF">
            <w:pPr>
              <w:pStyle w:val="24"/>
            </w:pPr>
            <w:r>
              <w:t>D-I4</w:t>
            </w:r>
          </w:p>
        </w:tc>
        <w:tc>
          <w:p w14:paraId="14441F24">
            <w:pPr>
              <w:pStyle w:val="24"/>
            </w:pPr>
            <w:r>
              <w:rPr>
                <w:rFonts w:hint="eastAsia"/>
              </w:rPr>
              <w:t>降权时</w:t>
            </w:r>
            <w:r>
              <w:t xml:space="preserve"> 100→2 </w:t>
            </w:r>
            <w:r>
              <w:rPr>
                <w:rFonts w:hint="eastAsia"/>
              </w:rPr>
              <w:t>药，paused</w:t>
            </w:r>
            <w:r>
              <w:t xml:space="preserve"> </w:t>
            </w:r>
            <w:r>
              <w:rPr>
                <w:rFonts w:hint="eastAsia"/>
              </w:rPr>
              <w:t>范围？</w:t>
            </w:r>
          </w:p>
        </w:tc>
        <w:tc>
          <w:p w14:paraId="398BA973">
            <w:pPr>
              <w:pStyle w:val="24"/>
            </w:pPr>
            <w:r>
              <w:rPr>
                <w:rFonts w:hint="eastAsia"/>
                <w:b/>
                <w:bCs/>
              </w:rPr>
              <w:t>按家庭合计</w:t>
            </w:r>
            <w:r>
              <w:rPr>
                <w:rFonts w:hint="eastAsia"/>
              </w:rPr>
              <w:t>保留最早</w:t>
            </w:r>
            <w:r>
              <w:t xml:space="preserve"> 2 </w:t>
            </w:r>
            <w:r>
              <w:rPr>
                <w:rFonts w:hint="eastAsia"/>
              </w:rPr>
              <w:t>条</w:t>
            </w:r>
            <w:r>
              <w:t xml:space="preserve"> </w:t>
            </w:r>
            <w:r>
              <w:rPr>
                <w:rFonts w:hint="eastAsia"/>
              </w:rPr>
              <w:t>active（跨成员）；或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每人</w:t>
            </w:r>
            <w:r>
              <w:rPr>
                <w:rFonts w:hint="eastAsia"/>
              </w:rPr>
              <w:t>保留</w:t>
            </w:r>
            <w:r>
              <w:t xml:space="preserve"> 2 </w:t>
            </w:r>
            <w:r>
              <w:rPr>
                <w:rFonts w:hint="eastAsia"/>
              </w:rPr>
              <w:t>条</w:t>
            </w:r>
            <w:r>
              <w:t xml:space="preserve"> — </w:t>
            </w:r>
            <w:r>
              <w:rPr>
                <w:rFonts w:hint="eastAsia"/>
              </w:rPr>
              <w:t>须二选一</w:t>
            </w:r>
          </w:p>
        </w:tc>
      </w:tr>
      <w:tr w14:paraId="1CE13427">
        <w:tc>
          <w:p w14:paraId="102A533D">
            <w:pPr>
              <w:pStyle w:val="24"/>
            </w:pPr>
            <w:r>
              <w:t>D-I5</w:t>
            </w:r>
          </w:p>
        </w:tc>
        <w:tc>
          <w:p w14:paraId="67666CC6">
            <w:pPr>
              <w:pStyle w:val="24"/>
            </w:pPr>
            <w:r>
              <w:t xml:space="preserve">Owner </w:t>
            </w:r>
            <w:r>
              <w:rPr>
                <w:rFonts w:hint="eastAsia"/>
              </w:rPr>
              <w:t>降</w:t>
            </w:r>
            <w:r>
              <w:t xml:space="preserve"> Personal </w:t>
            </w:r>
            <w:r>
              <w:rPr>
                <w:rFonts w:hint="eastAsia"/>
              </w:rPr>
              <w:t>前是否强制解散家庭组？</w:t>
            </w:r>
          </w:p>
        </w:tc>
        <w:tc>
          <w:p w14:paraId="722DC7A2">
            <w:pPr>
              <w:pStyle w:val="24"/>
            </w:pPr>
            <w:r>
              <w:rPr>
                <w:rFonts w:hint="eastAsia"/>
                <w:b/>
                <w:bCs/>
              </w:rPr>
              <w:t>是</w:t>
            </w:r>
          </w:p>
        </w:tc>
      </w:tr>
      <w:tr w14:paraId="3B470906">
        <w:tc>
          <w:p w14:paraId="230CF112">
            <w:pPr>
              <w:pStyle w:val="24"/>
            </w:pPr>
            <w:r>
              <w:t>D-I6</w:t>
            </w:r>
          </w:p>
        </w:tc>
        <w:tc>
          <w:p w14:paraId="3165B58E">
            <w:pPr>
              <w:pStyle w:val="24"/>
            </w:pPr>
            <w:r>
              <w:rPr>
                <w:rFonts w:hint="eastAsia"/>
              </w:rPr>
              <w:t>成员已有</w:t>
            </w:r>
            <w:r>
              <w:t xml:space="preserve"> Personal </w:t>
            </w:r>
            <w:r>
              <w:rPr>
                <w:rFonts w:hint="eastAsia"/>
              </w:rPr>
              <w:t>订阅时加入家庭？</w:t>
            </w:r>
          </w:p>
        </w:tc>
        <w:tc>
          <w:p w14:paraId="5BC02389">
            <w:pPr>
              <w:pStyle w:val="24"/>
            </w:pPr>
            <w:r>
              <w:rPr>
                <w:rFonts w:hint="eastAsia"/>
              </w:rPr>
              <w:t>建议</w:t>
            </w:r>
            <w:r>
              <w:t xml:space="preserve"> </w:t>
            </w:r>
            <w:r>
              <w:rPr>
                <w:rFonts w:hint="eastAsia"/>
              </w:rPr>
              <w:t>MVP：</w:t>
            </w:r>
            <w:r>
              <w:rPr>
                <w:rFonts w:hint="eastAsia"/>
                <w:b/>
                <w:bCs/>
              </w:rPr>
              <w:t>允许重叠，Family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权益优先，不自动取消</w:t>
            </w:r>
            <w:r>
              <w:rPr>
                <w:b/>
                <w:bCs/>
              </w:rPr>
              <w:t xml:space="preserve"> Personal</w:t>
            </w:r>
          </w:p>
        </w:tc>
      </w:tr>
      <w:tr w14:paraId="002144CB">
        <w:tc>
          <w:p w14:paraId="134D3FE8">
            <w:pPr>
              <w:pStyle w:val="24"/>
            </w:pPr>
            <w:r>
              <w:t>D-I7</w:t>
            </w:r>
          </w:p>
        </w:tc>
        <w:tc>
          <w:p w14:paraId="03B2673C">
            <w:pPr>
              <w:pStyle w:val="24"/>
            </w:pPr>
            <w:r>
              <w:rPr>
                <w:rFonts w:hint="eastAsia"/>
              </w:rPr>
              <w:t>儿童无邮箱</w:t>
            </w:r>
          </w:p>
        </w:tc>
        <w:tc>
          <w:p w14:paraId="6188CB5C">
            <w:pPr>
              <w:pStyle w:val="24"/>
            </w:pPr>
            <w:r>
              <w:rPr>
                <w:rFonts w:hint="eastAsia"/>
              </w:rPr>
              <w:t>本模型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不支持</w:t>
            </w:r>
            <w:r>
              <w:rPr>
                <w:rFonts w:hint="eastAsia"/>
              </w:rPr>
              <w:t>；须用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方案</w:t>
            </w:r>
            <w:r>
              <w:rPr>
                <w:b/>
                <w:bCs/>
              </w:rPr>
              <w:t xml:space="preserve"> A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Guardian </w:t>
            </w:r>
            <w:r>
              <w:rPr>
                <w:rFonts w:hint="eastAsia"/>
              </w:rPr>
              <w:t>二期</w:t>
            </w:r>
          </w:p>
        </w:tc>
      </w:tr>
      <w:tr w14:paraId="3F86232C">
        <w:tc>
          <w:p w14:paraId="0EF22D95">
            <w:pPr>
              <w:pStyle w:val="24"/>
            </w:pPr>
            <w:r>
              <w:t>D-I8</w:t>
            </w:r>
          </w:p>
        </w:tc>
        <w:tc>
          <w:p w14:paraId="6A66CE65">
            <w:pPr>
              <w:pStyle w:val="24"/>
            </w:pPr>
            <w:r>
              <w:rPr>
                <w:rFonts w:hint="eastAsia"/>
              </w:rPr>
              <w:t>邀请未注册用户</w:t>
            </w:r>
          </w:p>
        </w:tc>
        <w:tc>
          <w:p w14:paraId="42B89617">
            <w:pPr>
              <w:pStyle w:val="24"/>
            </w:pPr>
            <w:r>
              <w:t xml:space="preserve">Signup </w:t>
            </w:r>
            <w:r>
              <w:rPr>
                <w:rFonts w:hint="eastAsia"/>
              </w:rPr>
              <w:t>完成后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自动</w:t>
            </w:r>
            <w:r>
              <w:rPr>
                <w:b/>
                <w:bCs/>
              </w:rPr>
              <w:t xml:space="preserve"> accept</w:t>
            </w:r>
            <w:r>
              <w:t xml:space="preserve"> </w:t>
            </w:r>
            <w:r>
              <w:rPr>
                <w:rFonts w:hint="eastAsia"/>
              </w:rPr>
              <w:t>同一</w:t>
            </w:r>
            <w:r>
              <w:t xml:space="preserve"> token</w:t>
            </w:r>
          </w:p>
        </w:tc>
      </w:tr>
      <w:tr w14:paraId="1B08CB48">
        <w:tc>
          <w:p w14:paraId="6E11A6E0">
            <w:pPr>
              <w:pStyle w:val="24"/>
            </w:pPr>
            <w:r>
              <w:t>D-I9</w:t>
            </w:r>
          </w:p>
        </w:tc>
        <w:tc>
          <w:p w14:paraId="16EC1423">
            <w:pPr>
              <w:pStyle w:val="24"/>
            </w:pPr>
            <w:r>
              <w:t xml:space="preserve">Shared dashboard </w:t>
            </w:r>
            <w:r>
              <w:rPr>
                <w:rFonts w:hint="eastAsia"/>
              </w:rPr>
              <w:t>默认可见粒度？</w:t>
            </w:r>
          </w:p>
        </w:tc>
        <w:tc>
          <w:p w14:paraId="791EAA94">
            <w:pPr>
              <w:pStyle w:val="24"/>
            </w:pPr>
            <w:r>
              <w:rPr>
                <w:rFonts w:hint="eastAsia"/>
              </w:rPr>
              <w:t>建议：成员名</w:t>
            </w:r>
            <w:r>
              <w:t xml:space="preserve"> + active </w:t>
            </w:r>
            <w:r>
              <w:rPr>
                <w:rFonts w:hint="eastAsia"/>
              </w:rPr>
              <w:t>药数</w:t>
            </w:r>
            <w:r>
              <w:t xml:space="preserve"> + unread </w:t>
            </w:r>
            <w:r>
              <w:rPr>
                <w:rFonts w:hint="eastAsia"/>
              </w:rPr>
              <w:t>数；</w:t>
            </w:r>
            <w:r>
              <w:rPr>
                <w:rFonts w:hint="eastAsia"/>
                <w:b/>
                <w:bCs/>
              </w:rPr>
              <w:t>不看</w:t>
            </w:r>
            <w:r>
              <w:rPr>
                <w:rFonts w:hint="eastAsia"/>
              </w:rPr>
              <w:t>他人药箱明细与</w:t>
            </w:r>
            <w:r>
              <w:t xml:space="preserve"> NDC</w:t>
            </w:r>
          </w:p>
        </w:tc>
      </w:tr>
      <w:tr w14:paraId="16497740">
        <w:tc>
          <w:p w14:paraId="4F601F80">
            <w:pPr>
              <w:pStyle w:val="24"/>
            </w:pPr>
            <w:r>
              <w:t>D-I10</w:t>
            </w:r>
          </w:p>
        </w:tc>
        <w:tc>
          <w:p w14:paraId="389567E6">
            <w:pPr>
              <w:pStyle w:val="24"/>
            </w:pPr>
            <w:r>
              <w:t xml:space="preserve">100 </w:t>
            </w:r>
            <w:r>
              <w:rPr>
                <w:rFonts w:hint="eastAsia"/>
              </w:rPr>
              <w:t>药为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家庭组合计</w:t>
            </w:r>
            <w:r>
              <w:rPr>
                <w:rFonts w:hint="eastAsia"/>
              </w:rPr>
              <w:t>（跨成员</w:t>
            </w:r>
            <w:r>
              <w:t xml:space="preserve"> active </w:t>
            </w:r>
            <w:r>
              <w:rPr>
                <w:rFonts w:hint="eastAsia"/>
              </w:rPr>
              <w:t>总和）？</w:t>
            </w:r>
          </w:p>
        </w:tc>
        <w:tc>
          <w:p w14:paraId="182CB3EB">
            <w:pPr>
              <w:pStyle w:val="24"/>
            </w:pPr>
            <w:r>
              <w:rPr>
                <w:rFonts w:hint="eastAsia"/>
              </w:rPr>
              <w:t>建议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是</w:t>
            </w:r>
            <w:r>
              <w:rPr>
                <w:rFonts w:hint="eastAsia"/>
              </w:rPr>
              <w:t>（与</w:t>
            </w:r>
            <w:r>
              <w:t xml:space="preserve"> BASE </w:t>
            </w:r>
            <w:r>
              <w:rPr>
                <w:rFonts w:hint="eastAsia"/>
              </w:rPr>
              <w:t>一致）</w:t>
            </w:r>
          </w:p>
        </w:tc>
      </w:tr>
    </w:tbl>
    <w:p w14:paraId="34DB3572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2"/>
    <w:p w14:paraId="0F40EE89">
      <w:pPr>
        <w:pStyle w:val="5"/>
      </w:pPr>
      <w:bookmarkStart w:id="13" w:name="附加方案-c-caregiver-notifications"/>
      <w:r>
        <w:t xml:space="preserve">4.4 </w:t>
      </w:r>
      <w:r>
        <w:rPr>
          <w:rFonts w:hint="eastAsia"/>
        </w:rPr>
        <w:t>附加方案</w:t>
      </w:r>
      <w:r>
        <w:t xml:space="preserve"> C — Caregiver Notifications</w:t>
      </w:r>
    </w:p>
    <w:p w14:paraId="2233B999">
      <w:pPr>
        <w:pStyle w:val="23"/>
      </w:pPr>
      <w:r>
        <w:rPr>
          <w:rFonts w:hint="eastAsia"/>
          <w:b/>
          <w:bCs/>
        </w:rPr>
        <w:t>模型</w:t>
      </w:r>
      <w:r>
        <w:rPr>
          <w:rFonts w:hint="eastAsia"/>
        </w:rPr>
        <w:t>：为每位</w:t>
      </w:r>
      <w:r>
        <w:rPr>
          <w:rFonts w:hint="eastAsia"/>
          <w:b/>
          <w:bCs/>
        </w:rPr>
        <w:t>患者成员</w:t>
      </w:r>
      <w:r>
        <w:rPr>
          <w:rFonts w:hint="eastAsia"/>
        </w:rPr>
        <w:t>（A：Profile；B：household</w:t>
      </w:r>
      <w:r>
        <w:t xml:space="preserve"> </w:t>
      </w:r>
      <w:r>
        <w:rPr>
          <w:rFonts w:hint="eastAsia"/>
        </w:rPr>
        <w:t>内</w:t>
      </w:r>
      <w:r>
        <w:t xml:space="preserve"> </w:t>
      </w:r>
      <w:r>
        <w:rPr>
          <w:rFonts w:hint="eastAsia"/>
        </w:rPr>
        <w:t>user）配置一名或多名</w:t>
      </w:r>
      <w:r>
        <w:t xml:space="preserve"> </w:t>
      </w:r>
      <w:r>
        <w:rPr>
          <w:b/>
          <w:bCs/>
        </w:rPr>
        <w:t>Caregiver</w:t>
      </w:r>
      <w:r>
        <w:rPr>
          <w:rFonts w:hint="eastAsia"/>
        </w:rPr>
        <w:t>；当该成员任一</w:t>
      </w:r>
      <w:r>
        <w:t xml:space="preserve"> active </w:t>
      </w:r>
      <w:r>
        <w:rPr>
          <w:rFonts w:hint="eastAsia"/>
        </w:rPr>
        <w:t>药品命中</w:t>
      </w:r>
      <w:r>
        <w:t xml:space="preserve"> recall </w:t>
      </w:r>
      <w:r>
        <w:rPr>
          <w:rFonts w:hint="eastAsia"/>
        </w:rPr>
        <w:t>时，除原有患者通知路径外，</w:t>
      </w:r>
      <w:r>
        <w:rPr>
          <w:rFonts w:hint="eastAsia"/>
          <w:b/>
          <w:bCs/>
        </w:rPr>
        <w:t>向</w:t>
      </w:r>
      <w:r>
        <w:rPr>
          <w:b/>
          <w:bCs/>
        </w:rPr>
        <w:t xml:space="preserve"> Caregiver </w:t>
      </w:r>
      <w:r>
        <w:rPr>
          <w:rFonts w:hint="eastAsia"/>
          <w:b/>
          <w:bCs/>
        </w:rPr>
        <w:t>发送副本</w:t>
      </w:r>
      <w:r>
        <w:rPr>
          <w:rFonts w:hint="eastAsia"/>
        </w:rPr>
        <w:t>（邮件</w:t>
      </w:r>
      <w:r>
        <w:t xml:space="preserve"> + </w:t>
      </w:r>
      <w:r>
        <w:rPr>
          <w:rFonts w:hint="eastAsia"/>
        </w:rPr>
        <w:t>可选站内，若</w:t>
      </w:r>
      <w:r>
        <w:t xml:space="preserve"> Caregiver </w:t>
      </w:r>
      <w:r>
        <w:rPr>
          <w:rFonts w:hint="eastAsia"/>
        </w:rPr>
        <w:t>有账户）。</w:t>
      </w:r>
    </w:p>
    <w:p w14:paraId="68A9117C">
      <w:pPr>
        <w:pStyle w:val="6"/>
      </w:pPr>
      <w:bookmarkStart w:id="14" w:name="行为定义"/>
      <w:r>
        <w:t xml:space="preserve">4.4.1 </w:t>
      </w:r>
      <w:r>
        <w:rPr>
          <w:rFonts w:hint="eastAsia"/>
        </w:rPr>
        <w:t>行为定义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2"/>
        <w:gridCol w:w="5314"/>
      </w:tblGrid>
      <w:tr w14:paraId="6DA08449">
        <w:trPr>
          <w:tblHeader/>
        </w:trPr>
        <w:tc>
          <w:p w14:paraId="3B322AA2">
            <w:pPr>
              <w:pStyle w:val="24"/>
            </w:pPr>
            <w:r>
              <w:rPr>
                <w:rFonts w:hint="eastAsia"/>
              </w:rPr>
              <w:t>项</w:t>
            </w:r>
          </w:p>
        </w:tc>
        <w:tc>
          <w:p w14:paraId="19CDB8A6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0020B1C">
        <w:tc>
          <w:p w14:paraId="0EB4967D">
            <w:pPr>
              <w:pStyle w:val="24"/>
            </w:pPr>
            <w:r>
              <w:rPr>
                <w:rFonts w:hint="eastAsia"/>
              </w:rPr>
              <w:t>触发</w:t>
            </w:r>
          </w:p>
        </w:tc>
        <w:tc>
          <w:p w14:paraId="175BB140">
            <w:pPr>
              <w:pStyle w:val="24"/>
            </w:pPr>
            <w:r>
              <w:rPr>
                <w:rFonts w:hint="eastAsia"/>
              </w:rPr>
              <w:t>与现有</w:t>
            </w:r>
            <w:r>
              <w:t xml:space="preserve"> </w:t>
            </w:r>
            <w:r>
              <w:rPr>
                <w:rStyle w:val="48"/>
              </w:rPr>
              <w:t>notification-dispatcher</w:t>
            </w:r>
            <w:r>
              <w:t xml:space="preserve"> / digest </w:t>
            </w:r>
            <w:r>
              <w:rPr>
                <w:rFonts w:hint="eastAsia"/>
              </w:rPr>
              <w:t>相同匹配事件</w:t>
            </w:r>
          </w:p>
        </w:tc>
      </w:tr>
      <w:tr w14:paraId="17463679">
        <w:tc>
          <w:p w14:paraId="300F3A24">
            <w:pPr>
              <w:pStyle w:val="24"/>
            </w:pPr>
            <w:r>
              <w:rPr>
                <w:rFonts w:hint="eastAsia"/>
              </w:rPr>
              <w:t>患者通道</w:t>
            </w:r>
          </w:p>
        </w:tc>
        <w:tc>
          <w:p w14:paraId="4BD43D35">
            <w:pPr>
              <w:pStyle w:val="24"/>
            </w:pPr>
            <w:r>
              <w:rPr>
                <w:rFonts w:hint="eastAsia"/>
              </w:rPr>
              <w:t>不变（A：管理员邮箱+成员名；B：成员本人邮箱）</w:t>
            </w:r>
          </w:p>
        </w:tc>
      </w:tr>
      <w:tr w14:paraId="61F902C4">
        <w:tc>
          <w:p w14:paraId="654FCBD4">
            <w:pPr>
              <w:pStyle w:val="24"/>
            </w:pPr>
            <w:r>
              <w:t xml:space="preserve">Caregiver </w:t>
            </w:r>
            <w:r>
              <w:rPr>
                <w:rFonts w:hint="eastAsia"/>
              </w:rPr>
              <w:t>通道</w:t>
            </w:r>
          </w:p>
        </w:tc>
        <w:tc>
          <w:p w14:paraId="0655825C">
            <w:pPr>
              <w:pStyle w:val="24"/>
            </w:pPr>
            <w:r>
              <w:rPr>
                <w:rFonts w:hint="eastAsia"/>
                <w:b/>
                <w:bCs/>
              </w:rPr>
              <w:t>额外</w:t>
            </w:r>
            <w:r>
              <w:t xml:space="preserve"> Instant </w:t>
            </w:r>
            <w:r>
              <w:rPr>
                <w:rFonts w:hint="eastAsia"/>
              </w:rPr>
              <w:t>邮件（+</w:t>
            </w:r>
            <w:r>
              <w:t xml:space="preserve"> </w:t>
            </w:r>
            <w:r>
              <w:rPr>
                <w:rFonts w:hint="eastAsia"/>
              </w:rPr>
              <w:t>可选</w:t>
            </w:r>
            <w:r>
              <w:t xml:space="preserve"> Digest </w:t>
            </w:r>
            <w:r>
              <w:rPr>
                <w:rFonts w:hint="eastAsia"/>
              </w:rPr>
              <w:t>摘要行）；模板标明</w:t>
            </w:r>
            <w:r>
              <w:t xml:space="preserve"> </w:t>
            </w:r>
            <w:r>
              <w:rPr>
                <w:rStyle w:val="48"/>
              </w:rPr>
              <w:t>Caregiver alert for [Patient name]</w:t>
            </w:r>
          </w:p>
        </w:tc>
      </w:tr>
      <w:tr w14:paraId="5B9963DF">
        <w:tc>
          <w:p w14:paraId="70090BC1">
            <w:pPr>
              <w:pStyle w:val="24"/>
            </w:pPr>
            <w:r>
              <w:t xml:space="preserve">Caregiver </w:t>
            </w:r>
            <w:r>
              <w:rPr>
                <w:rFonts w:hint="eastAsia"/>
              </w:rPr>
              <w:t>是谁</w:t>
            </w:r>
          </w:p>
        </w:tc>
        <w:tc>
          <w:p w14:paraId="08C1CCBF">
            <w:pPr>
              <w:pStyle w:val="24"/>
            </w:pPr>
            <w:r>
              <w:rPr>
                <w:rFonts w:hint="eastAsia"/>
                <w:b/>
                <w:bCs/>
              </w:rPr>
              <w:t>方案</w:t>
            </w:r>
            <w:r>
              <w:rPr>
                <w:b/>
                <w:bCs/>
              </w:rPr>
              <w:t xml:space="preserve"> A</w:t>
            </w:r>
            <w:r>
              <w:rPr>
                <w:rFonts w:hint="eastAsia"/>
              </w:rPr>
              <w:t>：每名</w:t>
            </w:r>
            <w:r>
              <w:t xml:space="preserve"> Profile </w:t>
            </w:r>
            <w:r>
              <w:rPr>
                <w:rFonts w:hint="eastAsia"/>
              </w:rPr>
              <w:t>可绑</w:t>
            </w:r>
            <w:r>
              <w:t xml:space="preserve"> 1–3 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  <w:b/>
                <w:bCs/>
              </w:rPr>
              <w:t>邮箱</w:t>
            </w:r>
            <w:r>
              <w:rPr>
                <w:rFonts w:hint="eastAsia"/>
              </w:rPr>
              <w:t>（无需账号）+</w:t>
            </w:r>
            <w:r>
              <w:t xml:space="preserve"> </w:t>
            </w:r>
            <w:r>
              <w:rPr>
                <w:rFonts w:hint="eastAsia"/>
              </w:rPr>
              <w:t>可选「本账户</w:t>
            </w:r>
            <w:r>
              <w:t xml:space="preserve"> Owner </w:t>
            </w:r>
            <w:r>
              <w:rPr>
                <w:rFonts w:hint="eastAsia"/>
              </w:rPr>
              <w:t>即为</w:t>
            </w:r>
            <w:r>
              <w:t xml:space="preserve"> </w:t>
            </w:r>
            <w:r>
              <w:rPr>
                <w:rFonts w:hint="eastAsia"/>
              </w:rPr>
              <w:t>Caregiver」默认勾选</w:t>
            </w:r>
          </w:p>
        </w:tc>
      </w:tr>
      <w:tr w14:paraId="75C4ABBC">
        <w:tc>
          <w:p w14:paraId="09810CC5">
            <w:pPr>
              <w:pStyle w:val="24"/>
            </w:pPr>
          </w:p>
        </w:tc>
        <w:tc>
          <w:p w14:paraId="3156D0D7">
            <w:pPr>
              <w:pStyle w:val="24"/>
            </w:pPr>
            <w:r>
              <w:rPr>
                <w:rFonts w:hint="eastAsia"/>
                <w:b/>
                <w:bCs/>
              </w:rPr>
              <w:t>方案</w:t>
            </w:r>
            <w:r>
              <w:rPr>
                <w:b/>
                <w:bCs/>
              </w:rPr>
              <w:t xml:space="preserve"> B</w:t>
            </w:r>
            <w:r>
              <w:rPr>
                <w:rFonts w:hint="eastAsia"/>
              </w:rPr>
              <w:t>：每名成员可指定</w:t>
            </w:r>
            <w:r>
              <w:t xml:space="preserve"> household </w:t>
            </w:r>
            <w:r>
              <w:rPr>
                <w:rFonts w:hint="eastAsia"/>
              </w:rPr>
              <w:t>内</w:t>
            </w:r>
            <w:r>
              <w:rPr>
                <w:rFonts w:hint="eastAsia"/>
                <w:b/>
                <w:bCs/>
              </w:rPr>
              <w:t>其他成员</w:t>
            </w:r>
            <w:r>
              <w:rPr>
                <w:rFonts w:hint="eastAsia"/>
              </w:rPr>
              <w:t>为</w:t>
            </w:r>
            <w:r>
              <w:t xml:space="preserve"> Caregiver + </w:t>
            </w:r>
            <w:r>
              <w:rPr>
                <w:rFonts w:hint="eastAsia"/>
              </w:rPr>
              <w:t>可选</w:t>
            </w:r>
            <w:r>
              <w:rPr>
                <w:rFonts w:hint="eastAsia"/>
                <w:b/>
                <w:bCs/>
              </w:rPr>
              <w:t>外部邮箱</w:t>
            </w:r>
          </w:p>
        </w:tc>
      </w:tr>
      <w:tr w14:paraId="4B8EF1FA">
        <w:tc>
          <w:p w14:paraId="1ED39BE8">
            <w:pPr>
              <w:pStyle w:val="24"/>
            </w:pPr>
            <w:r>
              <w:rPr>
                <w:rFonts w:hint="eastAsia"/>
              </w:rPr>
              <w:t>偏好</w:t>
            </w:r>
          </w:p>
        </w:tc>
        <w:tc>
          <w:p w14:paraId="7C510507">
            <w:pPr>
              <w:pStyle w:val="24"/>
            </w:pPr>
            <w:r>
              <w:t xml:space="preserve">Caregiver </w:t>
            </w:r>
            <w:r>
              <w:rPr>
                <w:rFonts w:hint="eastAsia"/>
                <w:b/>
                <w:bCs/>
              </w:rPr>
              <w:t>不</w:t>
            </w:r>
            <w:r>
              <w:rPr>
                <w:rFonts w:hint="eastAsia"/>
              </w:rPr>
              <w:t>单独</w:t>
            </w:r>
            <w:r>
              <w:t xml:space="preserve"> Class </w:t>
            </w:r>
            <w:r>
              <w:rPr>
                <w:rFonts w:hint="eastAsia"/>
              </w:rPr>
              <w:t>过滤（沿用患者匹配结果）；若患者通知被</w:t>
            </w:r>
            <w:r>
              <w:t xml:space="preserve"> Class </w:t>
            </w:r>
            <w:r>
              <w:rPr>
                <w:rFonts w:hint="eastAsia"/>
              </w:rPr>
              <w:t>过滤掉，Caregiver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也不发</w:t>
            </w:r>
          </w:p>
        </w:tc>
      </w:tr>
      <w:tr w14:paraId="3A6CD117">
        <w:tc>
          <w:p w14:paraId="6A7DFD1D">
            <w:pPr>
              <w:pStyle w:val="24"/>
            </w:pPr>
            <w:r>
              <w:t>opt-in</w:t>
            </w:r>
          </w:p>
        </w:tc>
        <w:tc>
          <w:p w14:paraId="2FC56984">
            <w:pPr>
              <w:pStyle w:val="24"/>
            </w:pPr>
            <w:r>
              <w:rPr>
                <w:rFonts w:hint="eastAsia"/>
              </w:rPr>
              <w:t>外部邮箱须通过确认链接激活（防滥用）</w:t>
            </w:r>
          </w:p>
        </w:tc>
      </w:tr>
      <w:bookmarkEnd w:id="14"/>
    </w:tbl>
    <w:p w14:paraId="75185883">
      <w:pPr>
        <w:pStyle w:val="6"/>
      </w:pPr>
      <w:bookmarkStart w:id="15" w:name="模块明细"/>
      <w:r>
        <w:t xml:space="preserve">4.4.2 </w:t>
      </w:r>
      <w:r>
        <w:rPr>
          <w:rFonts w:hint="eastAsia"/>
        </w:rPr>
        <w:t>模块明细</w:t>
      </w:r>
    </w:p>
    <w:tbl>
      <w:tblPr>
        <w:tblStyle w:val="41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0"/>
        <w:gridCol w:w="2415"/>
        <w:gridCol w:w="3762"/>
        <w:gridCol w:w="1068"/>
      </w:tblGrid>
      <w:tr w14:paraId="2BD8AAB5">
        <w:trPr>
          <w:tblHeader/>
        </w:trPr>
        <w:tc>
          <w:p w14:paraId="5A2E0F3C">
            <w:pPr>
              <w:pStyle w:val="24"/>
            </w:pPr>
            <w:r>
              <w:t>ID</w:t>
            </w:r>
          </w:p>
        </w:tc>
        <w:tc>
          <w:p w14:paraId="2A2D6ECA">
            <w:pPr>
              <w:pStyle w:val="24"/>
            </w:pPr>
            <w:r>
              <w:rPr>
                <w:rFonts w:hint="eastAsia"/>
              </w:rPr>
              <w:t>模块</w:t>
            </w:r>
          </w:p>
        </w:tc>
        <w:tc>
          <w:tcPr>
            <w:tcW w:w="2124" w:type="pct"/>
          </w:tcPr>
          <w:p w14:paraId="47BD06EC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tcPr>
            <w:tcW w:w="603" w:type="pct"/>
          </w:tcPr>
          <w:p w14:paraId="0F529E57">
            <w:pPr>
              <w:pStyle w:val="24"/>
            </w:pPr>
            <w:r>
              <w:rPr>
                <w:rFonts w:hint="eastAsia"/>
              </w:rPr>
              <w:t>工时</w:t>
            </w:r>
          </w:p>
        </w:tc>
      </w:tr>
      <w:tr w14:paraId="4344C055">
        <w:tc>
          <w:p w14:paraId="06F6694D">
            <w:pPr>
              <w:pStyle w:val="24"/>
            </w:pPr>
            <w:r>
              <w:t>CARE-01</w:t>
            </w:r>
          </w:p>
        </w:tc>
        <w:tc>
          <w:p w14:paraId="4A374385">
            <w:pPr>
              <w:pStyle w:val="24"/>
            </w:pPr>
            <w:r>
              <w:rPr>
                <w:rFonts w:hint="eastAsia"/>
              </w:rPr>
              <w:t>数据模型</w:t>
            </w:r>
          </w:p>
        </w:tc>
        <w:tc>
          <w:tcPr>
            <w:tcW w:w="2124" w:type="pct"/>
          </w:tcPr>
          <w:p w14:paraId="425FE89E">
            <w:pPr>
              <w:pStyle w:val="24"/>
            </w:pPr>
            <w:r>
              <w:rPr>
                <w:rStyle w:val="48"/>
              </w:rPr>
              <w:t>caregiver_links</w:t>
            </w:r>
            <w:r>
              <w:rPr>
                <w:rFonts w:hint="eastAsia"/>
              </w:rPr>
              <w:t>（patient_member_id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user_id, caregiver_email / caregiver_user_id, </w:t>
            </w:r>
            <w:r>
              <w:rPr>
                <w:rFonts w:hint="eastAsia"/>
              </w:rPr>
              <w:t>verified_at）</w:t>
            </w:r>
          </w:p>
        </w:tc>
        <w:tc>
          <w:tcPr>
            <w:tcW w:w="603" w:type="pct"/>
          </w:tcPr>
          <w:p w14:paraId="1D487149">
            <w:pPr>
              <w:pStyle w:val="24"/>
            </w:pPr>
            <w:r>
              <w:t>3</w:t>
            </w:r>
          </w:p>
        </w:tc>
      </w:tr>
      <w:tr w14:paraId="65889170">
        <w:tc>
          <w:p w14:paraId="0261051C">
            <w:pPr>
              <w:pStyle w:val="24"/>
            </w:pPr>
            <w:r>
              <w:t>CARE-02</w:t>
            </w:r>
          </w:p>
        </w:tc>
        <w:tc>
          <w:p w14:paraId="67A77D8A">
            <w:pPr>
              <w:pStyle w:val="24"/>
            </w:pPr>
            <w:r>
              <w:rPr>
                <w:rFonts w:hint="eastAsia"/>
              </w:rPr>
              <w:t>管理</w:t>
            </w:r>
            <w:r>
              <w:t xml:space="preserve"> UI</w:t>
            </w:r>
          </w:p>
        </w:tc>
        <w:tc>
          <w:tcPr>
            <w:tcW w:w="2124" w:type="pct"/>
          </w:tcPr>
          <w:p w14:paraId="655624BD">
            <w:pPr>
              <w:pStyle w:val="24"/>
            </w:pPr>
            <w:r>
              <w:t xml:space="preserve">Family </w:t>
            </w:r>
            <w:r>
              <w:rPr>
                <w:rFonts w:hint="eastAsia"/>
              </w:rPr>
              <w:t>页</w:t>
            </w:r>
            <w:r>
              <w:t xml:space="preserve"> / </w:t>
            </w:r>
            <w:r>
              <w:rPr>
                <w:rFonts w:hint="eastAsia"/>
              </w:rPr>
              <w:t>成员编辑：添加、删除</w:t>
            </w:r>
            <w:r>
              <w:t xml:space="preserve"> </w:t>
            </w:r>
            <w:r>
              <w:rPr>
                <w:rFonts w:hint="eastAsia"/>
              </w:rPr>
              <w:t>Caregiver；A/B</w:t>
            </w:r>
            <w:r>
              <w:t xml:space="preserve"> </w:t>
            </w:r>
            <w:r>
              <w:rPr>
                <w:rFonts w:hint="eastAsia"/>
              </w:rPr>
              <w:t>两套表单</w:t>
            </w:r>
          </w:p>
        </w:tc>
        <w:tc>
          <w:tcPr>
            <w:tcW w:w="603" w:type="pct"/>
          </w:tcPr>
          <w:p w14:paraId="44823C88">
            <w:pPr>
              <w:pStyle w:val="24"/>
            </w:pPr>
            <w:r>
              <w:t>4</w:t>
            </w:r>
          </w:p>
        </w:tc>
      </w:tr>
      <w:tr w14:paraId="04761449">
        <w:tc>
          <w:p w14:paraId="1FEDEC84">
            <w:pPr>
              <w:pStyle w:val="24"/>
            </w:pPr>
            <w:r>
              <w:t>CARE-03</w:t>
            </w:r>
          </w:p>
        </w:tc>
        <w:tc>
          <w:p w14:paraId="1121358D">
            <w:pPr>
              <w:pStyle w:val="24"/>
            </w:pPr>
            <w:r>
              <w:t xml:space="preserve">API + </w:t>
            </w:r>
            <w:r>
              <w:rPr>
                <w:rFonts w:hint="eastAsia"/>
              </w:rPr>
              <w:t>校验</w:t>
            </w:r>
          </w:p>
        </w:tc>
        <w:tc>
          <w:tcPr>
            <w:tcW w:w="2124" w:type="pct"/>
          </w:tcPr>
          <w:p w14:paraId="2E84C334">
            <w:pPr>
              <w:pStyle w:val="24"/>
            </w:pPr>
            <w:r>
              <w:rPr>
                <w:rFonts w:hint="eastAsia"/>
              </w:rPr>
              <w:t>CRUD；Family</w:t>
            </w:r>
            <w:r>
              <w:t xml:space="preserve"> </w:t>
            </w:r>
            <w:r>
              <w:rPr>
                <w:rFonts w:hint="eastAsia"/>
              </w:rPr>
              <w:t>计划门控；邮箱确认</w:t>
            </w:r>
            <w:r>
              <w:t xml:space="preserve"> token</w:t>
            </w:r>
          </w:p>
        </w:tc>
        <w:tc>
          <w:tcPr>
            <w:tcW w:w="603" w:type="pct"/>
          </w:tcPr>
          <w:p w14:paraId="147D2A36">
            <w:pPr>
              <w:pStyle w:val="24"/>
            </w:pPr>
            <w:r>
              <w:t>3</w:t>
            </w:r>
          </w:p>
        </w:tc>
      </w:tr>
      <w:tr w14:paraId="51E7FD18">
        <w:tc>
          <w:p w14:paraId="06DC1808">
            <w:pPr>
              <w:pStyle w:val="24"/>
            </w:pPr>
            <w:r>
              <w:t>CARE-04</w:t>
            </w:r>
          </w:p>
        </w:tc>
        <w:tc>
          <w:p w14:paraId="2E263A5B">
            <w:pPr>
              <w:pStyle w:val="24"/>
            </w:pPr>
            <w:r>
              <w:rPr>
                <w:rFonts w:hint="eastAsia"/>
              </w:rPr>
              <w:t>通知扇出</w:t>
            </w:r>
          </w:p>
        </w:tc>
        <w:tc>
          <w:tcPr>
            <w:tcW w:w="2124" w:type="pct"/>
          </w:tcPr>
          <w:p w14:paraId="0AC5DAE0">
            <w:pPr>
              <w:pStyle w:val="24"/>
            </w:pPr>
            <w:r>
              <w:t xml:space="preserve">dispatcher + digest </w:t>
            </w:r>
            <w:r>
              <w:rPr>
                <w:rFonts w:hint="eastAsia"/>
              </w:rPr>
              <w:t>fan-out；去重；日志</w:t>
            </w:r>
          </w:p>
        </w:tc>
        <w:tc>
          <w:tcPr>
            <w:tcW w:w="603" w:type="pct"/>
          </w:tcPr>
          <w:p w14:paraId="48F0E603">
            <w:pPr>
              <w:pStyle w:val="24"/>
            </w:pPr>
            <w:r>
              <w:t>4</w:t>
            </w:r>
          </w:p>
        </w:tc>
      </w:tr>
      <w:tr w14:paraId="4D1D2064">
        <w:tc>
          <w:p w14:paraId="63E81218">
            <w:pPr>
              <w:pStyle w:val="24"/>
            </w:pPr>
            <w:r>
              <w:t>CARE-05</w:t>
            </w:r>
          </w:p>
        </w:tc>
        <w:tc>
          <w:p w14:paraId="636C4F0D">
            <w:pPr>
              <w:pStyle w:val="24"/>
            </w:pPr>
            <w:r>
              <w:rPr>
                <w:rFonts w:hint="eastAsia"/>
              </w:rPr>
              <w:t>邮件模板</w:t>
            </w:r>
          </w:p>
        </w:tc>
        <w:tc>
          <w:tcPr>
            <w:tcW w:w="2124" w:type="pct"/>
          </w:tcPr>
          <w:p w14:paraId="266472C4">
            <w:pPr>
              <w:pStyle w:val="24"/>
            </w:pPr>
            <w:r>
              <w:rPr>
                <w:rStyle w:val="48"/>
              </w:rPr>
              <w:t>caregiver-recall-alert.html</w:t>
            </w:r>
            <w:r>
              <w:rPr>
                <w:rFonts w:hint="eastAsia"/>
              </w:rPr>
              <w:t>；英文明示</w:t>
            </w:r>
            <w:r>
              <w:t xml:space="preserve"> patient </w:t>
            </w:r>
            <w:r>
              <w:rPr>
                <w:rFonts w:hint="eastAsia"/>
              </w:rPr>
              <w:t>与</w:t>
            </w:r>
            <w:r>
              <w:t xml:space="preserve"> drug</w:t>
            </w:r>
          </w:p>
        </w:tc>
        <w:tc>
          <w:tcPr>
            <w:tcW w:w="603" w:type="pct"/>
          </w:tcPr>
          <w:p w14:paraId="05A06995">
            <w:pPr>
              <w:pStyle w:val="24"/>
            </w:pPr>
            <w:r>
              <w:t>2</w:t>
            </w:r>
          </w:p>
        </w:tc>
      </w:tr>
      <w:tr w14:paraId="186630F7">
        <w:tc>
          <w:p w14:paraId="1C1958FE">
            <w:pPr>
              <w:pStyle w:val="24"/>
            </w:pPr>
            <w:r>
              <w:t>CARE-06</w:t>
            </w:r>
          </w:p>
        </w:tc>
        <w:tc>
          <w:p w14:paraId="73125D2C">
            <w:pPr>
              <w:pStyle w:val="24"/>
            </w:pPr>
            <w:r>
              <w:rPr>
                <w:rFonts w:hint="eastAsia"/>
              </w:rPr>
              <w:t>测试</w:t>
            </w:r>
            <w:r>
              <w:t xml:space="preserve"> + QA</w:t>
            </w:r>
          </w:p>
        </w:tc>
        <w:tc>
          <w:tcPr>
            <w:tcW w:w="2124" w:type="pct"/>
          </w:tcPr>
          <w:p w14:paraId="7A604A64">
            <w:pPr>
              <w:pStyle w:val="24"/>
            </w:pPr>
            <w:r>
              <w:rPr>
                <w:rFonts w:hint="eastAsia"/>
              </w:rPr>
              <w:t>单元</w:t>
            </w:r>
            <w:r>
              <w:t xml:space="preserve"> + </w:t>
            </w:r>
            <w:r>
              <w:rPr>
                <w:rStyle w:val="48"/>
              </w:rPr>
              <w:t>QA-PLAN-CAREGIVER.md</w:t>
            </w:r>
            <w:r>
              <w:t xml:space="preserve"> </w:t>
            </w:r>
            <w:r>
              <w:rPr>
                <w:rFonts w:hint="eastAsia"/>
              </w:rPr>
              <w:t>片段</w:t>
            </w:r>
          </w:p>
        </w:tc>
        <w:tc>
          <w:tcPr>
            <w:tcW w:w="603" w:type="pct"/>
          </w:tcPr>
          <w:p w14:paraId="2EBD4287">
            <w:pPr>
              <w:pStyle w:val="24"/>
            </w:pPr>
            <w:r>
              <w:t>2</w:t>
            </w:r>
          </w:p>
        </w:tc>
      </w:tr>
      <w:tr w14:paraId="067B616E">
        <w:tc>
          <w:p w14:paraId="06D99852">
            <w:pPr>
              <w:pStyle w:val="24"/>
            </w:pPr>
            <w:r>
              <w:rPr>
                <w:rFonts w:hint="eastAsia"/>
                <w:b/>
                <w:bCs/>
              </w:rPr>
              <w:t>小计</w:t>
            </w:r>
          </w:p>
        </w:tc>
        <w:tc>
          <w:p w14:paraId="339FC87F">
            <w:pPr>
              <w:pStyle w:val="24"/>
            </w:pPr>
          </w:p>
        </w:tc>
        <w:tc>
          <w:tcPr>
            <w:tcW w:w="2124" w:type="pct"/>
          </w:tcPr>
          <w:p w14:paraId="72784AF3">
            <w:pPr>
              <w:pStyle w:val="24"/>
            </w:pPr>
          </w:p>
        </w:tc>
        <w:tc>
          <w:tcPr>
            <w:tcW w:w="603" w:type="pct"/>
          </w:tcPr>
          <w:p w14:paraId="549254F2">
            <w:pPr>
              <w:pStyle w:val="24"/>
            </w:pPr>
            <w:r>
              <w:rPr>
                <w:b/>
                <w:bCs/>
              </w:rPr>
              <w:t>18h</w:t>
            </w:r>
          </w:p>
        </w:tc>
      </w:tr>
    </w:tbl>
    <w:p w14:paraId="7DD31930"/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6"/>
        <w:gridCol w:w="4844"/>
      </w:tblGrid>
      <w:tr w14:paraId="0BA53E4B">
        <w:trPr>
          <w:tblHeader/>
        </w:trPr>
        <w:tc>
          <w:tcPr>
            <w:tcW w:w="4006" w:type="dxa"/>
          </w:tcPr>
          <w:p w14:paraId="266D6BEF">
            <w:pPr>
              <w:pStyle w:val="24"/>
            </w:pPr>
            <w:r>
              <w:rPr>
                <w:rFonts w:hint="eastAsia"/>
              </w:rPr>
              <w:t>包</w:t>
            </w:r>
          </w:p>
        </w:tc>
        <w:tc>
          <w:tcPr>
            <w:tcW w:w="4844" w:type="dxa"/>
          </w:tcPr>
          <w:p w14:paraId="32645786">
            <w:pPr>
              <w:pStyle w:val="24"/>
            </w:pPr>
            <w:r>
              <w:rPr>
                <w:rFonts w:hint="eastAsia"/>
              </w:rPr>
              <w:t>工时</w:t>
            </w:r>
          </w:p>
        </w:tc>
      </w:tr>
      <w:tr w14:paraId="5AC40BC5">
        <w:tc>
          <w:tcPr>
            <w:tcW w:w="4006" w:type="dxa"/>
          </w:tcPr>
          <w:p w14:paraId="511CE228">
            <w:pPr>
              <w:pStyle w:val="24"/>
            </w:pPr>
            <w:r>
              <w:rPr>
                <w:rFonts w:hint="eastAsia"/>
                <w:b/>
                <w:bCs/>
              </w:rPr>
              <w:t>附加</w:t>
            </w:r>
            <w:r>
              <w:rPr>
                <w:b/>
                <w:bCs/>
              </w:rPr>
              <w:t xml:space="preserve"> C</w:t>
            </w:r>
            <w:r>
              <w:rPr>
                <w:rFonts w:hint="eastAsia"/>
              </w:rPr>
              <w:t>（在</w:t>
            </w:r>
            <w:r>
              <w:t xml:space="preserve"> A </w:t>
            </w:r>
            <w:r>
              <w:rPr>
                <w:rFonts w:hint="eastAsia"/>
              </w:rPr>
              <w:t>或</w:t>
            </w:r>
            <w:r>
              <w:t xml:space="preserve"> B </w:t>
            </w:r>
            <w:r>
              <w:rPr>
                <w:rFonts w:hint="eastAsia"/>
              </w:rPr>
              <w:t>之上）</w:t>
            </w:r>
          </w:p>
        </w:tc>
        <w:tc>
          <w:tcPr>
            <w:tcW w:w="4844" w:type="dxa"/>
          </w:tcPr>
          <w:p w14:paraId="05E49F6C">
            <w:pPr>
              <w:pStyle w:val="24"/>
            </w:pPr>
            <w:r>
              <w:rPr>
                <w:b/>
                <w:bCs/>
              </w:rPr>
              <w:t>18h</w:t>
            </w:r>
          </w:p>
        </w:tc>
      </w:tr>
    </w:tbl>
    <w:p w14:paraId="53165708">
      <w:pPr>
        <w:pStyle w:val="3"/>
      </w:pPr>
      <w:r>
        <w:rPr>
          <w:rFonts w:hint="eastAsia"/>
          <w:b/>
          <w:bCs/>
        </w:rPr>
        <w:t>与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>的部分重叠说明</w:t>
      </w:r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中成员本人已收通知；C</w:t>
      </w:r>
      <w:r>
        <w:t xml:space="preserve"> </w:t>
      </w:r>
      <w:r>
        <w:rPr>
          <w:rFonts w:hint="eastAsia"/>
        </w:rPr>
        <w:t>解决的是</w:t>
      </w:r>
      <w:r>
        <w:t xml:space="preserve"> </w:t>
      </w:r>
      <w:r>
        <w:rPr>
          <w:rFonts w:hint="eastAsia"/>
          <w:b/>
          <w:bCs/>
        </w:rPr>
        <w:t>「非患者本人但需知晓」</w:t>
      </w:r>
      <w:r>
        <w:t xml:space="preserve"> </w:t>
      </w:r>
      <w:r>
        <w:rPr>
          <w:rFonts w:hint="eastAsia"/>
        </w:rPr>
        <w:t>的额外收件人（如子女账户、外部邮箱）。客户案例「妈妈</w:t>
      </w:r>
      <w:r>
        <w:t xml:space="preserve"> + </w:t>
      </w:r>
      <w:r>
        <w:rPr>
          <w:rFonts w:hint="eastAsia"/>
        </w:rPr>
        <w:t>子女</w:t>
      </w:r>
      <w:r>
        <w:t xml:space="preserve"> </w:t>
      </w:r>
      <w:r>
        <w:rPr>
          <w:rFonts w:hint="eastAsia"/>
        </w:rPr>
        <w:t>caregiver」在</w:t>
      </w:r>
      <w:r>
        <w:t xml:space="preserve"> </w:t>
      </w:r>
      <w:r>
        <w:rPr>
          <w:b/>
          <w:bCs/>
        </w:rPr>
        <w:t>B+C</w:t>
      </w:r>
      <w:r>
        <w:t xml:space="preserve"> </w:t>
      </w:r>
      <w:r>
        <w:rPr>
          <w:rFonts w:hint="eastAsia"/>
        </w:rPr>
        <w:t>下最完整；</w:t>
      </w:r>
      <w:r>
        <w:rPr>
          <w:b/>
          <w:bCs/>
        </w:rPr>
        <w:t>A+C</w:t>
      </w:r>
      <w:r>
        <w:t xml:space="preserve"> </w:t>
      </w:r>
      <w:r>
        <w:rPr>
          <w:rFonts w:hint="eastAsia"/>
        </w:rPr>
        <w:t>下妈妈可为</w:t>
      </w:r>
      <w:r>
        <w:t xml:space="preserve"> </w:t>
      </w:r>
      <w:r>
        <w:rPr>
          <w:rFonts w:hint="eastAsia"/>
        </w:rPr>
        <w:t>Profile、子女邮箱为</w:t>
      </w:r>
      <w:r>
        <w:t xml:space="preserve"> </w:t>
      </w:r>
      <w:r>
        <w:rPr>
          <w:rFonts w:hint="eastAsia"/>
        </w:rPr>
        <w:t>Caregiver，</w:t>
      </w:r>
      <w:r>
        <w:rPr>
          <w:rFonts w:hint="eastAsia"/>
          <w:b/>
          <w:bCs/>
        </w:rPr>
        <w:t>无需子女注册</w:t>
      </w:r>
      <w:r>
        <w:t>。</w:t>
      </w:r>
    </w:p>
    <w:bookmarkEnd w:id="15"/>
    <w:p w14:paraId="2647AC8C">
      <w:pPr>
        <w:pStyle w:val="6"/>
      </w:pPr>
      <w:bookmarkStart w:id="16" w:name="方案-c-产品决策点开发前需确认"/>
      <w:r>
        <w:rPr>
          <w:rFonts w:hint="eastAsia"/>
        </w:rPr>
        <w:t>方案</w:t>
      </w:r>
      <w:r>
        <w:t xml:space="preserve"> C — </w:t>
      </w:r>
      <w:r>
        <w:rPr>
          <w:rFonts w:hint="eastAsia"/>
        </w:rPr>
        <w:t>产品决策点（开发前需确认）</w:t>
      </w:r>
    </w:p>
    <w:tbl>
      <w:tblPr>
        <w:tblStyle w:val="41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3542"/>
        <w:gridCol w:w="3542"/>
      </w:tblGrid>
      <w:tr w14:paraId="531D840C">
        <w:trPr>
          <w:tblHeader/>
        </w:trPr>
        <w:tc>
          <w:p w14:paraId="4CBCD183">
            <w:pPr>
              <w:pStyle w:val="24"/>
            </w:pPr>
            <w:r>
              <w:t>#</w:t>
            </w:r>
          </w:p>
        </w:tc>
        <w:tc>
          <w:p w14:paraId="44686DD1">
            <w:pPr>
              <w:pStyle w:val="24"/>
            </w:pPr>
            <w:r>
              <w:rPr>
                <w:rFonts w:hint="eastAsia"/>
              </w:rPr>
              <w:t>问题</w:t>
            </w:r>
          </w:p>
        </w:tc>
        <w:tc>
          <w:p w14:paraId="29401918">
            <w:pPr>
              <w:pStyle w:val="24"/>
            </w:pPr>
            <w:r>
              <w:rPr>
                <w:rFonts w:hint="eastAsia"/>
              </w:rPr>
              <w:t>建议</w:t>
            </w:r>
          </w:p>
        </w:tc>
      </w:tr>
      <w:tr w14:paraId="20F07341">
        <w:tc>
          <w:p w14:paraId="3CAD0ECD">
            <w:pPr>
              <w:pStyle w:val="24"/>
            </w:pPr>
            <w:r>
              <w:t>D-C1</w:t>
            </w:r>
          </w:p>
        </w:tc>
        <w:tc>
          <w:p w14:paraId="67BE617B">
            <w:pPr>
              <w:pStyle w:val="24"/>
            </w:pPr>
            <w:r>
              <w:rPr>
                <w:rFonts w:hint="eastAsia"/>
              </w:rPr>
              <w:t>每名患者最多绑定几名</w:t>
            </w:r>
            <w:r>
              <w:t xml:space="preserve"> </w:t>
            </w:r>
            <w:r>
              <w:rPr>
                <w:rFonts w:hint="eastAsia"/>
              </w:rPr>
              <w:t>Caregiver？</w:t>
            </w:r>
          </w:p>
        </w:tc>
        <w:tc>
          <w:p w14:paraId="55516292">
            <w:pPr>
              <w:pStyle w:val="24"/>
            </w:pPr>
            <w:r>
              <w:rPr>
                <w:rFonts w:hint="eastAsia"/>
              </w:rPr>
              <w:t>建议</w:t>
            </w:r>
            <w:r>
              <w:t xml:space="preserve"> </w:t>
            </w:r>
            <w:r>
              <w:rPr>
                <w:b/>
                <w:bCs/>
              </w:rPr>
              <w:t>3</w:t>
            </w:r>
            <w:r>
              <w:rPr>
                <w:rFonts w:hint="eastAsia"/>
              </w:rPr>
              <w:t>（含外部邮箱</w:t>
            </w:r>
            <w:r>
              <w:t xml:space="preserve"> + household </w:t>
            </w:r>
            <w:r>
              <w:rPr>
                <w:rFonts w:hint="eastAsia"/>
              </w:rPr>
              <w:t>内成员）</w:t>
            </w:r>
          </w:p>
        </w:tc>
      </w:tr>
      <w:tr w14:paraId="234D8EB4">
        <w:tc>
          <w:p w14:paraId="282C2FE8">
            <w:pPr>
              <w:pStyle w:val="24"/>
            </w:pPr>
            <w:r>
              <w:t>D-C2</w:t>
            </w:r>
          </w:p>
        </w:tc>
        <w:tc>
          <w:p w14:paraId="2ECD0C14">
            <w:pPr>
              <w:pStyle w:val="24"/>
            </w:pPr>
            <w:r>
              <w:rPr>
                <w:rFonts w:hint="eastAsia"/>
              </w:rPr>
              <w:t>外部</w:t>
            </w:r>
            <w:r>
              <w:t xml:space="preserve"> Caregiver </w:t>
            </w:r>
            <w:r>
              <w:rPr>
                <w:rFonts w:hint="eastAsia"/>
              </w:rPr>
              <w:t>邮箱是否必须点确认链接？</w:t>
            </w:r>
          </w:p>
        </w:tc>
        <w:tc>
          <w:p w14:paraId="24D62189">
            <w:pPr>
              <w:pStyle w:val="24"/>
            </w:pPr>
            <w:r>
              <w:rPr>
                <w:rFonts w:hint="eastAsia"/>
                <w:b/>
                <w:bCs/>
              </w:rPr>
              <w:t>是</w:t>
            </w:r>
            <w:r>
              <w:rPr>
                <w:rFonts w:hint="eastAsia"/>
              </w:rPr>
              <w:t>（opt-in，防滥用与误发）</w:t>
            </w:r>
          </w:p>
        </w:tc>
      </w:tr>
      <w:tr w14:paraId="2994C5F1">
        <w:tc>
          <w:p w14:paraId="48CB3718">
            <w:pPr>
              <w:pStyle w:val="24"/>
            </w:pPr>
            <w:r>
              <w:t>D-C3</w:t>
            </w:r>
          </w:p>
        </w:tc>
        <w:tc>
          <w:p w14:paraId="294FF1EB">
            <w:pPr>
              <w:pStyle w:val="24"/>
            </w:pPr>
            <w:r>
              <w:t xml:space="preserve">Caregiver </w:t>
            </w:r>
            <w:r>
              <w:rPr>
                <w:rFonts w:hint="eastAsia"/>
              </w:rPr>
              <w:t>是否单独设置</w:t>
            </w:r>
            <w:r>
              <w:t xml:space="preserve"> Class </w:t>
            </w:r>
            <w:r>
              <w:rPr>
                <w:rFonts w:hint="eastAsia"/>
              </w:rPr>
              <w:t>过滤？</w:t>
            </w:r>
          </w:p>
        </w:tc>
        <w:tc>
          <w:p w14:paraId="35A768F3">
            <w:pPr>
              <w:pStyle w:val="24"/>
            </w:pPr>
            <w:r>
              <w:rPr>
                <w:rFonts w:hint="eastAsia"/>
                <w:b/>
                <w:bCs/>
              </w:rPr>
              <w:t>否</w:t>
            </w:r>
            <w:r>
              <w:rPr>
                <w:rFonts w:hint="eastAsia"/>
              </w:rPr>
              <w:t>；与患者同一匹配结果，患者被过滤则</w:t>
            </w:r>
            <w:r>
              <w:t xml:space="preserve"> Caregiver </w:t>
            </w:r>
            <w:r>
              <w:rPr>
                <w:rFonts w:hint="eastAsia"/>
              </w:rPr>
              <w:t>不发</w:t>
            </w:r>
          </w:p>
        </w:tc>
      </w:tr>
      <w:tr w14:paraId="5A464073">
        <w:tc>
          <w:p w14:paraId="43470CE9">
            <w:pPr>
              <w:pStyle w:val="24"/>
            </w:pPr>
            <w:r>
              <w:t>D-C4</w:t>
            </w:r>
          </w:p>
        </w:tc>
        <w:tc>
          <w:p w14:paraId="21F29FA7">
            <w:pPr>
              <w:pStyle w:val="24"/>
            </w:pPr>
            <w:r>
              <w:t xml:space="preserve">Caregiver </w:t>
            </w:r>
            <w:r>
              <w:rPr>
                <w:rFonts w:hint="eastAsia"/>
              </w:rPr>
              <w:t>是否接收</w:t>
            </w:r>
            <w:r>
              <w:t xml:space="preserve"> Daily </w:t>
            </w:r>
            <w:r>
              <w:rPr>
                <w:rFonts w:hint="eastAsia"/>
              </w:rPr>
              <w:t>Digest？</w:t>
            </w:r>
          </w:p>
        </w:tc>
        <w:tc>
          <w:p w14:paraId="64FB09B4">
            <w:pPr>
              <w:pStyle w:val="24"/>
            </w:pPr>
            <w:r>
              <w:rPr>
                <w:rFonts w:hint="eastAsia"/>
              </w:rPr>
              <w:t>建议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可选</w:t>
            </w:r>
            <w:r>
              <w:rPr>
                <w:rFonts w:hint="eastAsia"/>
              </w:rPr>
              <w:t>（默认仅</w:t>
            </w:r>
            <w:r>
              <w:t xml:space="preserve"> Instant </w:t>
            </w:r>
            <w:r>
              <w:rPr>
                <w:rFonts w:hint="eastAsia"/>
              </w:rPr>
              <w:t>扇出；Digest</w:t>
            </w:r>
            <w:r>
              <w:t xml:space="preserve"> </w:t>
            </w:r>
            <w:r>
              <w:rPr>
                <w:rFonts w:hint="eastAsia"/>
              </w:rPr>
              <w:t>含「您照顾的</w:t>
            </w:r>
            <w:r>
              <w:t xml:space="preserve"> </w:t>
            </w:r>
            <w:r>
              <w:rPr>
                <w:rFonts w:hint="eastAsia"/>
              </w:rPr>
              <w:t>[Name]」摘要行可选）</w:t>
            </w:r>
          </w:p>
        </w:tc>
      </w:tr>
      <w:tr w14:paraId="237C924F">
        <w:tc>
          <w:p w14:paraId="657111CF">
            <w:pPr>
              <w:pStyle w:val="24"/>
              <w:rPr>
                <w:rFonts w:hint="eastAsia" w:eastAsiaTheme="minorEastAsia"/>
                <w:lang w:val="en-US" w:eastAsia="zh-CN"/>
              </w:rPr>
            </w:pPr>
            <w:r>
              <w:t>D-C</w:t>
            </w:r>
            <w:r>
              <w:rPr>
                <w:rFonts w:hint="eastAsia"/>
                <w:lang w:val="en-US" w:eastAsia="zh-CN"/>
              </w:rPr>
              <w:t>5</w:t>
            </w:r>
            <w:bookmarkStart w:id="20" w:name="_GoBack"/>
            <w:bookmarkEnd w:id="20"/>
          </w:p>
        </w:tc>
        <w:tc>
          <w:p w14:paraId="414C160E">
            <w:pPr>
              <w:pStyle w:val="24"/>
            </w:pPr>
            <w:r>
              <w:t xml:space="preserve">「Priority family </w:t>
            </w:r>
            <w:r>
              <w:rPr>
                <w:rFonts w:hint="eastAsia"/>
              </w:rPr>
              <w:t>alerts」是否等于</w:t>
            </w:r>
            <w:r>
              <w:t xml:space="preserve"> Caregiver </w:t>
            </w:r>
            <w:r>
              <w:rPr>
                <w:rFonts w:hint="eastAsia"/>
              </w:rPr>
              <w:t>Instant？</w:t>
            </w:r>
          </w:p>
        </w:tc>
        <w:tc>
          <w:p w14:paraId="49C0F9C8">
            <w:pPr>
              <w:pStyle w:val="24"/>
            </w:pPr>
            <w:r>
              <w:rPr>
                <w:rFonts w:hint="eastAsia"/>
              </w:rPr>
              <w:t>建议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是</w:t>
            </w:r>
            <w:r>
              <w:rPr>
                <w:rFonts w:hint="eastAsia"/>
              </w:rPr>
              <w:t>；无单独更快队列，仅模板与扇出区分</w:t>
            </w:r>
          </w:p>
        </w:tc>
      </w:tr>
    </w:tbl>
    <w:p w14:paraId="31F58616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3"/>
    <w:bookmarkEnd w:id="16"/>
    <w:p w14:paraId="68E33EBD">
      <w:pPr>
        <w:pStyle w:val="4"/>
      </w:pPr>
      <w:bookmarkStart w:id="17" w:name="五组合工时表"/>
      <w:r>
        <w:rPr>
          <w:rFonts w:hint="eastAsia"/>
        </w:rPr>
        <w:t>五、组合工时表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9"/>
        <w:gridCol w:w="3242"/>
        <w:gridCol w:w="1014"/>
      </w:tblGrid>
      <w:tr w14:paraId="2048B1F8">
        <w:trPr>
          <w:tblHeader/>
        </w:trPr>
        <w:tc>
          <w:p w14:paraId="24F9D839">
            <w:pPr>
              <w:pStyle w:val="24"/>
            </w:pPr>
            <w:r>
              <w:rPr>
                <w:rFonts w:hint="eastAsia"/>
              </w:rPr>
              <w:t>组合</w:t>
            </w:r>
          </w:p>
        </w:tc>
        <w:tc>
          <w:p w14:paraId="69474AC7">
            <w:pPr>
              <w:pStyle w:val="24"/>
            </w:pPr>
            <w:r>
              <w:rPr>
                <w:rFonts w:hint="eastAsia"/>
              </w:rPr>
              <w:t>包含</w:t>
            </w:r>
          </w:p>
        </w:tc>
        <w:tc>
          <w:p w14:paraId="7B8001CA">
            <w:pPr>
              <w:pStyle w:val="24"/>
            </w:pPr>
            <w:r>
              <w:rPr>
                <w:rFonts w:hint="eastAsia"/>
              </w:rPr>
              <w:t>工时</w:t>
            </w:r>
          </w:p>
        </w:tc>
      </w:tr>
      <w:tr w14:paraId="3FF1A918">
        <w:tc>
          <w:p w14:paraId="7E92FAB6">
            <w:pPr>
              <w:pStyle w:val="24"/>
            </w:pPr>
            <w:r>
              <w:rPr>
                <w:b/>
                <w:bCs/>
              </w:rPr>
              <w:t>BASE</w:t>
            </w:r>
          </w:p>
        </w:tc>
        <w:tc>
          <w:p w14:paraId="71D31428">
            <w:pPr>
              <w:pStyle w:val="24"/>
            </w:pPr>
            <w:r>
              <w:t xml:space="preserve">100 </w:t>
            </w:r>
            <w:r>
              <w:rPr>
                <w:rFonts w:hint="eastAsia"/>
              </w:rPr>
              <w:t>药</w:t>
            </w:r>
            <w:r>
              <w:t xml:space="preserve"> + </w:t>
            </w:r>
            <w:r>
              <w:rPr>
                <w:rFonts w:hint="eastAsia"/>
              </w:rPr>
              <w:t>文案</w:t>
            </w:r>
          </w:p>
        </w:tc>
        <w:tc>
          <w:p w14:paraId="06A7848E">
            <w:pPr>
              <w:pStyle w:val="24"/>
            </w:pPr>
            <w:r>
              <w:t>3h</w:t>
            </w:r>
          </w:p>
        </w:tc>
      </w:tr>
      <w:tr w14:paraId="59129AFF">
        <w:tc>
          <w:p w14:paraId="7FB7267A">
            <w:pPr>
              <w:pStyle w:val="24"/>
            </w:pPr>
            <w:r>
              <w:rPr>
                <w:b/>
                <w:bCs/>
              </w:rPr>
              <w:t>BASE + A</w:t>
            </w:r>
          </w:p>
        </w:tc>
        <w:tc>
          <w:p w14:paraId="0185F1D7">
            <w:pPr>
              <w:pStyle w:val="24"/>
            </w:pPr>
            <w:r>
              <w:t xml:space="preserve">Profile </w:t>
            </w:r>
            <w:r>
              <w:rPr>
                <w:rFonts w:hint="eastAsia"/>
              </w:rPr>
              <w:t>家庭</w:t>
            </w:r>
          </w:p>
        </w:tc>
        <w:tc>
          <w:p w14:paraId="3D6604DD">
            <w:pPr>
              <w:pStyle w:val="24"/>
            </w:pPr>
            <w:r>
              <w:t>24h</w:t>
            </w:r>
          </w:p>
        </w:tc>
      </w:tr>
      <w:tr w14:paraId="78584993">
        <w:tc>
          <w:p w14:paraId="2B22068E">
            <w:pPr>
              <w:pStyle w:val="24"/>
            </w:pPr>
            <w:r>
              <w:rPr>
                <w:b/>
                <w:bCs/>
              </w:rPr>
              <w:t>BASE + B</w:t>
            </w:r>
          </w:p>
        </w:tc>
        <w:tc>
          <w:p w14:paraId="3A9DAC08">
            <w:pPr>
              <w:pStyle w:val="24"/>
            </w:pPr>
            <w:r>
              <w:rPr>
                <w:rFonts w:hint="eastAsia"/>
              </w:rPr>
              <w:t>邀请</w:t>
            </w:r>
            <w:r>
              <w:t xml:space="preserve"> + </w:t>
            </w:r>
            <w:r>
              <w:rPr>
                <w:rFonts w:hint="eastAsia"/>
              </w:rPr>
              <w:t>共享看板</w:t>
            </w:r>
          </w:p>
        </w:tc>
        <w:tc>
          <w:p w14:paraId="4D04B71A">
            <w:pPr>
              <w:pStyle w:val="24"/>
            </w:pPr>
            <w:r>
              <w:rPr>
                <w:rFonts w:hint="eastAsia"/>
                <w:lang w:val="en-US" w:eastAsia="zh-CN"/>
              </w:rPr>
              <w:t>51</w:t>
            </w:r>
            <w:r>
              <w:t>h</w:t>
            </w:r>
          </w:p>
        </w:tc>
      </w:tr>
      <w:tr w14:paraId="2908BB7B">
        <w:tc>
          <w:p w14:paraId="0B7C64AC">
            <w:pPr>
              <w:pStyle w:val="24"/>
            </w:pPr>
            <w:r>
              <w:rPr>
                <w:b/>
                <w:bCs/>
              </w:rPr>
              <w:t>BASE + A + C</w:t>
            </w:r>
          </w:p>
        </w:tc>
        <w:tc>
          <w:p w14:paraId="1D48D894">
            <w:pPr>
              <w:pStyle w:val="24"/>
            </w:pPr>
            <w:r>
              <w:rPr>
                <w:rFonts w:hint="eastAsia"/>
              </w:rPr>
              <w:t>代管</w:t>
            </w:r>
            <w:r>
              <w:t xml:space="preserve"> + Caregiver</w:t>
            </w:r>
          </w:p>
        </w:tc>
        <w:tc>
          <w:p w14:paraId="21365560">
            <w:pPr>
              <w:pStyle w:val="24"/>
            </w:pPr>
            <w:r>
              <w:t>42h</w:t>
            </w:r>
          </w:p>
        </w:tc>
      </w:tr>
      <w:tr w14:paraId="3F1F54A6">
        <w:tc>
          <w:p w14:paraId="5EE82FEC">
            <w:pPr>
              <w:pStyle w:val="24"/>
            </w:pPr>
            <w:r>
              <w:rPr>
                <w:b/>
                <w:bCs/>
              </w:rPr>
              <w:t>BASE + B + C</w:t>
            </w:r>
          </w:p>
        </w:tc>
        <w:tc>
          <w:p w14:paraId="5BA5D0DC">
            <w:pPr>
              <w:pStyle w:val="24"/>
            </w:pPr>
            <w:r>
              <w:rPr>
                <w:rFonts w:hint="eastAsia"/>
              </w:rPr>
              <w:t>全家账户</w:t>
            </w:r>
            <w:r>
              <w:t xml:space="preserve"> + </w:t>
            </w:r>
            <w:r>
              <w:rPr>
                <w:rFonts w:hint="eastAsia"/>
              </w:rPr>
              <w:t>看板</w:t>
            </w:r>
            <w:r>
              <w:t xml:space="preserve"> + Caregiver</w:t>
            </w:r>
          </w:p>
        </w:tc>
        <w:tc>
          <w:p w14:paraId="1F29A0AE">
            <w:pPr>
              <w:pStyle w:val="24"/>
            </w:pPr>
            <w:r>
              <w:rPr>
                <w:rFonts w:hint="eastAsia"/>
                <w:lang w:val="en-US" w:eastAsia="zh-CN"/>
              </w:rPr>
              <w:t>69</w:t>
            </w:r>
            <w:r>
              <w:t>h</w:t>
            </w:r>
          </w:p>
        </w:tc>
      </w:tr>
      <w:tr w14:paraId="147B57B8">
        <w:tc>
          <w:p w14:paraId="5B27E301">
            <w:pPr>
              <w:pStyle w:val="24"/>
            </w:pPr>
            <w:r>
              <w:t xml:space="preserve">A → B </w:t>
            </w:r>
            <w:r>
              <w:rPr>
                <w:rFonts w:hint="eastAsia"/>
              </w:rPr>
              <w:t>迁移（若已上</w:t>
            </w:r>
            <w:r>
              <w:t xml:space="preserve"> </w:t>
            </w:r>
            <w:r>
              <w:rPr>
                <w:rFonts w:hint="eastAsia"/>
              </w:rPr>
              <w:t>A）</w:t>
            </w:r>
          </w:p>
        </w:tc>
        <w:tc>
          <w:p w14:paraId="4A5959A7">
            <w:pPr>
              <w:pStyle w:val="24"/>
            </w:pPr>
            <w:r>
              <w:rPr>
                <w:rFonts w:hint="eastAsia"/>
              </w:rPr>
              <w:t>数据迁移</w:t>
            </w:r>
            <w:r>
              <w:t xml:space="preserve"> + </w:t>
            </w:r>
            <w:r>
              <w:rPr>
                <w:rFonts w:hint="eastAsia"/>
              </w:rPr>
              <w:t>停用</w:t>
            </w:r>
            <w:r>
              <w:t xml:space="preserve"> Profile </w:t>
            </w:r>
            <w:r>
              <w:rPr>
                <w:rFonts w:hint="eastAsia"/>
              </w:rPr>
              <w:t>路径</w:t>
            </w:r>
          </w:p>
        </w:tc>
        <w:tc>
          <w:p w14:paraId="3DE8EF16">
            <w:pPr>
              <w:pStyle w:val="24"/>
            </w:pPr>
            <w:r>
              <w:t>+8–12h</w:t>
            </w:r>
          </w:p>
        </w:tc>
      </w:tr>
    </w:tbl>
    <w:p w14:paraId="524C0979">
      <w:pPr>
        <w:pStyle w:val="3"/>
      </w:pPr>
      <w:r>
        <w:rPr>
          <w:rFonts w:hint="eastAsia"/>
          <w:i/>
          <w:iCs/>
        </w:rPr>
        <w:t>不含：Stripe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手续费、SMTP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用量、客户法务文案、Admin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后台。</w:t>
      </w:r>
    </w:p>
    <w:p w14:paraId="47C78876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1554F086">
      <w:pPr>
        <w:pStyle w:val="4"/>
      </w:pPr>
      <w:bookmarkStart w:id="18" w:name="六客户卖点-实现对照签-off-用"/>
      <w:r>
        <w:rPr>
          <w:rFonts w:hint="eastAsia"/>
        </w:rPr>
        <w:t>六、客户卖点</w:t>
      </w:r>
      <w:r>
        <w:t xml:space="preserve"> — </w:t>
      </w:r>
      <w:r>
        <w:rPr>
          <w:rFonts w:hint="eastAsia"/>
        </w:rPr>
        <w:t>实现对照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6"/>
        <w:gridCol w:w="839"/>
        <w:gridCol w:w="1176"/>
        <w:gridCol w:w="1424"/>
        <w:gridCol w:w="2034"/>
      </w:tblGrid>
      <w:tr w14:paraId="4272BD4E">
        <w:trPr>
          <w:tblHeader/>
        </w:trPr>
        <w:tc>
          <w:p w14:paraId="5198AE3F">
            <w:pPr>
              <w:pStyle w:val="24"/>
            </w:pPr>
            <w:r>
              <w:rPr>
                <w:rFonts w:hint="eastAsia"/>
              </w:rPr>
              <w:t>定价页能力</w:t>
            </w:r>
          </w:p>
        </w:tc>
        <w:tc>
          <w:p w14:paraId="52484CDA">
            <w:pPr>
              <w:pStyle w:val="24"/>
              <w:jc w:val="center"/>
            </w:pPr>
            <w:r>
              <w:t>BASE</w:t>
            </w:r>
          </w:p>
        </w:tc>
        <w:tc>
          <w:p w14:paraId="263B1628">
            <w:pPr>
              <w:pStyle w:val="24"/>
              <w:jc w:val="center"/>
            </w:pPr>
            <w:r>
              <w:t>A</w:t>
            </w:r>
          </w:p>
        </w:tc>
        <w:tc>
          <w:p w14:paraId="1270CCA3">
            <w:pPr>
              <w:pStyle w:val="24"/>
              <w:jc w:val="center"/>
            </w:pPr>
            <w:r>
              <w:t>B</w:t>
            </w:r>
          </w:p>
        </w:tc>
        <w:tc>
          <w:p w14:paraId="0B024DE3">
            <w:pPr>
              <w:pStyle w:val="24"/>
              <w:jc w:val="center"/>
            </w:pPr>
            <w:r>
              <w:t>C</w:t>
            </w:r>
          </w:p>
        </w:tc>
      </w:tr>
      <w:tr w14:paraId="4D57B128">
        <w:tc>
          <w:p w14:paraId="620164C8">
            <w:pPr>
              <w:pStyle w:val="24"/>
            </w:pPr>
            <w:r>
              <w:t xml:space="preserve">$9.99 / $99.99 Family </w:t>
            </w:r>
            <w:r>
              <w:rPr>
                <w:rFonts w:hint="eastAsia"/>
              </w:rPr>
              <w:t>订阅</w:t>
            </w:r>
          </w:p>
        </w:tc>
        <w:tc>
          <w:p w14:paraId="36497E0A">
            <w:pPr>
              <w:pStyle w:val="24"/>
              <w:jc w:val="center"/>
            </w:pPr>
            <w:r>
              <w:t>✓</w:t>
            </w:r>
          </w:p>
        </w:tc>
        <w:tc>
          <w:p w14:paraId="4B6671B4">
            <w:pPr>
              <w:pStyle w:val="24"/>
              <w:jc w:val="center"/>
            </w:pPr>
            <w:r>
              <w:t>✓</w:t>
            </w:r>
          </w:p>
        </w:tc>
        <w:tc>
          <w:p w14:paraId="35799711">
            <w:pPr>
              <w:pStyle w:val="24"/>
              <w:jc w:val="center"/>
            </w:pPr>
            <w:r>
              <w:t>✓</w:t>
            </w:r>
          </w:p>
        </w:tc>
        <w:tc>
          <w:p w14:paraId="2ACAFBAF">
            <w:pPr>
              <w:pStyle w:val="24"/>
              <w:jc w:val="center"/>
            </w:pPr>
            <w:r>
              <w:t>—</w:t>
            </w:r>
          </w:p>
        </w:tc>
      </w:tr>
      <w:tr w14:paraId="7BC567CA">
        <w:tc>
          <w:p w14:paraId="277E786C">
            <w:pPr>
              <w:pStyle w:val="24"/>
            </w:pPr>
            <w:r>
              <w:t>Everything in Personal Pro</w:t>
            </w:r>
          </w:p>
        </w:tc>
        <w:tc>
          <w:p w14:paraId="6BFD339C">
            <w:pPr>
              <w:pStyle w:val="24"/>
              <w:jc w:val="center"/>
            </w:pPr>
            <w:r>
              <w:t>✓</w:t>
            </w:r>
          </w:p>
        </w:tc>
        <w:tc>
          <w:p w14:paraId="3A670B58">
            <w:pPr>
              <w:pStyle w:val="24"/>
              <w:jc w:val="center"/>
            </w:pPr>
            <w:r>
              <w:t>✓</w:t>
            </w:r>
          </w:p>
        </w:tc>
        <w:tc>
          <w:p w14:paraId="3A774EE9">
            <w:pPr>
              <w:pStyle w:val="24"/>
              <w:jc w:val="center"/>
            </w:pPr>
            <w:r>
              <w:t>✓</w:t>
            </w:r>
          </w:p>
        </w:tc>
        <w:tc>
          <w:p w14:paraId="00A2C7DA">
            <w:pPr>
              <w:pStyle w:val="24"/>
              <w:jc w:val="center"/>
            </w:pPr>
            <w:r>
              <w:t>—</w:t>
            </w:r>
          </w:p>
        </w:tc>
      </w:tr>
      <w:tr w14:paraId="02D4FF5C">
        <w:tc>
          <w:p w14:paraId="13006F97">
            <w:pPr>
              <w:pStyle w:val="24"/>
            </w:pPr>
            <w:r>
              <w:t>Up to 5 family members</w:t>
            </w:r>
          </w:p>
        </w:tc>
        <w:tc>
          <w:p w14:paraId="24333BBF">
            <w:pPr>
              <w:pStyle w:val="24"/>
              <w:jc w:val="center"/>
            </w:pPr>
            <w:r>
              <w:t>—</w:t>
            </w:r>
          </w:p>
        </w:tc>
        <w:tc>
          <w:p w14:paraId="0C4811B0">
            <w:pPr>
              <w:pStyle w:val="24"/>
              <w:jc w:val="center"/>
            </w:pPr>
            <w:r>
              <w:t>✓</w:t>
            </w:r>
          </w:p>
        </w:tc>
        <w:tc>
          <w:p w14:paraId="5EBC9840">
            <w:pPr>
              <w:pStyle w:val="24"/>
              <w:jc w:val="center"/>
            </w:pPr>
            <w:r>
              <w:t>✓</w:t>
            </w:r>
          </w:p>
        </w:tc>
        <w:tc>
          <w:p w14:paraId="67A84768">
            <w:pPr>
              <w:pStyle w:val="24"/>
              <w:jc w:val="center"/>
            </w:pPr>
            <w:r>
              <w:t>—</w:t>
            </w:r>
          </w:p>
        </w:tc>
      </w:tr>
      <w:tr w14:paraId="22452DD9">
        <w:tc>
          <w:p w14:paraId="4CC43F66">
            <w:pPr>
              <w:pStyle w:val="24"/>
            </w:pPr>
            <w:r>
              <w:t>Up to 100 medications</w:t>
            </w:r>
          </w:p>
        </w:tc>
        <w:tc>
          <w:p w14:paraId="6F89C49D">
            <w:pPr>
              <w:pStyle w:val="24"/>
              <w:jc w:val="center"/>
            </w:pPr>
            <w:r>
              <w:t>✓</w:t>
            </w:r>
          </w:p>
        </w:tc>
        <w:tc>
          <w:p w14:paraId="03451E28">
            <w:pPr>
              <w:pStyle w:val="24"/>
              <w:jc w:val="center"/>
            </w:pPr>
            <w:r>
              <w:t>✓</w:t>
            </w:r>
          </w:p>
        </w:tc>
        <w:tc>
          <w:p w14:paraId="4299DB0B">
            <w:pPr>
              <w:pStyle w:val="24"/>
              <w:jc w:val="center"/>
            </w:pPr>
            <w:r>
              <w:t>✓</w:t>
            </w:r>
          </w:p>
        </w:tc>
        <w:tc>
          <w:p w14:paraId="07B07C9F">
            <w:pPr>
              <w:pStyle w:val="24"/>
              <w:jc w:val="center"/>
            </w:pPr>
            <w:r>
              <w:t>—</w:t>
            </w:r>
          </w:p>
        </w:tc>
      </w:tr>
      <w:tr w14:paraId="052355B7">
        <w:tc>
          <w:p w14:paraId="29F40CC3">
            <w:pPr>
              <w:pStyle w:val="24"/>
            </w:pPr>
            <w:r>
              <w:rPr>
                <w:rFonts w:hint="eastAsia"/>
              </w:rPr>
              <w:t>各成员独立药品清单</w:t>
            </w:r>
          </w:p>
        </w:tc>
        <w:tc>
          <w:p w14:paraId="753DDCF7">
            <w:pPr>
              <w:pStyle w:val="24"/>
              <w:jc w:val="center"/>
            </w:pPr>
            <w:r>
              <w:t>—</w:t>
            </w:r>
          </w:p>
        </w:tc>
        <w:tc>
          <w:p w14:paraId="4FAC8EDB">
            <w:pPr>
              <w:pStyle w:val="24"/>
              <w:jc w:val="center"/>
            </w:pPr>
            <w:r>
              <w:rPr>
                <w:rFonts w:hint="eastAsia"/>
              </w:rPr>
              <w:t>代管视角</w:t>
            </w:r>
          </w:p>
        </w:tc>
        <w:tc>
          <w:p w14:paraId="71091BE0">
            <w:pPr>
              <w:pStyle w:val="24"/>
              <w:jc w:val="center"/>
            </w:pPr>
            <w:r>
              <w:t xml:space="preserve">✓ </w:t>
            </w:r>
            <w:r>
              <w:rPr>
                <w:rFonts w:hint="eastAsia"/>
              </w:rPr>
              <w:t>各自登录</w:t>
            </w:r>
          </w:p>
        </w:tc>
        <w:tc>
          <w:p w14:paraId="63904A2B">
            <w:pPr>
              <w:pStyle w:val="24"/>
              <w:jc w:val="center"/>
            </w:pPr>
            <w:r>
              <w:t>—</w:t>
            </w:r>
          </w:p>
        </w:tc>
      </w:tr>
      <w:tr w14:paraId="206663B1">
        <w:tc>
          <w:p w14:paraId="6F75233A">
            <w:pPr>
              <w:pStyle w:val="24"/>
            </w:pPr>
            <w:r>
              <w:t>Shared family dashboard</w:t>
            </w:r>
          </w:p>
        </w:tc>
        <w:tc>
          <w:p w14:paraId="74D41416">
            <w:pPr>
              <w:pStyle w:val="24"/>
              <w:jc w:val="center"/>
            </w:pPr>
            <w:r>
              <w:t>—</w:t>
            </w:r>
          </w:p>
        </w:tc>
        <w:tc>
          <w:p w14:paraId="755DC0EB">
            <w:pPr>
              <w:pStyle w:val="24"/>
              <w:jc w:val="center"/>
            </w:pPr>
            <w:r>
              <w:t>—</w:t>
            </w:r>
          </w:p>
        </w:tc>
        <w:tc>
          <w:p w14:paraId="7E6F67DC">
            <w:pPr>
              <w:pStyle w:val="24"/>
              <w:jc w:val="center"/>
            </w:pPr>
            <w:r>
              <w:t>✓</w:t>
            </w:r>
          </w:p>
        </w:tc>
        <w:tc>
          <w:p w14:paraId="2DE394E2">
            <w:pPr>
              <w:pStyle w:val="24"/>
              <w:jc w:val="center"/>
            </w:pPr>
            <w:r>
              <w:t>—</w:t>
            </w:r>
          </w:p>
        </w:tc>
      </w:tr>
      <w:tr w14:paraId="68BF0416">
        <w:tc>
          <w:p w14:paraId="4CBD20E0">
            <w:pPr>
              <w:pStyle w:val="24"/>
            </w:pPr>
            <w:r>
              <w:t>Caregiver notifications</w:t>
            </w:r>
          </w:p>
        </w:tc>
        <w:tc>
          <w:p w14:paraId="5EB47959">
            <w:pPr>
              <w:pStyle w:val="24"/>
              <w:jc w:val="center"/>
            </w:pPr>
            <w:r>
              <w:t>—</w:t>
            </w:r>
          </w:p>
        </w:tc>
        <w:tc>
          <w:p w14:paraId="7E2A1990">
            <w:pPr>
              <w:pStyle w:val="24"/>
              <w:jc w:val="center"/>
            </w:pPr>
            <w:r>
              <w:t>—</w:t>
            </w:r>
          </w:p>
        </w:tc>
        <w:tc>
          <w:p w14:paraId="38F9A0B4">
            <w:pPr>
              <w:pStyle w:val="24"/>
              <w:jc w:val="center"/>
            </w:pPr>
            <w:r>
              <w:t>—</w:t>
            </w:r>
          </w:p>
        </w:tc>
        <w:tc>
          <w:p w14:paraId="46CB97B4">
            <w:pPr>
              <w:pStyle w:val="24"/>
              <w:jc w:val="center"/>
            </w:pPr>
            <w:r>
              <w:t>✓</w:t>
            </w:r>
          </w:p>
        </w:tc>
      </w:tr>
      <w:tr w14:paraId="608B7D88">
        <w:tc>
          <w:p w14:paraId="7DE1588E">
            <w:pPr>
              <w:pStyle w:val="24"/>
            </w:pPr>
            <w:r>
              <w:t>Priority family alerts</w:t>
            </w:r>
          </w:p>
        </w:tc>
        <w:tc>
          <w:p w14:paraId="7D74A684">
            <w:pPr>
              <w:pStyle w:val="24"/>
              <w:jc w:val="center"/>
            </w:pPr>
            <w:r>
              <w:rPr>
                <w:rFonts w:hint="eastAsia"/>
              </w:rPr>
              <w:t>文案</w:t>
            </w:r>
          </w:p>
        </w:tc>
        <w:tc>
          <w:p w14:paraId="6F596C21">
            <w:pPr>
              <w:pStyle w:val="24"/>
              <w:jc w:val="center"/>
            </w:pPr>
            <w:r>
              <w:t>Instant</w:t>
            </w:r>
          </w:p>
        </w:tc>
        <w:tc>
          <w:p w14:paraId="641DAF6F">
            <w:pPr>
              <w:pStyle w:val="24"/>
              <w:jc w:val="center"/>
            </w:pPr>
            <w:r>
              <w:t>Instant</w:t>
            </w:r>
          </w:p>
        </w:tc>
        <w:tc>
          <w:p w14:paraId="7CD62496">
            <w:pPr>
              <w:pStyle w:val="24"/>
              <w:jc w:val="center"/>
            </w:pPr>
            <w:r>
              <w:t xml:space="preserve">Caregiver </w:t>
            </w:r>
            <w:r>
              <w:rPr>
                <w:rFonts w:hint="eastAsia"/>
              </w:rPr>
              <w:t>同通道</w:t>
            </w:r>
          </w:p>
        </w:tc>
      </w:tr>
      <w:bookmarkEnd w:id="18"/>
    </w:tbl>
    <w:p w14:paraId="5E2C5DD1">
      <w:pPr>
        <w:pStyle w:val="24"/>
        <w:numPr>
          <w:numId w:val="0"/>
        </w:numPr>
      </w:pPr>
      <w:bookmarkStart w:id="19" w:name="相关文档"/>
    </w:p>
    <w:bookmarkEnd w:id="0"/>
    <w:bookmarkEnd w:id="1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96D9722"/>
    <w:rsid w:val="3C7F470F"/>
    <w:rsid w:val="3FF93F79"/>
    <w:rsid w:val="5FBD2D25"/>
    <w:rsid w:val="73FB5CD3"/>
    <w:rsid w:val="BAFB5769"/>
    <w:rsid w:val="BDE70210"/>
    <w:rsid w:val="D77FEF2E"/>
    <w:rsid w:val="DF7B9FA4"/>
    <w:rsid w:val="F2E67D95"/>
    <w:rsid w:val="FFFBAE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3940</Words>
  <Characters>7303</Characters>
  <Lines>12</Lines>
  <Paragraphs>8</Paragraphs>
  <TotalTime>67</TotalTime>
  <ScaleCrop>false</ScaleCrop>
  <LinksUpToDate>false</LinksUpToDate>
  <CharactersWithSpaces>8106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2026-06-06T17:11:00Z</dcterms:created>
  <dc:creator>Eunsoul</dc:creator>
  <cp:lastModifiedBy>Eunsoul</cp:lastModifiedBy>
  <dcterms:modified xsi:type="dcterms:W3CDTF">2026-06-07T09:41:19Z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E5313E636D5890BE6DA9246A2C378425_42</vt:lpwstr>
  </property>
</Properties>
</file>