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#08 - Runtime Evidence Plane</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0.8.0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2026-08-11</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#8 - Runtime Evidence Plane converts a specific part of the LIGHTYEAR modernization approach into a governed, reviewable capability. Adds observed runtime evidence to the static estate map and distinguishes observed, contradicted, and static-only claims.</w:t>
      </w:r>
    </w:p>
    <w:p>
      <w:pPr>
        <w:pStyle w:val="Heading1"/>
      </w:pPr>
      <w:r>
        <w:t>Why this matters to a customer</w:t>
      </w:r>
    </w:p>
    <w:p>
      <w:r>
        <w:t>Adds observed runtime evidence to the static estate map and distinguishes observed, contradicted, and static-only claims.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versioned runtime-evidence contract that binds every observation to an existing graph node or edge and rejects unknown identifiers before ingestion.</w:t>
      </w:r>
    </w:p>
    <w:p>
      <w:pPr>
        <w:pStyle w:val="ListBullet"/>
      </w:pPr>
      <w:r>
        <w:t>Added replaceable local-oracle and recorded-fixture adapters plus a clean boundary for future z/OSMF, JES, spool, SMF, and dataset-allocation collectors.</w:t>
      </w:r>
    </w:p>
    <w:p>
      <w:pPr>
        <w:pStyle w:val="ListBullet"/>
      </w:pPr>
      <w:r>
        <w:t>Added append-only SHA-256 event chains, content-addressed run receipts, deterministic compressed snapshots, source-system identity, artifact hashes, and declared limitations.</w:t>
      </w:r>
    </w:p>
    <w:p>
      <w:pPr>
        <w:pStyle w:val="ListBullet"/>
      </w:pPr>
      <w:r>
        <w:t>Added runtime reconciliation with static_only, runtime_observed, and runtime_contradicted states and evidence-class-aware confidence scoring.</w:t>
      </w:r>
    </w:p>
    <w:p>
      <w:pPr>
        <w:pStyle w:val="ListBullet"/>
      </w:pPr>
      <w:r>
        <w:t>Added separate development-readiness and mainframe-equivalence policies; simulated and local evidence can exercise the factory but only zos_observed evidence can prove mainframe parity.</w:t>
      </w:r>
    </w:p>
    <w:p>
      <w:pPr>
        <w:pStyle w:val="ListBullet"/>
      </w:pPr>
      <w:r>
        <w:t>Added a Runtime explorer view for adapter runs, trust policies, observed operations, limitations, receipt identities, and node/edge runtime projections.</w:t>
      </w:r>
    </w:p>
    <w:p>
      <w:pPr>
        <w:pStyle w:val="ListBullet"/>
      </w:pPr>
      <w:r>
        <w:t>Added deterministic build and verification launchers, JSON Schemas, a synthetic z/OS-shaped replay fixture, tamper and contradiction tests, and full-suite integration.</w:t>
      </w:r>
    </w:p>
    <w:p>
      <w:pPr>
        <w:pStyle w:val="Heading1"/>
      </w:pPr>
      <w:r>
        <w:t>How it differs from earlier work</w:t>
      </w:r>
    </w:p>
    <w:p>
      <w:r>
        <w:t>MS #8 builds on MS #7 (Autonomous Factory Run Engine). The earlier milestone established its own bounded capability; this milestone adds runtime evidence plane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runtime evidence plane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0.8.0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#08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#08 - Runtime Evidence Plane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