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#27 - Offline Data Movement and CDC Rehearsal</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0.27.0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2026-08-28</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#27 - Offline Data Movement and CDC Rehearsal converts a specific part of the LIGHTYEAR modernization approach into a governed, reviewable capability. Adds deterministic change ordering, resume, and data-movement rehearsal before connection to a live replication stream.</w:t>
      </w:r>
    </w:p>
    <w:p>
      <w:pPr>
        <w:pStyle w:val="Heading1"/>
      </w:pPr>
      <w:r>
        <w:t>Why this matters to a customer</w:t>
      </w:r>
    </w:p>
    <w:p>
      <w:r>
        <w:t>Adds deterministic change ordering, resume, and data-movement rehearsal before connection to a live replication stream.</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content-addressed five-event Db2-shaped AUTHFRDS change journal covering insert, update, and delete operations.</w:t>
      </w:r>
    </w:p>
    <w:p>
      <w:pPr>
        <w:pStyle w:val="ListBullet"/>
      </w:pPr>
      <w:r>
        <w:t>Added deterministic PostgreSQL- and Oracle-shaped target application with normalized row, checksum, and identity reconciliation.</w:t>
      </w:r>
    </w:p>
    <w:p>
      <w:pPr>
        <w:pStyle w:val="ListBullet"/>
      </w:pPr>
      <w:r>
        <w:t>Forced an interruption after event two and proved exact checkpoint resume plus idempotent duplicate replay with no lost or repeated change.</w:t>
      </w:r>
    </w:p>
    <w:p>
      <w:pPr>
        <w:pStyle w:val="ListBullet"/>
      </w:pPr>
      <w:r>
        <w:t>Added a plan-bound, development-only human cutover approval that cannot authorize production.</w:t>
      </w:r>
    </w:p>
    <w:p>
      <w:pPr>
        <w:pStyle w:val="ListBullet"/>
      </w:pPr>
      <w:r>
        <w:t>Injected a unilateral post-cutover divergence, detected it, and restored both targets to their exact pre-cutover state identities.</w:t>
      </w:r>
    </w:p>
    <w:p>
      <w:pPr>
        <w:pStyle w:val="ListBullet"/>
      </w:pPr>
      <w:r>
        <w:t>Recorded bounded zero-event fixture RPO and three-step recovery while explicitly excluding wall-clock production RPO/RTO claims.</w:t>
      </w:r>
    </w:p>
    <w:p>
      <w:pPr>
        <w:pStyle w:val="ListBullet"/>
      </w:pPr>
      <w:r>
        <w:t>Added fail-closed journal, before-image, checkpoint, mapping, approval, fault, receipt, and live- overclaim tests plus Bash and PowerShell verification entry points.</w:t>
      </w:r>
    </w:p>
    <w:p>
      <w:pPr>
        <w:pStyle w:val="ListBullet"/>
      </w:pPr>
      <w:r>
        <w:t>Published the rehearsal in the unified Db2/Data capability and data control-tower projections; live Db2, customer-data, real cutover, production, and mainframe-equivalence gates remain blocked.</w:t>
      </w:r>
    </w:p>
    <w:p>
      <w:pPr>
        <w:pStyle w:val="Heading1"/>
      </w:pPr>
      <w:r>
        <w:t>How it differs from earlier work</w:t>
      </w:r>
    </w:p>
    <w:p>
      <w:r>
        <w:t>MS #27 builds on MS #26 (Multi-Workload Factory Qualification). The earlier milestone established its own bounded capability; this milestone adds offline data movement and cdc rehearsal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offline data movement and cdc rehearsal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Published the rehearsal in the unified Db2/Data capability and data control-tower projections; live Db2, customer-data, real cutover, production, and mainframe-equivalence gates remain blocked.</w:t>
      </w:r>
    </w:p>
    <w:p>
      <w:pPr>
        <w:pStyle w:val="Heading1"/>
      </w:pPr>
      <w:r>
        <w:t>Source of record</w:t>
      </w:r>
    </w:p>
    <w:p>
      <w:pPr>
        <w:pStyle w:val="ListBullet"/>
      </w:pPr>
      <w:r>
        <w:t>CHANGELOG.md release section(s): 0.27.0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#27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#27 - Offline Data Movement and CDC Rehearsal</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