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8A621" w14:textId="71D8EE1C" w:rsidR="00FC50C9" w:rsidRDefault="00FC50C9" w:rsidP="0025334A">
      <w:pPr>
        <w:spacing w:after="200" w:line="276" w:lineRule="auto"/>
        <w:jc w:val="center"/>
        <w:rPr>
          <w:rFonts w:cs="Times New Roman"/>
          <w:b/>
          <w:sz w:val="36"/>
          <w:szCs w:val="24"/>
        </w:rPr>
      </w:pPr>
      <w:r w:rsidRPr="00FC50C9">
        <w:rPr>
          <w:rFonts w:cs="Times New Roman"/>
          <w:b/>
          <w:sz w:val="36"/>
          <w:szCs w:val="24"/>
        </w:rPr>
        <w:t xml:space="preserve">Deep Learning for Music Genre </w:t>
      </w:r>
      <w:r w:rsidR="00882750">
        <w:rPr>
          <w:rFonts w:cs="Times New Roman"/>
          <w:b/>
          <w:sz w:val="36"/>
          <w:szCs w:val="24"/>
        </w:rPr>
        <w:t>Prediction</w:t>
      </w:r>
      <w:r w:rsidRPr="00FC50C9">
        <w:rPr>
          <w:rFonts w:cs="Times New Roman"/>
          <w:b/>
          <w:sz w:val="36"/>
          <w:szCs w:val="24"/>
        </w:rPr>
        <w:t xml:space="preserve"> Using Log-Mel Spectrograms and CNNs</w:t>
      </w:r>
    </w:p>
    <w:p w14:paraId="33E35D7B" w14:textId="531B195B" w:rsidR="00B60566" w:rsidRPr="004F60F0" w:rsidRDefault="00B60566" w:rsidP="0025334A">
      <w:pPr>
        <w:spacing w:after="200" w:line="276" w:lineRule="auto"/>
        <w:jc w:val="center"/>
        <w:rPr>
          <w:rFonts w:cs="Times New Roman"/>
          <w:b/>
          <w:bCs/>
          <w:sz w:val="28"/>
          <w:szCs w:val="28"/>
          <w:lang w:val="vi-VN"/>
        </w:rPr>
      </w:pPr>
      <w:r w:rsidRPr="004F60F0">
        <w:rPr>
          <w:rFonts w:cs="Times New Roman"/>
          <w:b/>
          <w:bCs/>
          <w:sz w:val="28"/>
          <w:szCs w:val="28"/>
        </w:rPr>
        <w:t>Nguyễn Sỹ Hùng</w:t>
      </w:r>
      <w:r w:rsidR="00586C3C" w:rsidRPr="004F60F0">
        <w:rPr>
          <w:rFonts w:cs="Times New Roman"/>
          <w:b/>
          <w:bCs/>
          <w:sz w:val="28"/>
          <w:szCs w:val="28"/>
          <w:lang w:val="vi-VN"/>
        </w:rPr>
        <w:t xml:space="preserve"> </w:t>
      </w:r>
      <w:r w:rsidR="0046788A" w:rsidRPr="004F60F0">
        <w:rPr>
          <w:rFonts w:cs="Times New Roman"/>
          <w:b/>
          <w:bCs/>
          <w:sz w:val="28"/>
          <w:szCs w:val="28"/>
          <w:lang w:val="vi-VN"/>
        </w:rPr>
        <w:t>(</w:t>
      </w:r>
      <w:r w:rsidR="00AB7C98" w:rsidRPr="004F60F0">
        <w:rPr>
          <w:rFonts w:cs="Times New Roman"/>
          <w:b/>
          <w:bCs/>
          <w:sz w:val="28"/>
          <w:szCs w:val="28"/>
          <w:lang w:val="vi-VN"/>
        </w:rPr>
        <w:t>25MSA33055</w:t>
      </w:r>
      <w:r w:rsidR="0046788A" w:rsidRPr="004F60F0">
        <w:rPr>
          <w:rFonts w:cs="Times New Roman"/>
          <w:b/>
          <w:bCs/>
          <w:sz w:val="28"/>
          <w:szCs w:val="28"/>
          <w:lang w:val="vi-VN"/>
        </w:rPr>
        <w:t xml:space="preserve">) </w:t>
      </w:r>
    </w:p>
    <w:p w14:paraId="45E54E7B" w14:textId="172DA46E" w:rsidR="007D3BF6" w:rsidRPr="00B60566" w:rsidRDefault="00C41A9C" w:rsidP="007D3BF6">
      <w:pPr>
        <w:spacing w:after="200" w:line="276" w:lineRule="auto"/>
        <w:jc w:val="center"/>
        <w:rPr>
          <w:rFonts w:cs="Times New Roman"/>
          <w:i/>
          <w:sz w:val="28"/>
          <w:szCs w:val="32"/>
        </w:rPr>
      </w:pPr>
      <w:r w:rsidRPr="00C41A9C">
        <w:rPr>
          <w:rFonts w:cs="Times New Roman"/>
          <w:i/>
          <w:sz w:val="24"/>
          <w:szCs w:val="32"/>
        </w:rPr>
        <w:t xml:space="preserve">Machine Learning 1 (MLE501.22), FSB </w:t>
      </w:r>
      <w:r w:rsidR="007D3BF6">
        <w:rPr>
          <w:rFonts w:cs="Times New Roman"/>
          <w:i/>
          <w:sz w:val="24"/>
          <w:szCs w:val="32"/>
        </w:rPr>
        <w:t>–</w:t>
      </w:r>
      <w:r w:rsidR="007D3BF6" w:rsidRPr="00B60566">
        <w:rPr>
          <w:rFonts w:cs="Times New Roman"/>
          <w:i/>
          <w:sz w:val="24"/>
          <w:szCs w:val="32"/>
        </w:rPr>
        <w:t xml:space="preserve"> </w:t>
      </w:r>
      <w:r w:rsidR="00FC36DF">
        <w:rPr>
          <w:rFonts w:cs="Times New Roman"/>
          <w:i/>
          <w:sz w:val="24"/>
          <w:szCs w:val="32"/>
        </w:rPr>
        <w:t xml:space="preserve"> L</w:t>
      </w:r>
      <w:r w:rsidR="00FC36DF" w:rsidRPr="00FC36DF">
        <w:rPr>
          <w:rFonts w:cs="Times New Roman"/>
          <w:i/>
          <w:sz w:val="24"/>
          <w:szCs w:val="32"/>
        </w:rPr>
        <w:t>ecturer</w:t>
      </w:r>
      <w:r w:rsidR="007D3BF6" w:rsidRPr="00B60566">
        <w:rPr>
          <w:rFonts w:cs="Times New Roman"/>
          <w:i/>
          <w:sz w:val="24"/>
          <w:szCs w:val="32"/>
        </w:rPr>
        <w:t xml:space="preserve">: PhD. </w:t>
      </w:r>
      <w:r w:rsidR="00BB7808">
        <w:rPr>
          <w:rFonts w:cs="Times New Roman"/>
          <w:i/>
          <w:sz w:val="24"/>
          <w:szCs w:val="32"/>
        </w:rPr>
        <w:t>Nguyen Thi Kim Truc</w:t>
      </w:r>
    </w:p>
    <w:p w14:paraId="2B6B0CA6" w14:textId="05AEDD63" w:rsidR="005808CA" w:rsidRDefault="00B60566" w:rsidP="003B6ED1">
      <w:pPr>
        <w:spacing w:after="200"/>
        <w:jc w:val="both"/>
        <w:rPr>
          <w:rFonts w:cs="Times New Roman"/>
          <w:sz w:val="24"/>
          <w:szCs w:val="28"/>
        </w:rPr>
      </w:pPr>
      <w:r w:rsidRPr="00B60566">
        <w:rPr>
          <w:rFonts w:cs="Times New Roman"/>
          <w:b/>
          <w:sz w:val="24"/>
          <w:szCs w:val="28"/>
        </w:rPr>
        <w:t>Abstract</w:t>
      </w:r>
      <w:r w:rsidR="00686799">
        <w:rPr>
          <w:rFonts w:cs="Times New Roman"/>
          <w:b/>
          <w:sz w:val="24"/>
          <w:szCs w:val="28"/>
        </w:rPr>
        <w:t>.</w:t>
      </w:r>
      <w:r w:rsidR="00D915D6" w:rsidRPr="004E6294">
        <w:rPr>
          <w:rFonts w:cs="Times New Roman"/>
          <w:b/>
          <w:sz w:val="24"/>
          <w:szCs w:val="28"/>
        </w:rPr>
        <w:t xml:space="preserve"> </w:t>
      </w:r>
      <w:r w:rsidR="00E97751" w:rsidRPr="00E97751">
        <w:rPr>
          <w:rFonts w:cs="Times New Roman"/>
          <w:sz w:val="24"/>
          <w:szCs w:val="28"/>
        </w:rPr>
        <w:t>This report presents my final project for the Machine Learning 1 course. It is both an individual report and a project report, documenting the objectives, methodology, implementation, and results of the work</w:t>
      </w:r>
      <w:r w:rsidR="005808CA">
        <w:rPr>
          <w:rFonts w:cs="Times New Roman"/>
          <w:sz w:val="24"/>
          <w:szCs w:val="28"/>
        </w:rPr>
        <w:t>.</w:t>
      </w:r>
    </w:p>
    <w:p w14:paraId="5C813676" w14:textId="661E617C" w:rsidR="003723AB" w:rsidRDefault="005808CA" w:rsidP="005808CA">
      <w:pPr>
        <w:spacing w:after="200"/>
        <w:jc w:val="both"/>
        <w:rPr>
          <w:rFonts w:cs="Times New Roman"/>
          <w:sz w:val="24"/>
          <w:szCs w:val="28"/>
        </w:rPr>
      </w:pPr>
      <w:r>
        <w:rPr>
          <w:rFonts w:cs="Times New Roman"/>
          <w:sz w:val="24"/>
          <w:szCs w:val="28"/>
        </w:rPr>
        <w:t>T</w:t>
      </w:r>
      <w:r w:rsidR="00B74E0F">
        <w:rPr>
          <w:rFonts w:cs="Times New Roman"/>
          <w:sz w:val="24"/>
          <w:szCs w:val="28"/>
        </w:rPr>
        <w:t xml:space="preserve">he project established a comparation between the solutions:  1) </w:t>
      </w:r>
      <w:r w:rsidR="00E90ED7" w:rsidRPr="00E90ED7">
        <w:rPr>
          <w:rFonts w:cs="Times New Roman"/>
          <w:sz w:val="24"/>
          <w:szCs w:val="28"/>
        </w:rPr>
        <w:t xml:space="preserve">Mel-frequency cepstral coefficients (MFCC) </w:t>
      </w:r>
      <w:r w:rsidR="00B74E0F">
        <w:rPr>
          <w:rFonts w:cs="Times New Roman"/>
          <w:sz w:val="24"/>
          <w:szCs w:val="28"/>
        </w:rPr>
        <w:t xml:space="preserve">+ </w:t>
      </w:r>
      <w:r w:rsidR="00313451" w:rsidRPr="00313451">
        <w:rPr>
          <w:rFonts w:cs="Times New Roman"/>
          <w:sz w:val="24"/>
          <w:szCs w:val="28"/>
        </w:rPr>
        <w:t>Convolutional Neural Network</w:t>
      </w:r>
      <w:r w:rsidR="00313451">
        <w:rPr>
          <w:rFonts w:cs="Times New Roman"/>
          <w:sz w:val="24"/>
          <w:szCs w:val="28"/>
        </w:rPr>
        <w:t xml:space="preserve"> (</w:t>
      </w:r>
      <w:r w:rsidR="00B74E0F">
        <w:rPr>
          <w:rFonts w:cs="Times New Roman"/>
          <w:sz w:val="24"/>
          <w:szCs w:val="28"/>
        </w:rPr>
        <w:t>CNN</w:t>
      </w:r>
      <w:r w:rsidR="00313451">
        <w:rPr>
          <w:rFonts w:cs="Times New Roman"/>
          <w:sz w:val="24"/>
          <w:szCs w:val="28"/>
        </w:rPr>
        <w:t>)</w:t>
      </w:r>
      <w:r w:rsidR="00B74E0F">
        <w:rPr>
          <w:rFonts w:cs="Times New Roman"/>
          <w:sz w:val="24"/>
          <w:szCs w:val="28"/>
        </w:rPr>
        <w:t xml:space="preserve"> baseline vs 2) LogMel + CNN baseline – which actually compare</w:t>
      </w:r>
      <w:r w:rsidR="009A34DD">
        <w:rPr>
          <w:rFonts w:cs="Times New Roman"/>
          <w:sz w:val="24"/>
          <w:szCs w:val="28"/>
        </w:rPr>
        <w:t>s</w:t>
      </w:r>
      <w:r w:rsidR="00B74E0F">
        <w:rPr>
          <w:rFonts w:cs="Times New Roman"/>
          <w:sz w:val="24"/>
          <w:szCs w:val="28"/>
        </w:rPr>
        <w:t xml:space="preserve"> 2 types of input data representation</w:t>
      </w:r>
      <w:r>
        <w:rPr>
          <w:rFonts w:cs="Times New Roman"/>
          <w:sz w:val="24"/>
          <w:szCs w:val="28"/>
        </w:rPr>
        <w:t xml:space="preserve">. </w:t>
      </w:r>
    </w:p>
    <w:p w14:paraId="743395EA" w14:textId="5613670D" w:rsidR="005808CA" w:rsidRDefault="00EA4A05" w:rsidP="005808CA">
      <w:pPr>
        <w:spacing w:after="200"/>
        <w:jc w:val="both"/>
        <w:rPr>
          <w:rFonts w:cs="Times New Roman"/>
          <w:sz w:val="24"/>
          <w:szCs w:val="28"/>
        </w:rPr>
      </w:pPr>
      <w:r w:rsidRPr="00EA4A05">
        <w:rPr>
          <w:rFonts w:cs="Times New Roman"/>
          <w:sz w:val="24"/>
          <w:szCs w:val="28"/>
        </w:rPr>
        <w:t>From there, I successfully built a production-like prototype: an end-to-end, reproducible workflow that starts from data collection and dataset analysis, transforms raw audio into training-ready data, trains and evaluates the model, and finally deploys the trained model in a demo application for music genre classification.</w:t>
      </w:r>
    </w:p>
    <w:p w14:paraId="603CE22E" w14:textId="047E06D9" w:rsidR="00B60566" w:rsidRPr="00B60566" w:rsidRDefault="00A158DD" w:rsidP="003B6ED1">
      <w:pPr>
        <w:spacing w:after="200"/>
        <w:jc w:val="both"/>
        <w:rPr>
          <w:rFonts w:cs="Times New Roman"/>
          <w:sz w:val="24"/>
          <w:szCs w:val="28"/>
        </w:rPr>
      </w:pPr>
      <w:r>
        <w:rPr>
          <w:rFonts w:cs="Times New Roman"/>
          <w:b/>
          <w:sz w:val="24"/>
          <w:szCs w:val="28"/>
        </w:rPr>
        <w:t>Keywords.</w:t>
      </w:r>
      <w:r w:rsidR="00086B93">
        <w:rPr>
          <w:rFonts w:cs="Times New Roman"/>
          <w:b/>
          <w:sz w:val="24"/>
          <w:szCs w:val="28"/>
        </w:rPr>
        <w:t xml:space="preserve"> </w:t>
      </w:r>
      <w:r w:rsidR="00437193" w:rsidRPr="00437193">
        <w:rPr>
          <w:rFonts w:cs="Times New Roman"/>
          <w:bCs/>
          <w:i/>
          <w:iCs/>
          <w:sz w:val="24"/>
          <w:szCs w:val="28"/>
        </w:rPr>
        <w:t xml:space="preserve">Music Genre </w:t>
      </w:r>
      <w:r w:rsidR="00D54524">
        <w:rPr>
          <w:rFonts w:cs="Times New Roman"/>
          <w:bCs/>
          <w:i/>
          <w:iCs/>
          <w:sz w:val="24"/>
          <w:szCs w:val="28"/>
        </w:rPr>
        <w:t>R</w:t>
      </w:r>
      <w:r w:rsidR="00D54524" w:rsidRPr="00D54524">
        <w:rPr>
          <w:rFonts w:cs="Times New Roman"/>
          <w:bCs/>
          <w:i/>
          <w:iCs/>
          <w:sz w:val="24"/>
          <w:szCs w:val="28"/>
        </w:rPr>
        <w:t>ecognition</w:t>
      </w:r>
      <w:r w:rsidR="00437193" w:rsidRPr="00437193">
        <w:rPr>
          <w:rFonts w:cs="Times New Roman"/>
          <w:bCs/>
          <w:i/>
          <w:iCs/>
          <w:sz w:val="24"/>
          <w:szCs w:val="28"/>
        </w:rPr>
        <w:t xml:space="preserve">, Log-Mel Spectrograms, CNN, Audio Signal Processing, </w:t>
      </w:r>
      <w:r w:rsidR="003542E9">
        <w:rPr>
          <w:rFonts w:cs="Times New Roman"/>
          <w:bCs/>
          <w:i/>
          <w:iCs/>
          <w:sz w:val="24"/>
          <w:szCs w:val="28"/>
        </w:rPr>
        <w:t>Model Training</w:t>
      </w:r>
      <w:r w:rsidR="00376F0A">
        <w:rPr>
          <w:rFonts w:cs="Times New Roman"/>
          <w:bCs/>
          <w:i/>
          <w:iCs/>
          <w:sz w:val="24"/>
          <w:szCs w:val="28"/>
        </w:rPr>
        <w:t xml:space="preserve"> and E</w:t>
      </w:r>
      <w:r w:rsidR="00376F0A" w:rsidRPr="00376F0A">
        <w:rPr>
          <w:rFonts w:cs="Times New Roman"/>
          <w:bCs/>
          <w:i/>
          <w:iCs/>
          <w:sz w:val="24"/>
          <w:szCs w:val="28"/>
        </w:rPr>
        <w:t>valuation</w:t>
      </w:r>
    </w:p>
    <w:p w14:paraId="03B17B97" w14:textId="6628267A" w:rsidR="00F91D68" w:rsidRPr="003F02B6" w:rsidRDefault="008A4696" w:rsidP="003F02B6">
      <w:pPr>
        <w:pStyle w:val="Heading1"/>
        <w:numPr>
          <w:ilvl w:val="0"/>
          <w:numId w:val="15"/>
        </w:numPr>
        <w:ind w:left="450" w:hanging="450"/>
        <w:rPr>
          <w:rFonts w:ascii="Century" w:hAnsi="Century"/>
          <w:color w:val="000000" w:themeColor="text1"/>
        </w:rPr>
      </w:pPr>
      <w:r>
        <w:rPr>
          <w:rFonts w:ascii="Century" w:hAnsi="Century"/>
          <w:color w:val="000000" w:themeColor="text1"/>
        </w:rPr>
        <w:t>Introduction</w:t>
      </w:r>
    </w:p>
    <w:p w14:paraId="15757F74" w14:textId="5482F19A" w:rsidR="000A1FB5" w:rsidRPr="00C10C2D" w:rsidRDefault="000A1FB5" w:rsidP="00C10C2D">
      <w:pPr>
        <w:pStyle w:val="Heading1"/>
        <w:numPr>
          <w:ilvl w:val="1"/>
          <w:numId w:val="15"/>
        </w:numPr>
        <w:ind w:left="360"/>
        <w:rPr>
          <w:rFonts w:ascii="Century" w:hAnsi="Century"/>
          <w:color w:val="000000" w:themeColor="text1"/>
          <w:sz w:val="24"/>
          <w:szCs w:val="24"/>
        </w:rPr>
      </w:pPr>
      <w:r w:rsidRPr="00C10C2D">
        <w:rPr>
          <w:rFonts w:ascii="Century" w:hAnsi="Century"/>
          <w:color w:val="000000" w:themeColor="text1"/>
          <w:sz w:val="24"/>
          <w:szCs w:val="24"/>
        </w:rPr>
        <w:t>Project Overview</w:t>
      </w:r>
    </w:p>
    <w:p w14:paraId="0BAB2E69" w14:textId="387256B7" w:rsidR="004460F8" w:rsidRPr="004460F8" w:rsidRDefault="004460F8" w:rsidP="004460F8">
      <w:pPr>
        <w:spacing w:after="200"/>
        <w:jc w:val="both"/>
        <w:rPr>
          <w:rFonts w:cs="Times New Roman"/>
          <w:sz w:val="24"/>
          <w:szCs w:val="28"/>
        </w:rPr>
      </w:pPr>
      <w:r w:rsidRPr="004460F8">
        <w:rPr>
          <w:rFonts w:cs="Times New Roman"/>
          <w:sz w:val="24"/>
          <w:szCs w:val="28"/>
        </w:rPr>
        <w:t>Music genre classification is difficult because a “genre” is not defined in a fully exact or scientific way. Music does have measurable properties such as rhythm, tempo, beat, pitch, and frequency patterns, so it can be analyzed by computers. However, genre labels are also shaped by human perception, culture, place, time, and the fact that many songs mix multiple styles. Because of that, one song may fit more than one genre, and genre labels should be treated as approximate categories rather than absolute truth.</w:t>
      </w:r>
    </w:p>
    <w:p w14:paraId="41202F10" w14:textId="77777777" w:rsidR="004460F8" w:rsidRPr="004460F8" w:rsidRDefault="004460F8" w:rsidP="004460F8">
      <w:pPr>
        <w:spacing w:after="200"/>
        <w:jc w:val="both"/>
        <w:rPr>
          <w:rFonts w:cs="Times New Roman"/>
          <w:sz w:val="24"/>
          <w:szCs w:val="28"/>
        </w:rPr>
      </w:pPr>
      <w:r w:rsidRPr="004460F8">
        <w:rPr>
          <w:rFonts w:cs="Times New Roman"/>
          <w:sz w:val="24"/>
          <w:szCs w:val="28"/>
        </w:rPr>
        <w:t>This project treats music genre classification as a practical supervised learning problem. The goal is to train a deep learning model to predict the dominant genre of a 15-second music segment. To do this, the audio is converted into log-Mel spectrograms, which are compact time-frequency representations of sound. These spectrograms are then used as input to a Convolutional Neural Network (CNN), which learns patterns related to genre from labeled training data.</w:t>
      </w:r>
    </w:p>
    <w:p w14:paraId="0ABA4624" w14:textId="77777777" w:rsidR="004460F8" w:rsidRDefault="004460F8" w:rsidP="004460F8">
      <w:pPr>
        <w:spacing w:after="200"/>
        <w:jc w:val="both"/>
        <w:rPr>
          <w:rFonts w:cs="Times New Roman"/>
          <w:sz w:val="24"/>
          <w:szCs w:val="28"/>
        </w:rPr>
      </w:pPr>
      <w:r w:rsidRPr="004460F8">
        <w:rPr>
          <w:rFonts w:cs="Times New Roman"/>
          <w:sz w:val="24"/>
          <w:szCs w:val="28"/>
        </w:rPr>
        <w:t>This project is mainly for learning and practical exploration. It is not intended to produce a publishable research result or a fully commercial system. Instead, it focuses on applying course knowledge, instructor guidance, and self-study to a realistic problem, while improving understanding of data preparation, model design, training, evaluation, and result analysis.</w:t>
      </w:r>
    </w:p>
    <w:p w14:paraId="2B60C705" w14:textId="77777777" w:rsidR="00BD5B53" w:rsidRPr="00C10C2D" w:rsidRDefault="00BD5B53" w:rsidP="00C10C2D">
      <w:pPr>
        <w:pStyle w:val="Heading1"/>
        <w:numPr>
          <w:ilvl w:val="1"/>
          <w:numId w:val="15"/>
        </w:numPr>
        <w:ind w:left="360"/>
        <w:rPr>
          <w:rFonts w:ascii="Century" w:hAnsi="Century"/>
          <w:color w:val="000000" w:themeColor="text1"/>
          <w:sz w:val="24"/>
          <w:szCs w:val="24"/>
        </w:rPr>
      </w:pPr>
      <w:r w:rsidRPr="00C10C2D">
        <w:rPr>
          <w:rFonts w:ascii="Century" w:hAnsi="Century"/>
          <w:color w:val="000000" w:themeColor="text1"/>
          <w:sz w:val="24"/>
          <w:szCs w:val="24"/>
        </w:rPr>
        <w:t>Problem Statement</w:t>
      </w:r>
    </w:p>
    <w:p w14:paraId="3ABFC915" w14:textId="0EF8F139" w:rsidR="00BD5B53" w:rsidRPr="004460F8" w:rsidRDefault="00BD5B53" w:rsidP="00BD5B53">
      <w:pPr>
        <w:spacing w:after="200"/>
        <w:jc w:val="both"/>
        <w:rPr>
          <w:rFonts w:cs="Times New Roman"/>
          <w:sz w:val="24"/>
          <w:szCs w:val="28"/>
        </w:rPr>
      </w:pPr>
      <w:r w:rsidRPr="004460F8">
        <w:rPr>
          <w:rFonts w:cs="Times New Roman"/>
          <w:sz w:val="24"/>
          <w:szCs w:val="28"/>
        </w:rPr>
        <w:t xml:space="preserve">The main problem in this project is to classify a </w:t>
      </w:r>
      <w:r w:rsidR="00453FCF">
        <w:rPr>
          <w:rFonts w:cs="Times New Roman"/>
          <w:sz w:val="24"/>
          <w:szCs w:val="28"/>
        </w:rPr>
        <w:t>n</w:t>
      </w:r>
      <w:r w:rsidRPr="004460F8">
        <w:rPr>
          <w:rFonts w:cs="Times New Roman"/>
          <w:sz w:val="24"/>
          <w:szCs w:val="28"/>
        </w:rPr>
        <w:t>-second music segment into a genre using deep learning. More specifically, the system should predict the dominant genre label from the audio.</w:t>
      </w:r>
    </w:p>
    <w:p w14:paraId="6A92024B" w14:textId="77777777" w:rsidR="00BD5B53" w:rsidRPr="004460F8" w:rsidRDefault="00BD5B53" w:rsidP="00BD5B53">
      <w:pPr>
        <w:spacing w:after="200"/>
        <w:jc w:val="both"/>
        <w:rPr>
          <w:rFonts w:cs="Times New Roman"/>
          <w:sz w:val="24"/>
          <w:szCs w:val="28"/>
        </w:rPr>
      </w:pPr>
      <w:r w:rsidRPr="004460F8">
        <w:rPr>
          <w:rFonts w:cs="Times New Roman"/>
          <w:sz w:val="24"/>
          <w:szCs w:val="28"/>
        </w:rPr>
        <w:lastRenderedPageBreak/>
        <w:t>This is hard because music is a complex signal, and genre labels themselves are often unclear or overlapping. Different genres may share similar sound patterns, and short audio clips may not always contain enough information for perfect classification.</w:t>
      </w:r>
    </w:p>
    <w:p w14:paraId="7E6EE503" w14:textId="77777777" w:rsidR="00BD5B53" w:rsidRPr="004460F8" w:rsidRDefault="00BD5B53" w:rsidP="00BD5B53">
      <w:pPr>
        <w:spacing w:after="200"/>
        <w:jc w:val="both"/>
        <w:rPr>
          <w:rFonts w:cs="Times New Roman"/>
          <w:sz w:val="24"/>
          <w:szCs w:val="28"/>
        </w:rPr>
      </w:pPr>
      <w:r w:rsidRPr="004460F8">
        <w:rPr>
          <w:rFonts w:cs="Times New Roman"/>
          <w:sz w:val="24"/>
          <w:szCs w:val="28"/>
        </w:rPr>
        <w:t>To handle this, the project converts audio into log-Mel spectrograms and uses CNN models to learn genre-related patterns from them. The model does not try to define the true meaning of music genre. Instead, it tries to learn from the labeled dataset and make the best possible prediction of the dominant genre.</w:t>
      </w:r>
    </w:p>
    <w:p w14:paraId="7F54A843" w14:textId="77777777" w:rsidR="00BD5B53" w:rsidRPr="004460F8" w:rsidRDefault="00BD5B53" w:rsidP="00BD5B53">
      <w:pPr>
        <w:spacing w:after="200"/>
        <w:jc w:val="both"/>
        <w:rPr>
          <w:rFonts w:cs="Times New Roman"/>
          <w:sz w:val="24"/>
          <w:szCs w:val="28"/>
        </w:rPr>
      </w:pPr>
      <w:r w:rsidRPr="004460F8">
        <w:rPr>
          <w:rFonts w:cs="Times New Roman"/>
          <w:sz w:val="24"/>
          <w:szCs w:val="28"/>
        </w:rPr>
        <w:t>A key question behind this project is whether it is possible to train a compact music genre classification model, using personal computing resources, that still gives useful results. This question is important because it affects choices about model size, architecture, training setup, and the balance between accuracy, time, and computing cost.</w:t>
      </w:r>
    </w:p>
    <w:p w14:paraId="4ECEA941" w14:textId="67A0D8C1" w:rsidR="004460F8" w:rsidRPr="00C10C2D" w:rsidRDefault="00E02272" w:rsidP="00C10C2D">
      <w:pPr>
        <w:pStyle w:val="Heading1"/>
        <w:numPr>
          <w:ilvl w:val="1"/>
          <w:numId w:val="15"/>
        </w:numPr>
        <w:ind w:left="360"/>
        <w:rPr>
          <w:rFonts w:ascii="Century" w:hAnsi="Century"/>
          <w:color w:val="000000" w:themeColor="text1"/>
          <w:sz w:val="24"/>
          <w:szCs w:val="24"/>
        </w:rPr>
      </w:pPr>
      <w:r>
        <w:rPr>
          <w:rFonts w:ascii="Century" w:hAnsi="Century"/>
          <w:color w:val="000000" w:themeColor="text1"/>
          <w:sz w:val="24"/>
          <w:szCs w:val="24"/>
        </w:rPr>
        <w:t xml:space="preserve">Project </w:t>
      </w:r>
      <w:r w:rsidR="004460F8" w:rsidRPr="00C10C2D">
        <w:rPr>
          <w:rFonts w:ascii="Century" w:hAnsi="Century"/>
          <w:color w:val="000000" w:themeColor="text1"/>
          <w:sz w:val="24"/>
          <w:szCs w:val="24"/>
        </w:rPr>
        <w:t xml:space="preserve">Goals </w:t>
      </w:r>
    </w:p>
    <w:p w14:paraId="693FFEFF" w14:textId="77777777" w:rsidR="004460F8" w:rsidRPr="004460F8" w:rsidRDefault="004460F8" w:rsidP="00ED3AB7">
      <w:pPr>
        <w:spacing w:after="200"/>
        <w:jc w:val="both"/>
        <w:rPr>
          <w:rFonts w:cs="Times New Roman"/>
          <w:sz w:val="24"/>
          <w:szCs w:val="28"/>
        </w:rPr>
      </w:pPr>
      <w:r w:rsidRPr="004460F8">
        <w:rPr>
          <w:rFonts w:cs="Times New Roman"/>
          <w:sz w:val="24"/>
          <w:szCs w:val="28"/>
        </w:rPr>
        <w:t>The main goals of this project are:</w:t>
      </w:r>
    </w:p>
    <w:p w14:paraId="57267B6A" w14:textId="77777777" w:rsidR="004460F8" w:rsidRPr="00ED3AB7" w:rsidRDefault="004460F8" w:rsidP="00ED3AB7">
      <w:pPr>
        <w:pStyle w:val="ListParagraph"/>
        <w:numPr>
          <w:ilvl w:val="0"/>
          <w:numId w:val="20"/>
        </w:numPr>
        <w:tabs>
          <w:tab w:val="num" w:pos="720"/>
        </w:tabs>
        <w:spacing w:after="200"/>
        <w:jc w:val="both"/>
        <w:rPr>
          <w:rFonts w:cs="Times New Roman"/>
          <w:sz w:val="24"/>
          <w:szCs w:val="28"/>
        </w:rPr>
      </w:pPr>
      <w:r w:rsidRPr="00ED3AB7">
        <w:rPr>
          <w:rFonts w:cs="Times New Roman"/>
          <w:sz w:val="24"/>
          <w:szCs w:val="28"/>
        </w:rPr>
        <w:t>Prepare the dataset, preprocessing pipeline, and exploratory data analysis (EDA)</w:t>
      </w:r>
    </w:p>
    <w:p w14:paraId="7A59783B" w14:textId="695B1C13" w:rsidR="004460F8" w:rsidRPr="00ED3AB7" w:rsidRDefault="004460F8" w:rsidP="00ED3AB7">
      <w:pPr>
        <w:pStyle w:val="ListParagraph"/>
        <w:numPr>
          <w:ilvl w:val="0"/>
          <w:numId w:val="20"/>
        </w:numPr>
        <w:tabs>
          <w:tab w:val="num" w:pos="720"/>
        </w:tabs>
        <w:spacing w:after="200"/>
        <w:jc w:val="both"/>
        <w:rPr>
          <w:rFonts w:cs="Times New Roman"/>
          <w:sz w:val="24"/>
          <w:szCs w:val="28"/>
        </w:rPr>
      </w:pPr>
      <w:r w:rsidRPr="00ED3AB7">
        <w:rPr>
          <w:rFonts w:cs="Times New Roman"/>
          <w:sz w:val="24"/>
          <w:szCs w:val="28"/>
        </w:rPr>
        <w:t>Re-engineer the provided MFCC + CNN baseline</w:t>
      </w:r>
      <w:r w:rsidR="00B96280">
        <w:rPr>
          <w:rFonts w:cs="Times New Roman"/>
          <w:sz w:val="24"/>
          <w:szCs w:val="28"/>
        </w:rPr>
        <w:t xml:space="preserve"> for </w:t>
      </w:r>
      <w:r w:rsidR="00650DAD">
        <w:rPr>
          <w:rFonts w:cs="Times New Roman"/>
          <w:sz w:val="24"/>
          <w:szCs w:val="28"/>
        </w:rPr>
        <w:t xml:space="preserve">a </w:t>
      </w:r>
      <w:r w:rsidR="00B96280">
        <w:rPr>
          <w:rFonts w:cs="Times New Roman"/>
          <w:sz w:val="24"/>
          <w:szCs w:val="28"/>
        </w:rPr>
        <w:t xml:space="preserve">better speed performance </w:t>
      </w:r>
      <w:r w:rsidR="00F10A5B">
        <w:rPr>
          <w:rFonts w:cs="Times New Roman"/>
          <w:sz w:val="24"/>
          <w:szCs w:val="28"/>
        </w:rPr>
        <w:t>(the original training script for the</w:t>
      </w:r>
      <w:r w:rsidR="00222324">
        <w:rPr>
          <w:rFonts w:cs="Times New Roman"/>
          <w:sz w:val="24"/>
          <w:szCs w:val="28"/>
        </w:rPr>
        <w:t xml:space="preserve"> </w:t>
      </w:r>
      <w:r w:rsidR="00F10A5B" w:rsidRPr="00ED3AB7">
        <w:rPr>
          <w:rFonts w:cs="Times New Roman"/>
          <w:sz w:val="24"/>
          <w:szCs w:val="28"/>
        </w:rPr>
        <w:t>MFCC + CNN baseline</w:t>
      </w:r>
      <w:r w:rsidR="00F10A5B">
        <w:rPr>
          <w:rFonts w:cs="Times New Roman"/>
          <w:sz w:val="24"/>
          <w:szCs w:val="28"/>
        </w:rPr>
        <w:t xml:space="preserve"> runs quite slow)</w:t>
      </w:r>
    </w:p>
    <w:p w14:paraId="556670C2" w14:textId="77777777" w:rsidR="004460F8" w:rsidRPr="00ED3AB7" w:rsidRDefault="004460F8" w:rsidP="00ED3AB7">
      <w:pPr>
        <w:pStyle w:val="ListParagraph"/>
        <w:numPr>
          <w:ilvl w:val="0"/>
          <w:numId w:val="20"/>
        </w:numPr>
        <w:tabs>
          <w:tab w:val="num" w:pos="720"/>
        </w:tabs>
        <w:spacing w:after="200"/>
        <w:jc w:val="both"/>
        <w:rPr>
          <w:rFonts w:cs="Times New Roman"/>
          <w:sz w:val="24"/>
          <w:szCs w:val="28"/>
        </w:rPr>
      </w:pPr>
      <w:r w:rsidRPr="00ED3AB7">
        <w:rPr>
          <w:rFonts w:cs="Times New Roman"/>
          <w:sz w:val="24"/>
          <w:szCs w:val="28"/>
        </w:rPr>
        <w:t>Build a Log-Mel + CNN baseline with a similar setup for fair comparison</w:t>
      </w:r>
    </w:p>
    <w:p w14:paraId="5600B018" w14:textId="77777777" w:rsidR="004460F8" w:rsidRPr="00ED3AB7" w:rsidRDefault="004460F8" w:rsidP="00ED3AB7">
      <w:pPr>
        <w:pStyle w:val="ListParagraph"/>
        <w:numPr>
          <w:ilvl w:val="0"/>
          <w:numId w:val="20"/>
        </w:numPr>
        <w:tabs>
          <w:tab w:val="num" w:pos="720"/>
        </w:tabs>
        <w:spacing w:after="200"/>
        <w:jc w:val="both"/>
        <w:rPr>
          <w:rFonts w:cs="Times New Roman"/>
          <w:sz w:val="24"/>
          <w:szCs w:val="28"/>
        </w:rPr>
      </w:pPr>
      <w:r w:rsidRPr="00ED3AB7">
        <w:rPr>
          <w:rFonts w:cs="Times New Roman"/>
          <w:sz w:val="24"/>
          <w:szCs w:val="28"/>
        </w:rPr>
        <w:t>Build a more practical, production-like Log-Mel + CNN version</w:t>
      </w:r>
    </w:p>
    <w:p w14:paraId="73707EF4" w14:textId="77777777" w:rsidR="004460F8" w:rsidRPr="00ED3AB7" w:rsidRDefault="004460F8" w:rsidP="00ED3AB7">
      <w:pPr>
        <w:pStyle w:val="ListParagraph"/>
        <w:numPr>
          <w:ilvl w:val="0"/>
          <w:numId w:val="20"/>
        </w:numPr>
        <w:tabs>
          <w:tab w:val="num" w:pos="720"/>
        </w:tabs>
        <w:spacing w:after="200"/>
        <w:jc w:val="both"/>
        <w:rPr>
          <w:rFonts w:cs="Times New Roman"/>
          <w:sz w:val="24"/>
          <w:szCs w:val="28"/>
        </w:rPr>
      </w:pPr>
      <w:r w:rsidRPr="00ED3AB7">
        <w:rPr>
          <w:rFonts w:cs="Times New Roman"/>
          <w:sz w:val="24"/>
          <w:szCs w:val="28"/>
        </w:rPr>
        <w:t>Compare and benchmark the different model versions</w:t>
      </w:r>
    </w:p>
    <w:p w14:paraId="3DC3489B" w14:textId="77777777" w:rsidR="004460F8" w:rsidRPr="00ED3AB7" w:rsidRDefault="004460F8" w:rsidP="00ED3AB7">
      <w:pPr>
        <w:pStyle w:val="ListParagraph"/>
        <w:numPr>
          <w:ilvl w:val="0"/>
          <w:numId w:val="20"/>
        </w:numPr>
        <w:tabs>
          <w:tab w:val="num" w:pos="720"/>
        </w:tabs>
        <w:spacing w:after="200"/>
        <w:jc w:val="both"/>
        <w:rPr>
          <w:rFonts w:cs="Times New Roman"/>
          <w:sz w:val="24"/>
          <w:szCs w:val="28"/>
        </w:rPr>
      </w:pPr>
      <w:r w:rsidRPr="00ED3AB7">
        <w:rPr>
          <w:rFonts w:cs="Times New Roman"/>
          <w:sz w:val="24"/>
          <w:szCs w:val="28"/>
        </w:rPr>
        <w:t>Evaluate the results and analyze strengths and weaknesses</w:t>
      </w:r>
    </w:p>
    <w:p w14:paraId="07C546CB" w14:textId="77777777" w:rsidR="004460F8" w:rsidRPr="00ED3AB7" w:rsidRDefault="004460F8" w:rsidP="00ED3AB7">
      <w:pPr>
        <w:pStyle w:val="ListParagraph"/>
        <w:numPr>
          <w:ilvl w:val="0"/>
          <w:numId w:val="20"/>
        </w:numPr>
        <w:tabs>
          <w:tab w:val="num" w:pos="720"/>
        </w:tabs>
        <w:spacing w:after="200"/>
        <w:jc w:val="both"/>
        <w:rPr>
          <w:rFonts w:cs="Times New Roman"/>
          <w:sz w:val="24"/>
          <w:szCs w:val="28"/>
        </w:rPr>
      </w:pPr>
      <w:r w:rsidRPr="00ED3AB7">
        <w:rPr>
          <w:rFonts w:cs="Times New Roman"/>
          <w:sz w:val="24"/>
          <w:szCs w:val="28"/>
        </w:rPr>
        <w:t>Develop a demo application</w:t>
      </w:r>
    </w:p>
    <w:p w14:paraId="36397D1D" w14:textId="77777777" w:rsidR="004460F8" w:rsidRPr="00ED3AB7" w:rsidRDefault="004460F8" w:rsidP="00ED3AB7">
      <w:pPr>
        <w:pStyle w:val="ListParagraph"/>
        <w:numPr>
          <w:ilvl w:val="0"/>
          <w:numId w:val="20"/>
        </w:numPr>
        <w:tabs>
          <w:tab w:val="num" w:pos="720"/>
        </w:tabs>
        <w:spacing w:after="200"/>
        <w:jc w:val="both"/>
        <w:rPr>
          <w:rFonts w:cs="Times New Roman"/>
          <w:sz w:val="24"/>
          <w:szCs w:val="28"/>
        </w:rPr>
      </w:pPr>
      <w:r w:rsidRPr="00ED3AB7">
        <w:rPr>
          <w:rFonts w:cs="Times New Roman"/>
          <w:sz w:val="24"/>
          <w:szCs w:val="28"/>
        </w:rPr>
        <w:t>Explore whether a compact model can still be useful in practice</w:t>
      </w:r>
    </w:p>
    <w:p w14:paraId="5681912F" w14:textId="77777777" w:rsidR="004460F8" w:rsidRPr="004460F8" w:rsidRDefault="004460F8" w:rsidP="00ED3AB7">
      <w:pPr>
        <w:spacing w:after="200"/>
        <w:jc w:val="both"/>
        <w:rPr>
          <w:rFonts w:cs="Times New Roman"/>
          <w:sz w:val="24"/>
          <w:szCs w:val="28"/>
        </w:rPr>
      </w:pPr>
      <w:r w:rsidRPr="004460F8">
        <w:rPr>
          <w:rFonts w:cs="Times New Roman"/>
          <w:sz w:val="24"/>
          <w:szCs w:val="28"/>
        </w:rPr>
        <w:t>Overall, the project moves step by step from a basic instructional baseline toward a stronger proof-of-concept model.</w:t>
      </w:r>
    </w:p>
    <w:p w14:paraId="28852A1F" w14:textId="4758C47B" w:rsidR="004460F8" w:rsidRPr="006F408E" w:rsidRDefault="004460F8" w:rsidP="00C10C2D">
      <w:pPr>
        <w:pStyle w:val="Heading1"/>
        <w:numPr>
          <w:ilvl w:val="1"/>
          <w:numId w:val="15"/>
        </w:numPr>
        <w:ind w:left="360"/>
        <w:rPr>
          <w:rFonts w:ascii="Century" w:hAnsi="Century"/>
          <w:color w:val="000000" w:themeColor="text1"/>
          <w:sz w:val="24"/>
          <w:szCs w:val="24"/>
        </w:rPr>
      </w:pPr>
      <w:r w:rsidRPr="006F408E">
        <w:rPr>
          <w:rFonts w:ascii="Century" w:hAnsi="Century"/>
          <w:color w:val="000000" w:themeColor="text1"/>
          <w:sz w:val="24"/>
          <w:szCs w:val="24"/>
        </w:rPr>
        <w:t>Scope and Constraints</w:t>
      </w:r>
    </w:p>
    <w:p w14:paraId="17ADA8E7" w14:textId="77777777" w:rsidR="004460F8" w:rsidRPr="004460F8" w:rsidRDefault="004460F8" w:rsidP="00225099">
      <w:pPr>
        <w:spacing w:after="200"/>
        <w:jc w:val="both"/>
        <w:rPr>
          <w:rFonts w:cs="Times New Roman"/>
          <w:sz w:val="24"/>
          <w:szCs w:val="28"/>
        </w:rPr>
      </w:pPr>
      <w:r w:rsidRPr="004460F8">
        <w:rPr>
          <w:rFonts w:cs="Times New Roman"/>
          <w:sz w:val="24"/>
          <w:szCs w:val="28"/>
        </w:rPr>
        <w:t>This project is limited by time, effort, hardware, and computing resources. It is a final course assignment, so its purpose is to show how the learned concepts can be applied in practice, not to build a full industrial product.</w:t>
      </w:r>
    </w:p>
    <w:p w14:paraId="7C355DE3" w14:textId="77777777" w:rsidR="004460F8" w:rsidRPr="004460F8" w:rsidRDefault="004460F8" w:rsidP="00225099">
      <w:pPr>
        <w:spacing w:after="200"/>
        <w:jc w:val="both"/>
        <w:rPr>
          <w:rFonts w:cs="Times New Roman"/>
          <w:sz w:val="24"/>
          <w:szCs w:val="28"/>
        </w:rPr>
      </w:pPr>
      <w:r w:rsidRPr="004460F8">
        <w:rPr>
          <w:rFonts w:cs="Times New Roman"/>
          <w:sz w:val="24"/>
          <w:szCs w:val="28"/>
        </w:rPr>
        <w:t>The project assumes a home-lab setup with a normal consumer GPU, not a large cloud or multi-GPU system. Training time should stay within a few hours, or at most around 24 hours, not multiple days. Because of this, the model must stay reasonably small and efficient.</w:t>
      </w:r>
    </w:p>
    <w:p w14:paraId="265FC19B" w14:textId="77777777" w:rsidR="004460F8" w:rsidRPr="004460F8" w:rsidRDefault="004460F8" w:rsidP="00225099">
      <w:pPr>
        <w:spacing w:after="200"/>
        <w:jc w:val="both"/>
        <w:rPr>
          <w:rFonts w:cs="Times New Roman"/>
          <w:sz w:val="24"/>
          <w:szCs w:val="28"/>
        </w:rPr>
      </w:pPr>
      <w:r w:rsidRPr="004460F8">
        <w:rPr>
          <w:rFonts w:cs="Times New Roman"/>
          <w:sz w:val="24"/>
          <w:szCs w:val="28"/>
        </w:rPr>
        <w:t>Also, this is not a safety-critical system. The model is expected to classify at least eight common music genres, and occasional mistakes are acceptable because they do not cause serious harm. In practice, the model is meant to be a supportive tool for tasks such as tagging, browsing, or lightweight recommendation support, rather than a perfect decision-making system.</w:t>
      </w:r>
    </w:p>
    <w:p w14:paraId="78509884" w14:textId="54EE7151" w:rsidR="008A4696" w:rsidRDefault="008D0095" w:rsidP="00883F62">
      <w:pPr>
        <w:pStyle w:val="Heading1"/>
        <w:numPr>
          <w:ilvl w:val="0"/>
          <w:numId w:val="15"/>
        </w:numPr>
        <w:ind w:left="540" w:hanging="540"/>
        <w:rPr>
          <w:rFonts w:ascii="Century" w:hAnsi="Century"/>
          <w:color w:val="000000" w:themeColor="text1"/>
        </w:rPr>
      </w:pPr>
      <w:r w:rsidRPr="008D0095">
        <w:rPr>
          <w:rFonts w:ascii="Century" w:hAnsi="Century"/>
          <w:color w:val="000000" w:themeColor="text1"/>
        </w:rPr>
        <w:t>Methodology and Experimental Setup</w:t>
      </w:r>
    </w:p>
    <w:p w14:paraId="0EACE377" w14:textId="77777777" w:rsidR="00B513F0" w:rsidRPr="00B513F0" w:rsidRDefault="00B513F0" w:rsidP="00B513F0">
      <w:pPr>
        <w:spacing w:after="200"/>
        <w:jc w:val="both"/>
        <w:rPr>
          <w:rFonts w:cs="Times New Roman"/>
          <w:sz w:val="24"/>
          <w:szCs w:val="28"/>
        </w:rPr>
      </w:pPr>
      <w:r w:rsidRPr="00B513F0">
        <w:rPr>
          <w:rFonts w:cs="Times New Roman"/>
          <w:sz w:val="24"/>
          <w:szCs w:val="28"/>
        </w:rPr>
        <w:t xml:space="preserve">This project follows a step-by-step experimental approach. It begins with dataset preparation, preprocessing, and exploratory data analysis (EDA). Audio clips are converted into fixed n-second segments and represented as log-Mel spectrograms for CNN-based training. For comparison, the project first uses the provided MFCC + CNN baseline trained on the small FMA dataset. Based on this reference, a new Log-Mel + CNN baseline is defined to remain as close as possible to the original model, with only minor adjustments required by the different </w:t>
      </w:r>
      <w:r w:rsidRPr="00B513F0">
        <w:rPr>
          <w:rFonts w:cs="Times New Roman"/>
          <w:sz w:val="24"/>
          <w:szCs w:val="28"/>
        </w:rPr>
        <w:lastRenderedPageBreak/>
        <w:t>input representation. This enables a more controlled comparison of how MFCC and log-Mel features affect model performance.</w:t>
      </w:r>
    </w:p>
    <w:p w14:paraId="759EFF0D" w14:textId="06487776" w:rsidR="00D05464" w:rsidRPr="00B513F0" w:rsidRDefault="00B513F0" w:rsidP="00B513F0">
      <w:pPr>
        <w:spacing w:after="200"/>
        <w:jc w:val="both"/>
        <w:rPr>
          <w:rFonts w:cs="Times New Roman"/>
          <w:sz w:val="24"/>
          <w:szCs w:val="28"/>
        </w:rPr>
      </w:pPr>
      <w:r w:rsidRPr="00B513F0">
        <w:rPr>
          <w:rFonts w:cs="Times New Roman"/>
          <w:sz w:val="24"/>
          <w:szCs w:val="28"/>
        </w:rPr>
        <w:t>Model development then proceeds incrementally. After re-engineering and understanding the baseline, the project extends the work by building a custom dataset from several open datasets together with manually collected and processed audio clips. The model is then further improved into a more production-like version through practical refinements in preprocessing, architecture, and training design. This version is finally demonstrated through a proof-of-concept application. The models are trained, benchmarked, and evaluated under realistic personal computing constraints, and the results are analyzed to assess both their practical usefulness and their limitations.</w:t>
      </w:r>
    </w:p>
    <w:p w14:paraId="17B566A5" w14:textId="79458F11" w:rsidR="00103937" w:rsidRDefault="00103937" w:rsidP="00883F62">
      <w:pPr>
        <w:pStyle w:val="Heading1"/>
        <w:numPr>
          <w:ilvl w:val="0"/>
          <w:numId w:val="15"/>
        </w:numPr>
        <w:ind w:left="540" w:hanging="540"/>
        <w:rPr>
          <w:rFonts w:ascii="Century" w:hAnsi="Century"/>
          <w:color w:val="000000" w:themeColor="text1"/>
        </w:rPr>
      </w:pPr>
      <w:r>
        <w:rPr>
          <w:rFonts w:ascii="Century" w:hAnsi="Century"/>
          <w:color w:val="000000" w:themeColor="text1"/>
        </w:rPr>
        <w:t>Baselin</w:t>
      </w:r>
      <w:r w:rsidR="00CC5FE0">
        <w:rPr>
          <w:rFonts w:ascii="Century" w:hAnsi="Century"/>
          <w:color w:val="000000" w:themeColor="text1"/>
        </w:rPr>
        <w:t>es</w:t>
      </w:r>
      <w:r w:rsidR="00C86E12">
        <w:rPr>
          <w:rFonts w:ascii="Century" w:hAnsi="Century"/>
          <w:color w:val="000000" w:themeColor="text1"/>
        </w:rPr>
        <w:t>: MFCC vs Log-Mel</w:t>
      </w:r>
    </w:p>
    <w:p w14:paraId="1810827D" w14:textId="58EB05AB" w:rsidR="00D605AA" w:rsidRPr="00D605AA" w:rsidRDefault="006D166C" w:rsidP="00D605AA">
      <w:pPr>
        <w:pStyle w:val="Heading1"/>
        <w:numPr>
          <w:ilvl w:val="1"/>
          <w:numId w:val="15"/>
        </w:numPr>
        <w:ind w:left="360"/>
        <w:rPr>
          <w:rFonts w:ascii="Century" w:hAnsi="Century"/>
          <w:color w:val="000000" w:themeColor="text1"/>
          <w:sz w:val="24"/>
          <w:szCs w:val="24"/>
        </w:rPr>
      </w:pPr>
      <w:r>
        <w:rPr>
          <w:rFonts w:ascii="Century" w:hAnsi="Century"/>
          <w:color w:val="000000" w:themeColor="text1"/>
          <w:sz w:val="24"/>
          <w:szCs w:val="24"/>
        </w:rPr>
        <w:t xml:space="preserve">Overview of </w:t>
      </w:r>
      <w:r w:rsidR="00D605AA" w:rsidRPr="00D605AA">
        <w:rPr>
          <w:rFonts w:ascii="Century" w:hAnsi="Century"/>
          <w:color w:val="000000" w:themeColor="text1"/>
          <w:sz w:val="24"/>
          <w:szCs w:val="24"/>
        </w:rPr>
        <w:t xml:space="preserve">Dataset and </w:t>
      </w:r>
      <w:r w:rsidR="00D605AA">
        <w:rPr>
          <w:rFonts w:ascii="Century" w:hAnsi="Century"/>
          <w:color w:val="000000" w:themeColor="text1"/>
          <w:sz w:val="24"/>
          <w:szCs w:val="24"/>
        </w:rPr>
        <w:t>B</w:t>
      </w:r>
      <w:r w:rsidR="00D605AA" w:rsidRPr="00D605AA">
        <w:rPr>
          <w:rFonts w:ascii="Century" w:hAnsi="Century"/>
          <w:color w:val="000000" w:themeColor="text1"/>
          <w:sz w:val="24"/>
          <w:szCs w:val="24"/>
        </w:rPr>
        <w:t>aseline</w:t>
      </w:r>
      <w:r w:rsidR="00123AA7">
        <w:rPr>
          <w:rFonts w:ascii="Century" w:hAnsi="Century"/>
          <w:color w:val="000000" w:themeColor="text1"/>
          <w:sz w:val="24"/>
          <w:szCs w:val="24"/>
        </w:rPr>
        <w:t>s</w:t>
      </w:r>
    </w:p>
    <w:p w14:paraId="6F5B3223" w14:textId="19FCF35A" w:rsidR="00B805F5" w:rsidRPr="00462FCE" w:rsidRDefault="00B805F5" w:rsidP="00B805F5">
      <w:pPr>
        <w:spacing w:after="200"/>
        <w:jc w:val="both"/>
        <w:rPr>
          <w:rFonts w:ascii="Century" w:hAnsi="Century" w:cs="Times New Roman"/>
          <w:sz w:val="24"/>
          <w:szCs w:val="28"/>
        </w:rPr>
      </w:pPr>
      <w:r w:rsidRPr="00462FCE">
        <w:rPr>
          <w:rFonts w:ascii="Century" w:hAnsi="Century" w:cs="Times New Roman"/>
          <w:sz w:val="24"/>
          <w:szCs w:val="28"/>
        </w:rPr>
        <w:t xml:space="preserve">The Free Music Archive (FMA) is an open dataset widely used for music analysis and genre recognition research. It includes </w:t>
      </w:r>
      <w:r w:rsidR="009F29F3">
        <w:rPr>
          <w:rFonts w:ascii="Century" w:hAnsi="Century" w:cs="Times New Roman"/>
          <w:sz w:val="24"/>
          <w:szCs w:val="28"/>
        </w:rPr>
        <w:t xml:space="preserve">about </w:t>
      </w:r>
      <w:r w:rsidRPr="00462FCE">
        <w:rPr>
          <w:rFonts w:ascii="Century" w:hAnsi="Century" w:cs="Times New Roman"/>
          <w:sz w:val="24"/>
          <w:szCs w:val="28"/>
        </w:rPr>
        <w:t>106,574 tracks from 16,341 artists and 14,854 albums, along with a hierarchical taxonomy of 161 genres and rich metadata, including titles, albums, artists, play counts, favorites, comments, descriptions, biographies, and tags.</w:t>
      </w:r>
    </w:p>
    <w:p w14:paraId="189F6600" w14:textId="77777777" w:rsidR="00B805F5" w:rsidRPr="00462FCE" w:rsidRDefault="00B805F5" w:rsidP="00B805F5">
      <w:pPr>
        <w:pStyle w:val="NormalWeb"/>
        <w:rPr>
          <w:rFonts w:ascii="Century" w:hAnsi="Century"/>
        </w:rPr>
      </w:pPr>
      <w:r w:rsidRPr="00462FCE">
        <w:rPr>
          <w:rFonts w:ascii="Century" w:hAnsi="Century"/>
        </w:rPr>
        <w:t xml:space="preserve">The dataset is distributed with several baseline models for music genre recognition. One of these baseline approaches is based on </w:t>
      </w:r>
      <w:r w:rsidRPr="00462FCE">
        <w:rPr>
          <w:rStyle w:val="Strong"/>
          <w:rFonts w:ascii="Century" w:hAnsi="Century"/>
        </w:rPr>
        <w:t>Mel-Frequency Cepstral Coefficients (MFCCs)</w:t>
      </w:r>
      <w:r w:rsidRPr="00462FCE">
        <w:rPr>
          <w:rFonts w:ascii="Century" w:hAnsi="Century"/>
        </w:rPr>
        <w:t xml:space="preserve"> and a </w:t>
      </w:r>
      <w:r w:rsidRPr="00462FCE">
        <w:rPr>
          <w:rStyle w:val="Strong"/>
          <w:rFonts w:ascii="Century" w:hAnsi="Century"/>
        </w:rPr>
        <w:t>Convolutional Neural Network (CNN)</w:t>
      </w:r>
      <w:r w:rsidRPr="00462FCE">
        <w:rPr>
          <w:rFonts w:ascii="Century" w:hAnsi="Century"/>
        </w:rPr>
        <w:t>.</w:t>
      </w:r>
    </w:p>
    <w:p w14:paraId="3618C1A0" w14:textId="77777777" w:rsidR="00B805F5" w:rsidRDefault="00B805F5" w:rsidP="00462FCE">
      <w:pPr>
        <w:spacing w:after="200"/>
        <w:jc w:val="both"/>
        <w:rPr>
          <w:rFonts w:ascii="Century" w:hAnsi="Century" w:cs="Times New Roman"/>
          <w:sz w:val="24"/>
          <w:szCs w:val="28"/>
        </w:rPr>
      </w:pPr>
      <w:r w:rsidRPr="00462FCE">
        <w:rPr>
          <w:rFonts w:ascii="Century" w:hAnsi="Century" w:cs="Times New Roman"/>
          <w:sz w:val="24"/>
          <w:szCs w:val="28"/>
        </w:rPr>
        <w:t>In this project, the provided MFCC+CNN baseline training script was re-engineered as a reference implementation. The re-engineering process preserved the original experimental configuration, including the same input format, model architecture, and training setup (hyperparameters). The changes were made only from a software engineering perspective, with the goal of improving code quality, clarity, maintainability, and reproducibility, rather than altering the original baseline methodology.</w:t>
      </w:r>
    </w:p>
    <w:p w14:paraId="241F6CDA" w14:textId="6070038E" w:rsidR="00B805F5" w:rsidRPr="002558C9" w:rsidRDefault="00B85DC7" w:rsidP="002558C9">
      <w:pPr>
        <w:spacing w:after="200"/>
        <w:jc w:val="both"/>
        <w:rPr>
          <w:rFonts w:ascii="Century" w:hAnsi="Century" w:cs="Times New Roman"/>
          <w:sz w:val="24"/>
          <w:szCs w:val="28"/>
        </w:rPr>
      </w:pPr>
      <w:r w:rsidRPr="00B85DC7">
        <w:rPr>
          <w:rFonts w:ascii="Century" w:hAnsi="Century" w:cs="Times New Roman"/>
          <w:sz w:val="24"/>
          <w:szCs w:val="28"/>
        </w:rPr>
        <w:t xml:space="preserve">After that, I developed a </w:t>
      </w:r>
      <w:r w:rsidRPr="00B85DC7">
        <w:rPr>
          <w:rFonts w:ascii="Century" w:hAnsi="Century" w:cs="Times New Roman"/>
          <w:b/>
          <w:bCs/>
          <w:sz w:val="24"/>
          <w:szCs w:val="28"/>
        </w:rPr>
        <w:t>Log-Mel baseline</w:t>
      </w:r>
      <w:r w:rsidRPr="00B85DC7">
        <w:rPr>
          <w:rFonts w:ascii="Century" w:hAnsi="Century" w:cs="Times New Roman"/>
          <w:sz w:val="24"/>
          <w:szCs w:val="28"/>
        </w:rPr>
        <w:t xml:space="preserve"> designed to remain as close as possible to the original MFCC+CNN baseline in terms of model architecture and training setup. This allowed a more controlled comparison between the two approaches. The primary difference lies in the input representation: the proposed baseline uses log-Mel spectrograms, whereas the original baseline uses MFCCs.</w:t>
      </w:r>
    </w:p>
    <w:p w14:paraId="1E3BB46D" w14:textId="1E957E8C" w:rsidR="007C7833" w:rsidRDefault="00BA0981" w:rsidP="00C10C2D">
      <w:pPr>
        <w:pStyle w:val="Heading1"/>
        <w:numPr>
          <w:ilvl w:val="1"/>
          <w:numId w:val="15"/>
        </w:numPr>
        <w:ind w:left="360"/>
        <w:rPr>
          <w:rFonts w:ascii="Century" w:hAnsi="Century"/>
          <w:color w:val="000000" w:themeColor="text1"/>
          <w:sz w:val="24"/>
          <w:szCs w:val="24"/>
        </w:rPr>
      </w:pPr>
      <w:r w:rsidRPr="0001149F">
        <w:rPr>
          <w:rFonts w:ascii="Century" w:hAnsi="Century"/>
          <w:color w:val="000000" w:themeColor="text1"/>
          <w:sz w:val="24"/>
          <w:szCs w:val="24"/>
        </w:rPr>
        <w:t xml:space="preserve">Model </w:t>
      </w:r>
      <w:r w:rsidR="007C7833" w:rsidRPr="0001149F">
        <w:rPr>
          <w:rFonts w:ascii="Century" w:hAnsi="Century"/>
          <w:color w:val="000000" w:themeColor="text1"/>
          <w:sz w:val="24"/>
          <w:szCs w:val="24"/>
        </w:rPr>
        <w:t>Architecture</w:t>
      </w:r>
      <w:r w:rsidR="00BF3AF1" w:rsidRPr="0001149F">
        <w:rPr>
          <w:rFonts w:ascii="Century" w:hAnsi="Century"/>
          <w:color w:val="000000" w:themeColor="text1"/>
          <w:sz w:val="24"/>
          <w:szCs w:val="24"/>
        </w:rPr>
        <w:t>s</w:t>
      </w:r>
      <w:r w:rsidR="00855659" w:rsidRPr="0001149F">
        <w:rPr>
          <w:rFonts w:ascii="Century" w:hAnsi="Century"/>
          <w:color w:val="000000" w:themeColor="text1"/>
          <w:sz w:val="24"/>
          <w:szCs w:val="24"/>
        </w:rPr>
        <w:t xml:space="preserve"> &amp; </w:t>
      </w:r>
      <w:r w:rsidR="00A738C5" w:rsidRPr="0001149F">
        <w:rPr>
          <w:rFonts w:ascii="Century" w:hAnsi="Century"/>
          <w:color w:val="000000" w:themeColor="text1"/>
          <w:sz w:val="24"/>
          <w:szCs w:val="24"/>
        </w:rPr>
        <w:t>T</w:t>
      </w:r>
      <w:r w:rsidR="00855659" w:rsidRPr="0001149F">
        <w:rPr>
          <w:rFonts w:ascii="Century" w:hAnsi="Century"/>
          <w:color w:val="000000" w:themeColor="text1"/>
          <w:sz w:val="24"/>
          <w:szCs w:val="24"/>
        </w:rPr>
        <w:t xml:space="preserve">raining </w:t>
      </w:r>
      <w:r w:rsidR="00A738C5" w:rsidRPr="0001149F">
        <w:rPr>
          <w:rFonts w:ascii="Century" w:hAnsi="Century"/>
          <w:color w:val="000000" w:themeColor="text1"/>
          <w:sz w:val="24"/>
          <w:szCs w:val="24"/>
        </w:rPr>
        <w:t>S</w:t>
      </w:r>
      <w:r w:rsidR="00855659" w:rsidRPr="0001149F">
        <w:rPr>
          <w:rFonts w:ascii="Century" w:hAnsi="Century"/>
          <w:color w:val="000000" w:themeColor="text1"/>
          <w:sz w:val="24"/>
          <w:szCs w:val="24"/>
        </w:rPr>
        <w:t>etup</w:t>
      </w:r>
    </w:p>
    <w:p w14:paraId="341EB083" w14:textId="77777777" w:rsidR="003A0FBE" w:rsidRPr="003A0FBE" w:rsidRDefault="003A0FBE" w:rsidP="003A0FBE"/>
    <w:tbl>
      <w:tblPr>
        <w:tblStyle w:val="TableGrid"/>
        <w:tblW w:w="0" w:type="auto"/>
        <w:tblLook w:val="04A0" w:firstRow="1" w:lastRow="0" w:firstColumn="1" w:lastColumn="0" w:noHBand="0" w:noVBand="1"/>
      </w:tblPr>
      <w:tblGrid>
        <w:gridCol w:w="4765"/>
        <w:gridCol w:w="4765"/>
      </w:tblGrid>
      <w:tr w:rsidR="003572B7" w14:paraId="4566EC93" w14:textId="77777777" w:rsidTr="003505A2">
        <w:tc>
          <w:tcPr>
            <w:tcW w:w="4765" w:type="dxa"/>
          </w:tcPr>
          <w:p w14:paraId="2F6B1C0B" w14:textId="7FC05786" w:rsidR="003572B7" w:rsidRDefault="003572B7" w:rsidP="003572B7">
            <w:pPr>
              <w:jc w:val="center"/>
            </w:pPr>
            <w:r w:rsidRPr="003572B7">
              <w:t>MFCC CNN baseline</w:t>
            </w:r>
          </w:p>
        </w:tc>
        <w:tc>
          <w:tcPr>
            <w:tcW w:w="4765" w:type="dxa"/>
          </w:tcPr>
          <w:p w14:paraId="3B1F9369" w14:textId="5691005E" w:rsidR="003572B7" w:rsidRDefault="003572B7" w:rsidP="003572B7">
            <w:pPr>
              <w:jc w:val="center"/>
            </w:pPr>
            <w:r w:rsidRPr="003572B7">
              <w:t>Log-Mel CNN baseline</w:t>
            </w:r>
          </w:p>
        </w:tc>
      </w:tr>
      <w:tr w:rsidR="003505A2" w14:paraId="37961387" w14:textId="77777777" w:rsidTr="003505A2">
        <w:tc>
          <w:tcPr>
            <w:tcW w:w="4765" w:type="dxa"/>
          </w:tcPr>
          <w:p w14:paraId="20E95370" w14:textId="77777777" w:rsidR="003505A2" w:rsidRDefault="003505A2" w:rsidP="00394261">
            <w:pPr>
              <w:jc w:val="both"/>
            </w:pPr>
            <w:r>
              <w:t>Input (13, 2582, 1)</w:t>
            </w:r>
          </w:p>
          <w:p w14:paraId="3232A6FC" w14:textId="4C13360D" w:rsidR="003505A2" w:rsidRDefault="003505A2" w:rsidP="00394261">
            <w:pPr>
              <w:jc w:val="both"/>
            </w:pPr>
            <w:r>
              <w:t>Conv2D(3, kernel=13×10, stride=1×4, ReLU) → (1, 644, 3)</w:t>
            </w:r>
          </w:p>
          <w:p w14:paraId="5C3CED55" w14:textId="214D1A03" w:rsidR="003505A2" w:rsidRDefault="003505A2" w:rsidP="00394261">
            <w:pPr>
              <w:jc w:val="both"/>
            </w:pPr>
            <w:r>
              <w:t>Conv2D(15, kernel=1×10, stride=1×4, ReLU)   → (1, 159, 15)</w:t>
            </w:r>
          </w:p>
          <w:p w14:paraId="2869C347" w14:textId="11564CCB" w:rsidR="003505A2" w:rsidRDefault="003505A2" w:rsidP="00394261">
            <w:pPr>
              <w:jc w:val="both"/>
            </w:pPr>
            <w:r>
              <w:t>Conv2D(65, kernel=1×10, stride=1×4, ReLU)   → (1, 38, 65)</w:t>
            </w:r>
          </w:p>
          <w:p w14:paraId="7C7535C2" w14:textId="61259E27" w:rsidR="003505A2" w:rsidRDefault="003505A2" w:rsidP="00394261">
            <w:pPr>
              <w:jc w:val="both"/>
            </w:pPr>
            <w:r>
              <w:lastRenderedPageBreak/>
              <w:t>Flatten → (2470,)</w:t>
            </w:r>
          </w:p>
          <w:p w14:paraId="3F65D52D" w14:textId="20ED6BEF" w:rsidR="003505A2" w:rsidRDefault="003505A2" w:rsidP="00394261">
            <w:pPr>
              <w:jc w:val="both"/>
            </w:pPr>
            <w:r>
              <w:t>Dense(n_classes, Softmax) → (n_classes,)</w:t>
            </w:r>
          </w:p>
        </w:tc>
        <w:tc>
          <w:tcPr>
            <w:tcW w:w="4765" w:type="dxa"/>
          </w:tcPr>
          <w:p w14:paraId="64CE06FF" w14:textId="77777777" w:rsidR="003572B7" w:rsidRDefault="003572B7" w:rsidP="00394261">
            <w:pPr>
              <w:jc w:val="both"/>
            </w:pPr>
            <w:r>
              <w:lastRenderedPageBreak/>
              <w:t>Input (128, 2582, 1)</w:t>
            </w:r>
          </w:p>
          <w:p w14:paraId="4EEF5EFE" w14:textId="09DAB3F7" w:rsidR="003572B7" w:rsidRDefault="003572B7" w:rsidP="00394261">
            <w:pPr>
              <w:jc w:val="both"/>
            </w:pPr>
            <w:r>
              <w:t xml:space="preserve"> Conv2D(3, kernel=</w:t>
            </w:r>
            <w:r w:rsidR="003D279B">
              <w:t>13</w:t>
            </w:r>
            <w:r>
              <w:t>×10, stride=1×4, ReLU)  → (1, 644, 3)</w:t>
            </w:r>
          </w:p>
          <w:p w14:paraId="501C27DD" w14:textId="3C37CBC3" w:rsidR="003572B7" w:rsidRDefault="003572B7" w:rsidP="00394261">
            <w:pPr>
              <w:jc w:val="both"/>
            </w:pPr>
            <w:r>
              <w:t>Conv2D(15, kernel=1×10, stride=1×4, ReLU)   → (1, 159, 15)</w:t>
            </w:r>
          </w:p>
          <w:p w14:paraId="63323135" w14:textId="7CA87A35" w:rsidR="003572B7" w:rsidRDefault="003572B7" w:rsidP="00394261">
            <w:pPr>
              <w:jc w:val="both"/>
            </w:pPr>
            <w:r>
              <w:t>Conv2D(65, kernel=1×10, stride=1×4, ReLU)   → (1, 38, 65)</w:t>
            </w:r>
          </w:p>
          <w:p w14:paraId="1796BBFD" w14:textId="529EC57B" w:rsidR="003572B7" w:rsidRDefault="003572B7" w:rsidP="00394261">
            <w:pPr>
              <w:jc w:val="both"/>
            </w:pPr>
            <w:r>
              <w:lastRenderedPageBreak/>
              <w:t xml:space="preserve"> Flatten → (2470,)</w:t>
            </w:r>
          </w:p>
          <w:p w14:paraId="40AFE94D" w14:textId="3345231D" w:rsidR="003505A2" w:rsidRDefault="003572B7" w:rsidP="00394261">
            <w:pPr>
              <w:jc w:val="both"/>
            </w:pPr>
            <w:r>
              <w:t>Dense(n_classes, Softmax)                    → (n_classes,)</w:t>
            </w:r>
          </w:p>
        </w:tc>
      </w:tr>
    </w:tbl>
    <w:p w14:paraId="6E3491F2" w14:textId="77777777" w:rsidR="003505A2" w:rsidRPr="006B2E8D" w:rsidRDefault="003505A2" w:rsidP="003505A2">
      <w:pPr>
        <w:rPr>
          <w:rFonts w:ascii="Century" w:hAnsi="Century"/>
          <w:sz w:val="24"/>
          <w:szCs w:val="28"/>
        </w:rPr>
      </w:pPr>
    </w:p>
    <w:p w14:paraId="20E58555" w14:textId="379FA0AC" w:rsidR="006B2E8D" w:rsidRDefault="006B2E8D" w:rsidP="003505A2">
      <w:pPr>
        <w:rPr>
          <w:rFonts w:ascii="Century" w:hAnsi="Century"/>
          <w:sz w:val="24"/>
          <w:szCs w:val="28"/>
        </w:rPr>
      </w:pPr>
      <w:r w:rsidRPr="006B2E8D">
        <w:rPr>
          <w:rFonts w:ascii="Century" w:hAnsi="Century"/>
          <w:sz w:val="24"/>
          <w:szCs w:val="28"/>
        </w:rPr>
        <w:t xml:space="preserve">Both models </w:t>
      </w:r>
      <w:r w:rsidR="004C3944">
        <w:rPr>
          <w:rFonts w:ascii="Century" w:hAnsi="Century"/>
          <w:sz w:val="24"/>
          <w:szCs w:val="28"/>
        </w:rPr>
        <w:t>use</w:t>
      </w:r>
      <w:r w:rsidR="002F2382">
        <w:rPr>
          <w:rFonts w:ascii="Century" w:hAnsi="Century"/>
          <w:sz w:val="24"/>
          <w:szCs w:val="28"/>
        </w:rPr>
        <w:t xml:space="preserve"> the same </w:t>
      </w:r>
      <w:r w:rsidR="005A0679">
        <w:rPr>
          <w:rFonts w:ascii="Century" w:hAnsi="Century"/>
          <w:sz w:val="24"/>
          <w:szCs w:val="28"/>
        </w:rPr>
        <w:t xml:space="preserve">following </w:t>
      </w:r>
      <w:r w:rsidR="002F2382">
        <w:rPr>
          <w:rFonts w:ascii="Century" w:hAnsi="Century"/>
          <w:sz w:val="24"/>
          <w:szCs w:val="28"/>
        </w:rPr>
        <w:t>training setup:</w:t>
      </w:r>
      <w:r w:rsidRPr="006B2E8D">
        <w:rPr>
          <w:rFonts w:ascii="Century" w:hAnsi="Century"/>
          <w:sz w:val="24"/>
          <w:szCs w:val="28"/>
        </w:rPr>
        <w:t xml:space="preserve"> </w:t>
      </w:r>
      <w:r w:rsidR="00867E52">
        <w:rPr>
          <w:rFonts w:ascii="Century" w:hAnsi="Century"/>
          <w:sz w:val="24"/>
          <w:szCs w:val="28"/>
        </w:rPr>
        <w:t xml:space="preserve">the </w:t>
      </w:r>
      <w:r w:rsidRPr="006B2E8D">
        <w:rPr>
          <w:rFonts w:ascii="Century" w:hAnsi="Century"/>
          <w:b/>
          <w:bCs/>
          <w:sz w:val="24"/>
          <w:szCs w:val="28"/>
        </w:rPr>
        <w:t>small version of the FMA dataset</w:t>
      </w:r>
      <w:r w:rsidR="00A624D3">
        <w:rPr>
          <w:rFonts w:ascii="Century" w:hAnsi="Century"/>
          <w:b/>
          <w:bCs/>
          <w:sz w:val="24"/>
          <w:szCs w:val="28"/>
        </w:rPr>
        <w:t xml:space="preserve"> </w:t>
      </w:r>
      <w:r w:rsidR="00A624D3" w:rsidRPr="00DF11FC">
        <w:rPr>
          <w:rFonts w:ascii="Century" w:hAnsi="Century"/>
          <w:sz w:val="24"/>
          <w:szCs w:val="28"/>
        </w:rPr>
        <w:t>with</w:t>
      </w:r>
      <w:r w:rsidR="00A624D3">
        <w:rPr>
          <w:rFonts w:ascii="Century" w:hAnsi="Century"/>
          <w:b/>
          <w:bCs/>
          <w:sz w:val="24"/>
          <w:szCs w:val="28"/>
        </w:rPr>
        <w:t xml:space="preserve"> 8 classes (8 genres)</w:t>
      </w:r>
      <w:r w:rsidR="00A624D3">
        <w:rPr>
          <w:rFonts w:ascii="Century" w:hAnsi="Century"/>
          <w:sz w:val="24"/>
          <w:szCs w:val="28"/>
        </w:rPr>
        <w:t>,</w:t>
      </w:r>
      <w:r w:rsidRPr="006B2E8D">
        <w:rPr>
          <w:rFonts w:ascii="Century" w:hAnsi="Century"/>
          <w:sz w:val="24"/>
          <w:szCs w:val="28"/>
        </w:rPr>
        <w:t xml:space="preserve"> </w:t>
      </w:r>
      <w:r w:rsidRPr="006B2E8D">
        <w:rPr>
          <w:rFonts w:ascii="Century" w:hAnsi="Century"/>
          <w:b/>
          <w:bCs/>
          <w:sz w:val="24"/>
          <w:szCs w:val="28"/>
        </w:rPr>
        <w:t>SGD</w:t>
      </w:r>
      <w:r w:rsidRPr="006B2E8D">
        <w:rPr>
          <w:rFonts w:ascii="Century" w:hAnsi="Century"/>
          <w:sz w:val="24"/>
          <w:szCs w:val="28"/>
        </w:rPr>
        <w:t xml:space="preserve"> with a </w:t>
      </w:r>
      <w:r w:rsidRPr="006B2E8D">
        <w:rPr>
          <w:rFonts w:ascii="Century" w:hAnsi="Century"/>
          <w:b/>
          <w:bCs/>
          <w:sz w:val="24"/>
          <w:szCs w:val="28"/>
        </w:rPr>
        <w:t>learning rate of 0.001</w:t>
      </w:r>
      <w:r w:rsidRPr="006B2E8D">
        <w:rPr>
          <w:rFonts w:ascii="Century" w:hAnsi="Century"/>
          <w:sz w:val="24"/>
          <w:szCs w:val="28"/>
        </w:rPr>
        <w:t xml:space="preserve">, </w:t>
      </w:r>
      <w:r w:rsidRPr="006B2E8D">
        <w:rPr>
          <w:rFonts w:ascii="Century" w:hAnsi="Century"/>
          <w:b/>
          <w:bCs/>
          <w:sz w:val="24"/>
          <w:szCs w:val="28"/>
        </w:rPr>
        <w:t>categorical cross-entropy</w:t>
      </w:r>
      <w:r w:rsidRPr="006B2E8D">
        <w:rPr>
          <w:rFonts w:ascii="Century" w:hAnsi="Century"/>
          <w:sz w:val="24"/>
          <w:szCs w:val="28"/>
        </w:rPr>
        <w:t xml:space="preserve"> as the loss function, </w:t>
      </w:r>
      <w:r w:rsidRPr="006B2E8D">
        <w:rPr>
          <w:rFonts w:ascii="Century" w:hAnsi="Century"/>
          <w:b/>
          <w:bCs/>
          <w:sz w:val="24"/>
          <w:szCs w:val="28"/>
        </w:rPr>
        <w:t>accuracy</w:t>
      </w:r>
      <w:r w:rsidRPr="006B2E8D">
        <w:rPr>
          <w:rFonts w:ascii="Century" w:hAnsi="Century"/>
          <w:sz w:val="24"/>
          <w:szCs w:val="28"/>
        </w:rPr>
        <w:t xml:space="preserve"> as the evaluation metric, </w:t>
      </w:r>
      <w:r w:rsidRPr="006B2E8D">
        <w:rPr>
          <w:rFonts w:ascii="Century" w:hAnsi="Century"/>
          <w:b/>
          <w:bCs/>
          <w:sz w:val="24"/>
          <w:szCs w:val="28"/>
        </w:rPr>
        <w:t>32 epochs</w:t>
      </w:r>
      <w:r w:rsidRPr="006B2E8D">
        <w:rPr>
          <w:rFonts w:ascii="Century" w:hAnsi="Century"/>
          <w:sz w:val="24"/>
          <w:szCs w:val="28"/>
        </w:rPr>
        <w:t xml:space="preserve">, and a </w:t>
      </w:r>
      <w:r w:rsidRPr="006B2E8D">
        <w:rPr>
          <w:rFonts w:ascii="Century" w:hAnsi="Century"/>
          <w:b/>
          <w:bCs/>
          <w:sz w:val="24"/>
          <w:szCs w:val="28"/>
        </w:rPr>
        <w:t>batch size of 16</w:t>
      </w:r>
      <w:r w:rsidRPr="006B2E8D">
        <w:rPr>
          <w:rFonts w:ascii="Century" w:hAnsi="Century"/>
          <w:sz w:val="24"/>
          <w:szCs w:val="28"/>
        </w:rPr>
        <w:t>.</w:t>
      </w:r>
      <w:r w:rsidR="004C3944">
        <w:rPr>
          <w:rFonts w:ascii="Century" w:hAnsi="Century"/>
          <w:sz w:val="24"/>
          <w:szCs w:val="28"/>
        </w:rPr>
        <w:t xml:space="preserve"> </w:t>
      </w:r>
      <w:r w:rsidR="004C3944" w:rsidRPr="004C3944">
        <w:rPr>
          <w:rFonts w:ascii="Century" w:hAnsi="Century"/>
          <w:sz w:val="24"/>
          <w:szCs w:val="28"/>
        </w:rPr>
        <w:t xml:space="preserve">The key difference between the two models lies solely in the input representation: the first baseline uses </w:t>
      </w:r>
      <w:r w:rsidR="004C3944" w:rsidRPr="00A1293C">
        <w:rPr>
          <w:rFonts w:ascii="Century" w:hAnsi="Century"/>
          <w:b/>
          <w:bCs/>
          <w:sz w:val="24"/>
          <w:szCs w:val="28"/>
        </w:rPr>
        <w:t>MFCCs</w:t>
      </w:r>
      <w:r w:rsidR="004C3944" w:rsidRPr="004C3944">
        <w:rPr>
          <w:rFonts w:ascii="Century" w:hAnsi="Century"/>
          <w:sz w:val="24"/>
          <w:szCs w:val="28"/>
        </w:rPr>
        <w:t xml:space="preserve">, while the second uses </w:t>
      </w:r>
      <w:r w:rsidR="004C3944" w:rsidRPr="00A1293C">
        <w:rPr>
          <w:rFonts w:ascii="Century" w:hAnsi="Century"/>
          <w:b/>
          <w:bCs/>
          <w:sz w:val="24"/>
          <w:szCs w:val="28"/>
        </w:rPr>
        <w:t>log-Mel spectrograms</w:t>
      </w:r>
      <w:r w:rsidR="004C3944" w:rsidRPr="004C3944">
        <w:rPr>
          <w:rFonts w:ascii="Century" w:hAnsi="Century"/>
          <w:sz w:val="24"/>
          <w:szCs w:val="28"/>
        </w:rPr>
        <w:t>.</w:t>
      </w:r>
    </w:p>
    <w:p w14:paraId="08B90520" w14:textId="7CEB71ED" w:rsidR="00B8659E" w:rsidRDefault="00B8659E" w:rsidP="00FF4F0C">
      <w:pPr>
        <w:jc w:val="both"/>
        <w:rPr>
          <w:rFonts w:ascii="Century" w:hAnsi="Century"/>
          <w:sz w:val="24"/>
          <w:szCs w:val="28"/>
        </w:rPr>
      </w:pPr>
      <w:r w:rsidRPr="006A789C">
        <w:rPr>
          <w:rFonts w:ascii="Century" w:hAnsi="Century"/>
          <w:sz w:val="24"/>
          <w:szCs w:val="28"/>
          <w:u w:val="single"/>
        </w:rPr>
        <w:t>Note that</w:t>
      </w:r>
      <w:r>
        <w:rPr>
          <w:rFonts w:ascii="Century" w:hAnsi="Century"/>
          <w:sz w:val="24"/>
          <w:szCs w:val="28"/>
        </w:rPr>
        <w:t xml:space="preserve">: </w:t>
      </w:r>
      <w:r w:rsidR="00A601FC">
        <w:rPr>
          <w:rFonts w:ascii="Century" w:hAnsi="Century"/>
          <w:sz w:val="24"/>
          <w:szCs w:val="28"/>
        </w:rPr>
        <w:t xml:space="preserve">In the case of </w:t>
      </w:r>
      <w:r w:rsidR="00A601FC" w:rsidRPr="00FF4F0C">
        <w:rPr>
          <w:rFonts w:ascii="Century" w:hAnsi="Century"/>
          <w:sz w:val="24"/>
          <w:szCs w:val="28"/>
        </w:rPr>
        <w:t>MFCC</w:t>
      </w:r>
      <w:r w:rsidR="00A601FC">
        <w:rPr>
          <w:rFonts w:ascii="Century" w:hAnsi="Century"/>
          <w:sz w:val="24"/>
          <w:szCs w:val="28"/>
        </w:rPr>
        <w:t>,</w:t>
      </w:r>
      <w:r w:rsidR="00FF4F0C" w:rsidRPr="00FF4F0C">
        <w:rPr>
          <w:rFonts w:ascii="Century" w:hAnsi="Century"/>
          <w:sz w:val="24"/>
          <w:szCs w:val="28"/>
        </w:rPr>
        <w:t xml:space="preserve"> using a first convolution over the full MFCC axis is reasonable because MFCCs are already a compact, transformed summary of spectral shape, not a raw local frequency map. By contrast, log-Mel spectrograms retain meaningful local time-frequency structure, so collapsing the full Mel axis in the first layer prevents the CNN from learning important local spectral patterns for music classification. Therefore, in practice, using the same full-axis first-kernel design is less suitable for log-Mel inputs</w:t>
      </w:r>
      <w:r w:rsidR="00FF4F0C">
        <w:rPr>
          <w:rFonts w:ascii="Century" w:hAnsi="Century"/>
          <w:sz w:val="24"/>
          <w:szCs w:val="28"/>
        </w:rPr>
        <w:t xml:space="preserve">. </w:t>
      </w:r>
    </w:p>
    <w:p w14:paraId="74703326" w14:textId="77777777" w:rsidR="00B20808" w:rsidRDefault="00B20808" w:rsidP="00FF4F0C">
      <w:pPr>
        <w:jc w:val="both"/>
        <w:rPr>
          <w:rFonts w:ascii="Century" w:hAnsi="Century"/>
          <w:sz w:val="24"/>
          <w:szCs w:val="28"/>
        </w:rPr>
      </w:pPr>
    </w:p>
    <w:p w14:paraId="7997AF80" w14:textId="77777777" w:rsidR="00D71640" w:rsidRDefault="00B20808" w:rsidP="00D71640">
      <w:pPr>
        <w:pStyle w:val="NormalWeb"/>
      </w:pPr>
      <w:r w:rsidRPr="00B20808">
        <w:rPr>
          <w:rFonts w:ascii="Century" w:hAnsi="Century"/>
          <w:szCs w:val="28"/>
          <w:highlight w:val="yellow"/>
        </w:rPr>
        <w:t>Note:</w:t>
      </w:r>
      <w:r>
        <w:rPr>
          <w:rFonts w:ascii="Century" w:hAnsi="Century"/>
          <w:szCs w:val="28"/>
        </w:rPr>
        <w:t xml:space="preserve"> </w:t>
      </w:r>
      <w:r w:rsidR="00D71640">
        <w:t>The experiments showed that simply reusing almost the same CNN architecture from the MFCC model for log-Mel spectrograms led to much worse performance. A main reason is that MFCC and log-Mel represent audio differently, so the same architectural choices do not transfer equally well. MFCC is already a compact transformed representation, while log-Mel preserves richer local time-frequency structure. Therefore, a direct comparison using exactly the same architecture is not fully fair or very informative about the representations themselves, because part of the performance difference comes from architectural mismatch rather than only from the input features.</w:t>
      </w:r>
    </w:p>
    <w:p w14:paraId="6F4C2F8A" w14:textId="24B343C8" w:rsidR="00D71640" w:rsidRPr="00D71640" w:rsidRDefault="00D71640" w:rsidP="00D71640">
      <w:pPr>
        <w:pStyle w:val="NormalWeb"/>
      </w:pPr>
      <w:r>
        <w:t>A better approach is to keep the core baseline idea the same, but make minimal architectural adjustments so the model is better aligned with log-Mel input. This allows a more meaningful comparison while still keeping the modification small and controlled</w:t>
      </w:r>
    </w:p>
    <w:p w14:paraId="236E6C26" w14:textId="3DB54CB2" w:rsidR="00B20808" w:rsidRDefault="00B20808" w:rsidP="00FF4F0C">
      <w:pPr>
        <w:jc w:val="both"/>
        <w:rPr>
          <w:rFonts w:ascii="Century" w:hAnsi="Century"/>
          <w:sz w:val="24"/>
          <w:szCs w:val="28"/>
        </w:rPr>
      </w:pPr>
      <w:r>
        <w:rPr>
          <w:rFonts w:ascii="Century" w:hAnsi="Century"/>
          <w:sz w:val="24"/>
          <w:szCs w:val="28"/>
        </w:rPr>
        <w:t>So the best way is to based on the core idea from MFCC model, adjust the model architecture minimum as much as possible to make it better aligning with log-mel</w:t>
      </w:r>
      <w:r w:rsidR="00497CB5">
        <w:rPr>
          <w:rFonts w:ascii="Century" w:hAnsi="Century"/>
          <w:sz w:val="24"/>
          <w:szCs w:val="28"/>
        </w:rPr>
        <w:t>.</w:t>
      </w:r>
    </w:p>
    <w:p w14:paraId="1B03EAD4" w14:textId="77777777" w:rsidR="00497CB5" w:rsidRPr="00497CB5" w:rsidRDefault="00497CB5" w:rsidP="00497CB5">
      <w:pPr>
        <w:jc w:val="both"/>
        <w:rPr>
          <w:rFonts w:ascii="Century" w:hAnsi="Century"/>
          <w:sz w:val="24"/>
          <w:szCs w:val="28"/>
        </w:rPr>
      </w:pPr>
      <w:r w:rsidRPr="00497CB5">
        <w:rPr>
          <w:rFonts w:ascii="Century" w:hAnsi="Century"/>
          <w:sz w:val="24"/>
          <w:szCs w:val="28"/>
        </w:rPr>
        <w:t>For the log-Mel baseline, the original CNN was slightly revised to better match the 2D time-frequency nature of log-Mel spectrograms. The later convolutions were changed from time-only kernels to true 2D kernels, and the final Flatten layer was replaced with Global Average Pooling. This keeps the architecture simple and shallow while reducing the classifier size and encouraging the network to learn more meaningful local spectral-temporal patterns with better generalization.</w:t>
      </w:r>
    </w:p>
    <w:p w14:paraId="6260994B" w14:textId="77777777" w:rsidR="00497CB5" w:rsidRPr="006B2E8D" w:rsidRDefault="00497CB5" w:rsidP="00FF4F0C">
      <w:pPr>
        <w:jc w:val="both"/>
        <w:rPr>
          <w:rFonts w:ascii="Century" w:hAnsi="Century"/>
          <w:sz w:val="24"/>
          <w:szCs w:val="28"/>
        </w:rPr>
      </w:pPr>
    </w:p>
    <w:p w14:paraId="73857098" w14:textId="356ED7C2" w:rsidR="007C7833" w:rsidRDefault="00FA33CF" w:rsidP="00C10C2D">
      <w:pPr>
        <w:pStyle w:val="Heading1"/>
        <w:numPr>
          <w:ilvl w:val="1"/>
          <w:numId w:val="15"/>
        </w:numPr>
        <w:ind w:left="360"/>
        <w:rPr>
          <w:rFonts w:ascii="Century" w:hAnsi="Century"/>
          <w:color w:val="000000" w:themeColor="text1"/>
          <w:sz w:val="24"/>
          <w:szCs w:val="24"/>
        </w:rPr>
      </w:pPr>
      <w:r w:rsidRPr="004D67F8">
        <w:rPr>
          <w:rFonts w:ascii="Century" w:hAnsi="Century"/>
          <w:color w:val="000000" w:themeColor="text1"/>
          <w:sz w:val="24"/>
          <w:szCs w:val="24"/>
        </w:rPr>
        <w:t xml:space="preserve">Benchmarking </w:t>
      </w:r>
      <w:r w:rsidR="007C7833" w:rsidRPr="004D67F8">
        <w:rPr>
          <w:rFonts w:ascii="Century" w:hAnsi="Century"/>
          <w:color w:val="000000" w:themeColor="text1"/>
          <w:sz w:val="24"/>
          <w:szCs w:val="24"/>
        </w:rPr>
        <w:t>and Evaluation</w:t>
      </w:r>
      <w:r w:rsidR="00402E32" w:rsidRPr="004D67F8">
        <w:rPr>
          <w:rFonts w:ascii="Century" w:hAnsi="Century"/>
          <w:color w:val="000000" w:themeColor="text1"/>
          <w:sz w:val="24"/>
          <w:szCs w:val="24"/>
        </w:rPr>
        <w:t xml:space="preserve"> - Comparation</w:t>
      </w:r>
      <w:r w:rsidR="00FC2FEF" w:rsidRPr="004D67F8">
        <w:rPr>
          <w:rFonts w:ascii="Century" w:hAnsi="Century"/>
          <w:color w:val="000000" w:themeColor="text1"/>
          <w:sz w:val="24"/>
          <w:szCs w:val="24"/>
        </w:rPr>
        <w:t xml:space="preserve"> Result</w:t>
      </w:r>
    </w:p>
    <w:p w14:paraId="69909CBC" w14:textId="59A95A7A" w:rsidR="008B3314" w:rsidRPr="001B4140" w:rsidRDefault="001B4140" w:rsidP="00AE721D">
      <w:pPr>
        <w:rPr>
          <w:i/>
          <w:iCs/>
        </w:rPr>
      </w:pPr>
      <w:r w:rsidRPr="00E02272">
        <w:rPr>
          <w:i/>
          <w:iCs/>
          <w:highlight w:val="yellow"/>
        </w:rPr>
        <w:t>TODO…</w:t>
      </w:r>
    </w:p>
    <w:p w14:paraId="1B70E4EC" w14:textId="77777777" w:rsidR="008B3314" w:rsidRPr="00AE721D" w:rsidRDefault="008B3314" w:rsidP="00AE721D"/>
    <w:p w14:paraId="35484B35" w14:textId="2E69E177" w:rsidR="00587C04" w:rsidRPr="00263C1F" w:rsidRDefault="00587C04" w:rsidP="00883F62">
      <w:pPr>
        <w:pStyle w:val="Heading1"/>
        <w:numPr>
          <w:ilvl w:val="0"/>
          <w:numId w:val="15"/>
        </w:numPr>
        <w:ind w:left="540" w:hanging="540"/>
        <w:rPr>
          <w:rFonts w:ascii="Century" w:hAnsi="Century"/>
          <w:color w:val="000000" w:themeColor="text1"/>
        </w:rPr>
      </w:pPr>
      <w:r>
        <w:rPr>
          <w:rFonts w:ascii="Century" w:hAnsi="Century"/>
          <w:color w:val="000000" w:themeColor="text1"/>
        </w:rPr>
        <w:lastRenderedPageBreak/>
        <w:t>Production-</w:t>
      </w:r>
      <w:r w:rsidR="001A609A">
        <w:rPr>
          <w:rFonts w:ascii="Century" w:hAnsi="Century"/>
          <w:color w:val="000000" w:themeColor="text1"/>
        </w:rPr>
        <w:t>l</w:t>
      </w:r>
      <w:r>
        <w:rPr>
          <w:rFonts w:ascii="Century" w:hAnsi="Century"/>
          <w:color w:val="000000" w:themeColor="text1"/>
        </w:rPr>
        <w:t xml:space="preserve">ike </w:t>
      </w:r>
      <w:r w:rsidR="00C20AEE">
        <w:rPr>
          <w:rFonts w:ascii="Century" w:hAnsi="Century"/>
          <w:color w:val="000000" w:themeColor="text1"/>
        </w:rPr>
        <w:t xml:space="preserve">Neural Network </w:t>
      </w:r>
      <w:r>
        <w:rPr>
          <w:rFonts w:ascii="Century" w:hAnsi="Century"/>
          <w:color w:val="000000" w:themeColor="text1"/>
        </w:rPr>
        <w:t>Model</w:t>
      </w:r>
      <w:r w:rsidR="00BA09A9">
        <w:rPr>
          <w:rFonts w:ascii="Century" w:hAnsi="Century"/>
          <w:color w:val="000000" w:themeColor="text1"/>
        </w:rPr>
        <w:t xml:space="preserve"> &amp; Music Genre Prediction Application</w:t>
      </w:r>
    </w:p>
    <w:p w14:paraId="2CEDF3CC" w14:textId="2F8EB19E" w:rsidR="00F43AF6" w:rsidRDefault="000A1A40" w:rsidP="00C10C2D">
      <w:pPr>
        <w:pStyle w:val="Heading1"/>
        <w:numPr>
          <w:ilvl w:val="1"/>
          <w:numId w:val="15"/>
        </w:numPr>
        <w:ind w:left="360"/>
        <w:rPr>
          <w:rFonts w:ascii="Century" w:hAnsi="Century"/>
          <w:color w:val="000000" w:themeColor="text1"/>
          <w:sz w:val="24"/>
          <w:szCs w:val="24"/>
        </w:rPr>
      </w:pPr>
      <w:r>
        <w:rPr>
          <w:rFonts w:ascii="Century" w:hAnsi="Century"/>
          <w:color w:val="000000" w:themeColor="text1"/>
          <w:sz w:val="24"/>
          <w:szCs w:val="24"/>
        </w:rPr>
        <w:t>Objectives</w:t>
      </w:r>
    </w:p>
    <w:p w14:paraId="6B8F9252" w14:textId="088DE77A" w:rsidR="00091E7F" w:rsidRPr="00091E7F" w:rsidRDefault="00091E7F" w:rsidP="003577B2">
      <w:pPr>
        <w:pStyle w:val="NormalWeb"/>
        <w:jc w:val="both"/>
        <w:rPr>
          <w:rFonts w:ascii="Century" w:hAnsi="Century"/>
        </w:rPr>
      </w:pPr>
      <w:r w:rsidRPr="00091E7F">
        <w:rPr>
          <w:rFonts w:ascii="Century" w:hAnsi="Century"/>
        </w:rPr>
        <w:t xml:space="preserve">This phase of the project aims to develop a </w:t>
      </w:r>
      <w:r w:rsidR="00010E6F">
        <w:rPr>
          <w:rFonts w:ascii="Century" w:hAnsi="Century"/>
        </w:rPr>
        <w:t xml:space="preserve">small </w:t>
      </w:r>
      <w:r w:rsidRPr="00091E7F">
        <w:rPr>
          <w:rStyle w:val="Strong"/>
          <w:rFonts w:ascii="Century" w:hAnsi="Century"/>
        </w:rPr>
        <w:t>production-like music genre classification model</w:t>
      </w:r>
      <w:r w:rsidRPr="00091E7F">
        <w:rPr>
          <w:rFonts w:ascii="Century" w:hAnsi="Century"/>
        </w:rPr>
        <w:t xml:space="preserve"> based on </w:t>
      </w:r>
      <w:r w:rsidRPr="00091E7F">
        <w:rPr>
          <w:rStyle w:val="Strong"/>
          <w:rFonts w:ascii="Century" w:hAnsi="Century"/>
        </w:rPr>
        <w:t>log-Mel spectrograms and a CNN architecture</w:t>
      </w:r>
      <w:r w:rsidRPr="00091E7F">
        <w:rPr>
          <w:rFonts w:ascii="Century" w:hAnsi="Century"/>
        </w:rPr>
        <w:t>. The objective is to move from a simple research baseline toward a model that is more practical for real-world use.</w:t>
      </w:r>
    </w:p>
    <w:p w14:paraId="7DED3DCF" w14:textId="3322C65E" w:rsidR="00091E7F" w:rsidRPr="0002193C" w:rsidRDefault="00960B3A" w:rsidP="003577B2">
      <w:pPr>
        <w:pStyle w:val="NormalWeb"/>
        <w:jc w:val="both"/>
        <w:rPr>
          <w:rFonts w:ascii="Century" w:hAnsi="Century"/>
          <w:b/>
          <w:bCs/>
        </w:rPr>
      </w:pPr>
      <w:r w:rsidRPr="00960B3A">
        <w:rPr>
          <w:rFonts w:asciiTheme="minorHAnsi" w:hAnsiTheme="minorHAnsi"/>
        </w:rPr>
        <w:t>Since no single existing music dataset that I could identify fully satisfied my requirements, I constructed a custom dataset by selectively combining samples from multiple open datasets with audio files from my own music collection.</w:t>
      </w:r>
      <w:r w:rsidR="003574C7">
        <w:rPr>
          <w:rFonts w:asciiTheme="minorHAnsi" w:hAnsiTheme="minorHAnsi"/>
        </w:rPr>
        <w:t xml:space="preserve"> </w:t>
      </w:r>
      <w:r w:rsidR="00091E7F" w:rsidRPr="00091E7F">
        <w:rPr>
          <w:rFonts w:ascii="Century" w:hAnsi="Century"/>
        </w:rPr>
        <w:t xml:space="preserve">The resulting dataset contains </w:t>
      </w:r>
      <w:r w:rsidR="00091E7F" w:rsidRPr="00091E7F">
        <w:rPr>
          <w:rStyle w:val="Strong"/>
          <w:rFonts w:ascii="Century" w:hAnsi="Century"/>
        </w:rPr>
        <w:t>nearly 300,000 audio clips</w:t>
      </w:r>
      <w:r w:rsidR="00091E7F" w:rsidRPr="00091E7F">
        <w:rPr>
          <w:rFonts w:ascii="Century" w:hAnsi="Century"/>
        </w:rPr>
        <w:t xml:space="preserve">, each standardized to </w:t>
      </w:r>
      <w:r w:rsidR="00091E7F" w:rsidRPr="00091E7F">
        <w:rPr>
          <w:rStyle w:val="Strong"/>
          <w:rFonts w:ascii="Century" w:hAnsi="Century"/>
        </w:rPr>
        <w:t>15 seconds</w:t>
      </w:r>
      <w:r w:rsidR="00091E7F" w:rsidRPr="00091E7F">
        <w:rPr>
          <w:rFonts w:ascii="Century" w:hAnsi="Century"/>
        </w:rPr>
        <w:t xml:space="preserve">, and initially focuses on </w:t>
      </w:r>
      <w:r w:rsidR="00091E7F" w:rsidRPr="00091E7F">
        <w:rPr>
          <w:rStyle w:val="Strong"/>
          <w:rFonts w:ascii="Century" w:hAnsi="Century"/>
        </w:rPr>
        <w:t>10 target classes</w:t>
      </w:r>
      <w:r w:rsidR="005B0147">
        <w:rPr>
          <w:rStyle w:val="Strong"/>
          <w:rFonts w:ascii="Century" w:hAnsi="Century"/>
        </w:rPr>
        <w:t xml:space="preserve"> (genres)</w:t>
      </w:r>
      <w:r w:rsidR="00091E7F" w:rsidRPr="00091E7F">
        <w:rPr>
          <w:rFonts w:ascii="Century" w:hAnsi="Century"/>
        </w:rPr>
        <w:t xml:space="preserve">: </w:t>
      </w:r>
      <w:r w:rsidR="00091E7F" w:rsidRPr="0002193C">
        <w:rPr>
          <w:rFonts w:ascii="Century" w:hAnsi="Century"/>
          <w:b/>
          <w:bCs/>
        </w:rPr>
        <w:t>Hip-Hop</w:t>
      </w:r>
      <w:r w:rsidR="00091E7F" w:rsidRPr="0002193C">
        <w:rPr>
          <w:rFonts w:ascii="Century" w:hAnsi="Century"/>
        </w:rPr>
        <w:t xml:space="preserve">, </w:t>
      </w:r>
      <w:r w:rsidR="00091E7F" w:rsidRPr="0002193C">
        <w:rPr>
          <w:rFonts w:ascii="Century" w:hAnsi="Century"/>
          <w:b/>
          <w:bCs/>
        </w:rPr>
        <w:t>Pop, Rock, Metal, Classical, Jazz, Country, Blues, Bolero</w:t>
      </w:r>
      <w:r w:rsidR="00C26CFD" w:rsidRPr="0002193C">
        <w:rPr>
          <w:rFonts w:ascii="Century" w:hAnsi="Century"/>
          <w:b/>
          <w:bCs/>
        </w:rPr>
        <w:t xml:space="preserve"> (</w:t>
      </w:r>
      <w:r w:rsidR="00C26CFD" w:rsidRPr="00C75413">
        <w:rPr>
          <w:rFonts w:ascii="Century" w:hAnsi="Century"/>
          <w:b/>
          <w:bCs/>
        </w:rPr>
        <w:t>Vi</w:t>
      </w:r>
      <w:r w:rsidR="00C26CFD" w:rsidRPr="00C75413">
        <w:rPr>
          <w:rFonts w:ascii="Cambria" w:hAnsi="Cambria" w:cs="Cambria"/>
          <w:b/>
          <w:bCs/>
        </w:rPr>
        <w:t>ệ</w:t>
      </w:r>
      <w:r w:rsidR="00C26CFD" w:rsidRPr="00C75413">
        <w:rPr>
          <w:rFonts w:ascii="Century" w:hAnsi="Century"/>
          <w:b/>
          <w:bCs/>
        </w:rPr>
        <w:t>t Nam)</w:t>
      </w:r>
      <w:r w:rsidR="00091E7F" w:rsidRPr="0002193C">
        <w:rPr>
          <w:rFonts w:ascii="Century" w:hAnsi="Century"/>
          <w:b/>
          <w:bCs/>
        </w:rPr>
        <w:t xml:space="preserve">, </w:t>
      </w:r>
      <w:r w:rsidR="00091E7F" w:rsidRPr="0002193C">
        <w:rPr>
          <w:rFonts w:ascii="Century" w:hAnsi="Century"/>
        </w:rPr>
        <w:t>and</w:t>
      </w:r>
      <w:r w:rsidR="00091E7F" w:rsidRPr="0002193C">
        <w:rPr>
          <w:rFonts w:ascii="Century" w:hAnsi="Century"/>
          <w:b/>
          <w:bCs/>
        </w:rPr>
        <w:t xml:space="preserve"> Speech.</w:t>
      </w:r>
    </w:p>
    <w:p w14:paraId="11692F4E" w14:textId="77777777" w:rsidR="00091E7F" w:rsidRPr="00091E7F" w:rsidRDefault="00091E7F" w:rsidP="003577B2">
      <w:pPr>
        <w:pStyle w:val="NormalWeb"/>
        <w:jc w:val="both"/>
        <w:rPr>
          <w:rFonts w:ascii="Century" w:hAnsi="Century"/>
        </w:rPr>
      </w:pPr>
      <w:r w:rsidRPr="00091E7F">
        <w:rPr>
          <w:rFonts w:ascii="Century" w:hAnsi="Century"/>
        </w:rPr>
        <w:t xml:space="preserve">The performance target for this model is to achieve </w:t>
      </w:r>
      <w:r w:rsidRPr="00091E7F">
        <w:rPr>
          <w:rStyle w:val="Strong"/>
          <w:rFonts w:ascii="Century" w:hAnsi="Century"/>
        </w:rPr>
        <w:t>at least 80% Macro-F1 and Accuracy</w:t>
      </w:r>
      <w:r w:rsidRPr="00091E7F">
        <w:rPr>
          <w:rFonts w:ascii="Century" w:hAnsi="Century"/>
        </w:rPr>
        <w:t xml:space="preserve">, while keeping the overall training process </w:t>
      </w:r>
      <w:r w:rsidRPr="00091E7F">
        <w:rPr>
          <w:rStyle w:val="Strong"/>
          <w:rFonts w:ascii="Century" w:hAnsi="Century"/>
        </w:rPr>
        <w:t>practical on mid-range personal computing hardware</w:t>
      </w:r>
      <w:r w:rsidRPr="00091E7F">
        <w:rPr>
          <w:rFonts w:ascii="Century" w:hAnsi="Century"/>
        </w:rPr>
        <w:t xml:space="preserve">, supported by </w:t>
      </w:r>
      <w:r w:rsidRPr="00091E7F">
        <w:rPr>
          <w:rStyle w:val="Strong"/>
          <w:rFonts w:ascii="Century" w:hAnsi="Century"/>
        </w:rPr>
        <w:t>CUDA-enabled GPU acceleration</w:t>
      </w:r>
      <w:r w:rsidRPr="00091E7F">
        <w:rPr>
          <w:rFonts w:ascii="Century" w:hAnsi="Century"/>
        </w:rPr>
        <w:t>.</w:t>
      </w:r>
    </w:p>
    <w:p w14:paraId="56E22F8D" w14:textId="6DFA7F6B" w:rsidR="00F248D7" w:rsidRDefault="00F248D7" w:rsidP="00C10C2D">
      <w:pPr>
        <w:pStyle w:val="Heading1"/>
        <w:numPr>
          <w:ilvl w:val="1"/>
          <w:numId w:val="15"/>
        </w:numPr>
        <w:ind w:left="360"/>
        <w:rPr>
          <w:rFonts w:ascii="Century" w:hAnsi="Century"/>
          <w:color w:val="000000" w:themeColor="text1"/>
          <w:sz w:val="24"/>
          <w:szCs w:val="24"/>
        </w:rPr>
      </w:pPr>
      <w:r w:rsidRPr="004D67F8">
        <w:rPr>
          <w:rFonts w:ascii="Century" w:hAnsi="Century"/>
          <w:color w:val="000000" w:themeColor="text1"/>
          <w:sz w:val="24"/>
          <w:szCs w:val="24"/>
        </w:rPr>
        <w:t>Data</w:t>
      </w:r>
      <w:r w:rsidR="00993D34">
        <w:rPr>
          <w:rFonts w:ascii="Century" w:hAnsi="Century"/>
          <w:color w:val="000000" w:themeColor="text1"/>
          <w:sz w:val="24"/>
          <w:szCs w:val="24"/>
        </w:rPr>
        <w:t xml:space="preserve"> Collection, EDA</w:t>
      </w:r>
      <w:r w:rsidR="0039053C">
        <w:rPr>
          <w:rFonts w:ascii="Century" w:hAnsi="Century"/>
          <w:color w:val="000000" w:themeColor="text1"/>
          <w:sz w:val="24"/>
          <w:szCs w:val="24"/>
        </w:rPr>
        <w:t>,</w:t>
      </w:r>
      <w:r w:rsidR="00993D34">
        <w:rPr>
          <w:rFonts w:ascii="Century" w:hAnsi="Century"/>
          <w:color w:val="000000" w:themeColor="text1"/>
          <w:sz w:val="24"/>
          <w:szCs w:val="24"/>
        </w:rPr>
        <w:t xml:space="preserve"> and Data Preprocessing</w:t>
      </w:r>
    </w:p>
    <w:p w14:paraId="09A3328E" w14:textId="77777777" w:rsidR="00232014" w:rsidRPr="00232014" w:rsidRDefault="00232014" w:rsidP="00232014">
      <w:pPr>
        <w:rPr>
          <w:i/>
          <w:iCs/>
        </w:rPr>
      </w:pPr>
      <w:r w:rsidRPr="00232014">
        <w:rPr>
          <w:i/>
          <w:iCs/>
          <w:highlight w:val="yellow"/>
        </w:rPr>
        <w:t>TODO…</w:t>
      </w:r>
    </w:p>
    <w:p w14:paraId="7FA1038B" w14:textId="5F7CCA90" w:rsidR="00F91D68" w:rsidRDefault="002D22D0" w:rsidP="00C10C2D">
      <w:pPr>
        <w:pStyle w:val="Heading1"/>
        <w:numPr>
          <w:ilvl w:val="1"/>
          <w:numId w:val="15"/>
        </w:numPr>
        <w:ind w:left="360"/>
        <w:rPr>
          <w:rFonts w:ascii="Century" w:hAnsi="Century"/>
          <w:color w:val="000000" w:themeColor="text1"/>
          <w:sz w:val="24"/>
          <w:szCs w:val="24"/>
        </w:rPr>
      </w:pPr>
      <w:r w:rsidRPr="004D67F8">
        <w:rPr>
          <w:rFonts w:ascii="Century" w:hAnsi="Century"/>
          <w:color w:val="000000" w:themeColor="text1"/>
          <w:sz w:val="24"/>
          <w:szCs w:val="24"/>
        </w:rPr>
        <w:t>Model Architecture</w:t>
      </w:r>
      <w:r w:rsidR="000924DB">
        <w:rPr>
          <w:rFonts w:ascii="Century" w:hAnsi="Century"/>
          <w:color w:val="000000" w:themeColor="text1"/>
          <w:sz w:val="24"/>
          <w:szCs w:val="24"/>
        </w:rPr>
        <w:t xml:space="preserve"> and </w:t>
      </w:r>
      <w:r w:rsidR="000924DB" w:rsidRPr="000924DB">
        <w:rPr>
          <w:rFonts w:ascii="Century" w:hAnsi="Century"/>
          <w:color w:val="000000" w:themeColor="text1"/>
          <w:sz w:val="24"/>
          <w:szCs w:val="24"/>
        </w:rPr>
        <w:t>Training Procedure</w:t>
      </w:r>
    </w:p>
    <w:p w14:paraId="1C95A60E" w14:textId="01C4F502" w:rsidR="00232014" w:rsidRPr="00232014" w:rsidRDefault="00232014" w:rsidP="00232014">
      <w:pPr>
        <w:rPr>
          <w:i/>
          <w:iCs/>
        </w:rPr>
      </w:pPr>
      <w:r w:rsidRPr="00232014">
        <w:rPr>
          <w:i/>
          <w:iCs/>
          <w:highlight w:val="yellow"/>
        </w:rPr>
        <w:t>TODO…</w:t>
      </w:r>
    </w:p>
    <w:p w14:paraId="084FCB90" w14:textId="359C87D6" w:rsidR="00D21058" w:rsidRDefault="00000000" w:rsidP="00D21058">
      <w:pPr>
        <w:pStyle w:val="Heading1"/>
        <w:numPr>
          <w:ilvl w:val="1"/>
          <w:numId w:val="15"/>
        </w:numPr>
        <w:ind w:left="360"/>
        <w:rPr>
          <w:rFonts w:ascii="Century" w:hAnsi="Century"/>
          <w:color w:val="000000" w:themeColor="text1"/>
          <w:sz w:val="24"/>
          <w:szCs w:val="24"/>
        </w:rPr>
      </w:pPr>
      <w:r w:rsidRPr="004D67F8">
        <w:rPr>
          <w:rFonts w:ascii="Century" w:hAnsi="Century"/>
          <w:color w:val="000000" w:themeColor="text1"/>
          <w:sz w:val="24"/>
          <w:szCs w:val="24"/>
        </w:rPr>
        <w:t>Results and Evaluation</w:t>
      </w:r>
    </w:p>
    <w:p w14:paraId="454218D6" w14:textId="77777777" w:rsidR="00D21058" w:rsidRPr="00232014" w:rsidRDefault="00D21058" w:rsidP="00D21058">
      <w:pPr>
        <w:rPr>
          <w:i/>
          <w:iCs/>
        </w:rPr>
      </w:pPr>
      <w:r w:rsidRPr="00232014">
        <w:rPr>
          <w:i/>
          <w:iCs/>
          <w:highlight w:val="yellow"/>
        </w:rPr>
        <w:t>TODO…</w:t>
      </w:r>
    </w:p>
    <w:p w14:paraId="6333A412" w14:textId="77777777" w:rsidR="00205984" w:rsidRDefault="00205984" w:rsidP="00C10C2D">
      <w:pPr>
        <w:pStyle w:val="Heading1"/>
        <w:numPr>
          <w:ilvl w:val="1"/>
          <w:numId w:val="15"/>
        </w:numPr>
        <w:ind w:left="360"/>
        <w:rPr>
          <w:rFonts w:ascii="Century" w:hAnsi="Century"/>
          <w:color w:val="000000" w:themeColor="text1"/>
          <w:sz w:val="24"/>
          <w:szCs w:val="24"/>
        </w:rPr>
      </w:pPr>
      <w:r w:rsidRPr="004D67F8">
        <w:rPr>
          <w:rFonts w:ascii="Century" w:hAnsi="Century"/>
          <w:color w:val="000000" w:themeColor="text1"/>
          <w:sz w:val="24"/>
          <w:szCs w:val="24"/>
        </w:rPr>
        <w:t>Demo Applications (Consumer Layer)</w:t>
      </w:r>
    </w:p>
    <w:p w14:paraId="77312CDF" w14:textId="77777777" w:rsidR="00D053A8" w:rsidRPr="00232014" w:rsidRDefault="00D053A8" w:rsidP="00D053A8">
      <w:pPr>
        <w:rPr>
          <w:i/>
          <w:iCs/>
        </w:rPr>
      </w:pPr>
      <w:r w:rsidRPr="00232014">
        <w:rPr>
          <w:i/>
          <w:iCs/>
          <w:highlight w:val="yellow"/>
        </w:rPr>
        <w:t>TODO…</w:t>
      </w:r>
    </w:p>
    <w:p w14:paraId="2BE4DC23" w14:textId="31F123FB" w:rsidR="00725E9A" w:rsidRDefault="00725E9A" w:rsidP="00883F62">
      <w:pPr>
        <w:pStyle w:val="Heading1"/>
        <w:numPr>
          <w:ilvl w:val="0"/>
          <w:numId w:val="15"/>
        </w:numPr>
        <w:ind w:left="540" w:hanging="540"/>
        <w:rPr>
          <w:rFonts w:ascii="Century" w:hAnsi="Century"/>
          <w:color w:val="000000" w:themeColor="text1"/>
        </w:rPr>
      </w:pPr>
      <w:r>
        <w:rPr>
          <w:rFonts w:ascii="Century" w:hAnsi="Century"/>
          <w:color w:val="000000" w:themeColor="text1"/>
        </w:rPr>
        <w:t>Discussion and Reflection</w:t>
      </w:r>
    </w:p>
    <w:p w14:paraId="49BAC480" w14:textId="5E3F4CF5" w:rsidR="00B30702" w:rsidRPr="00B30702" w:rsidRDefault="00B30702" w:rsidP="00B30702">
      <w:pPr>
        <w:rPr>
          <w:i/>
          <w:iCs/>
        </w:rPr>
      </w:pPr>
      <w:r w:rsidRPr="00232014">
        <w:rPr>
          <w:i/>
          <w:iCs/>
          <w:highlight w:val="yellow"/>
        </w:rPr>
        <w:t>TODO…</w:t>
      </w:r>
    </w:p>
    <w:p w14:paraId="6E9D3505" w14:textId="63AFD6AF" w:rsidR="00F91D68" w:rsidRDefault="00000000" w:rsidP="00883F62">
      <w:pPr>
        <w:pStyle w:val="Heading1"/>
        <w:numPr>
          <w:ilvl w:val="0"/>
          <w:numId w:val="15"/>
        </w:numPr>
        <w:ind w:left="540" w:hanging="540"/>
        <w:rPr>
          <w:rFonts w:ascii="Century" w:hAnsi="Century"/>
          <w:color w:val="000000" w:themeColor="text1"/>
        </w:rPr>
      </w:pPr>
      <w:r w:rsidRPr="00263C1F">
        <w:rPr>
          <w:rFonts w:ascii="Century" w:hAnsi="Century"/>
          <w:color w:val="000000" w:themeColor="text1"/>
        </w:rPr>
        <w:t>Conclusion</w:t>
      </w:r>
    </w:p>
    <w:p w14:paraId="0759E4A3" w14:textId="7A9DAC49" w:rsidR="0065499C" w:rsidRPr="0065499C" w:rsidRDefault="0065499C" w:rsidP="0065499C">
      <w:pPr>
        <w:rPr>
          <w:i/>
          <w:iCs/>
        </w:rPr>
      </w:pPr>
      <w:r w:rsidRPr="00232014">
        <w:rPr>
          <w:i/>
          <w:iCs/>
          <w:highlight w:val="yellow"/>
        </w:rPr>
        <w:t>TODO…</w:t>
      </w:r>
    </w:p>
    <w:p w14:paraId="6E49EC7E" w14:textId="77777777" w:rsidR="00F91D68" w:rsidRDefault="00000000" w:rsidP="00883F62">
      <w:pPr>
        <w:pStyle w:val="Heading1"/>
        <w:numPr>
          <w:ilvl w:val="0"/>
          <w:numId w:val="0"/>
        </w:numPr>
        <w:rPr>
          <w:rFonts w:ascii="Century" w:hAnsi="Century"/>
          <w:color w:val="000000" w:themeColor="text1"/>
        </w:rPr>
      </w:pPr>
      <w:r w:rsidRPr="00263C1F">
        <w:rPr>
          <w:rFonts w:ascii="Century" w:hAnsi="Century"/>
          <w:color w:val="000000" w:themeColor="text1"/>
        </w:rPr>
        <w:t>References</w:t>
      </w:r>
    </w:p>
    <w:p w14:paraId="5CF39327" w14:textId="77777777" w:rsidR="00BC009B" w:rsidRPr="00232014" w:rsidRDefault="00BC009B" w:rsidP="00BC009B">
      <w:pPr>
        <w:rPr>
          <w:i/>
          <w:iCs/>
        </w:rPr>
      </w:pPr>
      <w:r w:rsidRPr="00232014">
        <w:rPr>
          <w:i/>
          <w:iCs/>
          <w:highlight w:val="yellow"/>
        </w:rPr>
        <w:t>TODO…</w:t>
      </w:r>
    </w:p>
    <w:p w14:paraId="49F1D134" w14:textId="77777777" w:rsidR="00BC009B" w:rsidRPr="00BC009B" w:rsidRDefault="00BC009B" w:rsidP="00BC009B"/>
    <w:p w14:paraId="36CBB62C" w14:textId="77777777" w:rsidR="00333D4C" w:rsidRPr="004E6294" w:rsidRDefault="00333D4C" w:rsidP="0025334A">
      <w:pPr>
        <w:jc w:val="both"/>
        <w:rPr>
          <w:sz w:val="24"/>
          <w:szCs w:val="28"/>
        </w:rPr>
      </w:pPr>
    </w:p>
    <w:sectPr w:rsidR="00333D4C" w:rsidRPr="004E6294" w:rsidSect="005C72C5">
      <w:headerReference w:type="default" r:id="rId8"/>
      <w:footerReference w:type="default" r:id="rId9"/>
      <w:pgSz w:w="11906" w:h="16838"/>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1E75C" w14:textId="77777777" w:rsidR="00A83B9C" w:rsidRDefault="00A83B9C" w:rsidP="00016ADF">
      <w:pPr>
        <w:spacing w:after="0"/>
      </w:pPr>
      <w:r>
        <w:separator/>
      </w:r>
    </w:p>
  </w:endnote>
  <w:endnote w:type="continuationSeparator" w:id="0">
    <w:p w14:paraId="4DA9B685" w14:textId="77777777" w:rsidR="00A83B9C" w:rsidRDefault="00A83B9C" w:rsidP="00016A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E605A" w14:textId="77777777" w:rsidR="00016ADF" w:rsidRPr="00EF5AE4" w:rsidRDefault="00016ADF">
    <w:pPr>
      <w:tabs>
        <w:tab w:val="center" w:pos="4550"/>
        <w:tab w:val="left" w:pos="5818"/>
      </w:tabs>
      <w:ind w:right="260"/>
      <w:jc w:val="right"/>
      <w:rPr>
        <w:color w:val="595959" w:themeColor="text1" w:themeTint="A6"/>
        <w:szCs w:val="20"/>
      </w:rPr>
    </w:pPr>
    <w:r w:rsidRPr="00EF5AE4">
      <w:rPr>
        <w:color w:val="595959" w:themeColor="text1" w:themeTint="A6"/>
        <w:spacing w:val="60"/>
        <w:szCs w:val="20"/>
      </w:rPr>
      <w:t>Page</w:t>
    </w:r>
    <w:r w:rsidRPr="00EF5AE4">
      <w:rPr>
        <w:color w:val="595959" w:themeColor="text1" w:themeTint="A6"/>
        <w:szCs w:val="20"/>
      </w:rPr>
      <w:t xml:space="preserve"> </w:t>
    </w:r>
    <w:r w:rsidRPr="00EF5AE4">
      <w:rPr>
        <w:color w:val="595959" w:themeColor="text1" w:themeTint="A6"/>
        <w:szCs w:val="20"/>
      </w:rPr>
      <w:fldChar w:fldCharType="begin"/>
    </w:r>
    <w:r w:rsidRPr="00EF5AE4">
      <w:rPr>
        <w:color w:val="595959" w:themeColor="text1" w:themeTint="A6"/>
        <w:szCs w:val="20"/>
      </w:rPr>
      <w:instrText xml:space="preserve"> PAGE   \* MERGEFORMAT </w:instrText>
    </w:r>
    <w:r w:rsidRPr="00EF5AE4">
      <w:rPr>
        <w:color w:val="595959" w:themeColor="text1" w:themeTint="A6"/>
        <w:szCs w:val="20"/>
      </w:rPr>
      <w:fldChar w:fldCharType="separate"/>
    </w:r>
    <w:r w:rsidRPr="00EF5AE4">
      <w:rPr>
        <w:noProof/>
        <w:color w:val="595959" w:themeColor="text1" w:themeTint="A6"/>
        <w:szCs w:val="20"/>
      </w:rPr>
      <w:t>1</w:t>
    </w:r>
    <w:r w:rsidRPr="00EF5AE4">
      <w:rPr>
        <w:color w:val="595959" w:themeColor="text1" w:themeTint="A6"/>
        <w:szCs w:val="20"/>
      </w:rPr>
      <w:fldChar w:fldCharType="end"/>
    </w:r>
    <w:r w:rsidRPr="00EF5AE4">
      <w:rPr>
        <w:color w:val="595959" w:themeColor="text1" w:themeTint="A6"/>
        <w:szCs w:val="20"/>
      </w:rPr>
      <w:t xml:space="preserve"> | </w:t>
    </w:r>
    <w:r w:rsidRPr="00EF5AE4">
      <w:rPr>
        <w:color w:val="595959" w:themeColor="text1" w:themeTint="A6"/>
        <w:szCs w:val="20"/>
      </w:rPr>
      <w:fldChar w:fldCharType="begin"/>
    </w:r>
    <w:r w:rsidRPr="00EF5AE4">
      <w:rPr>
        <w:color w:val="595959" w:themeColor="text1" w:themeTint="A6"/>
        <w:szCs w:val="20"/>
      </w:rPr>
      <w:instrText xml:space="preserve"> NUMPAGES  \* Arabic  \* MERGEFORMAT </w:instrText>
    </w:r>
    <w:r w:rsidRPr="00EF5AE4">
      <w:rPr>
        <w:color w:val="595959" w:themeColor="text1" w:themeTint="A6"/>
        <w:szCs w:val="20"/>
      </w:rPr>
      <w:fldChar w:fldCharType="separate"/>
    </w:r>
    <w:r w:rsidRPr="00EF5AE4">
      <w:rPr>
        <w:noProof/>
        <w:color w:val="595959" w:themeColor="text1" w:themeTint="A6"/>
        <w:szCs w:val="20"/>
      </w:rPr>
      <w:t>1</w:t>
    </w:r>
    <w:r w:rsidRPr="00EF5AE4">
      <w:rPr>
        <w:color w:val="595959" w:themeColor="text1" w:themeTint="A6"/>
        <w:szCs w:val="20"/>
      </w:rPr>
      <w:fldChar w:fldCharType="end"/>
    </w:r>
  </w:p>
  <w:p w14:paraId="54749AE6" w14:textId="77777777" w:rsidR="00016ADF" w:rsidRDefault="00016A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85BD1" w14:textId="77777777" w:rsidR="00A83B9C" w:rsidRDefault="00A83B9C" w:rsidP="00016ADF">
      <w:pPr>
        <w:spacing w:after="0"/>
      </w:pPr>
      <w:r>
        <w:separator/>
      </w:r>
    </w:p>
  </w:footnote>
  <w:footnote w:type="continuationSeparator" w:id="0">
    <w:p w14:paraId="1053D0BB" w14:textId="77777777" w:rsidR="00A83B9C" w:rsidRDefault="00A83B9C" w:rsidP="00016A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BAF1B" w14:textId="1545BF21" w:rsidR="00B35A50" w:rsidRPr="007D3210" w:rsidRDefault="001E495D" w:rsidP="002B34D2">
    <w:pPr>
      <w:pStyle w:val="Header"/>
      <w:jc w:val="right"/>
      <w:rPr>
        <w:color w:val="595959" w:themeColor="text1" w:themeTint="A6"/>
      </w:rPr>
    </w:pPr>
    <w:r w:rsidRPr="00F97F34">
      <w:rPr>
        <w:color w:val="595959" w:themeColor="text1" w:themeTint="A6"/>
      </w:rPr>
      <w:t>Machine Learning 1</w:t>
    </w:r>
    <w:r w:rsidR="000E2351">
      <w:rPr>
        <w:color w:val="595959" w:themeColor="text1" w:themeTint="A6"/>
      </w:rPr>
      <w:t xml:space="preserve"> (</w:t>
    </w:r>
    <w:r w:rsidR="000E2351" w:rsidRPr="000E2351">
      <w:rPr>
        <w:color w:val="595959" w:themeColor="text1" w:themeTint="A6"/>
      </w:rPr>
      <w:t>MLE501.22</w:t>
    </w:r>
    <w:r w:rsidR="000E2351">
      <w:rPr>
        <w:color w:val="595959" w:themeColor="text1" w:themeTint="A6"/>
      </w:rPr>
      <w:t>)</w:t>
    </w:r>
    <w:r w:rsidRPr="00F97F34">
      <w:rPr>
        <w:color w:val="595959" w:themeColor="text1" w:themeTint="A6"/>
      </w:rPr>
      <w:t xml:space="preserve">, </w:t>
    </w:r>
    <w:r w:rsidR="00D978B6" w:rsidRPr="00D978B6">
      <w:rPr>
        <w:color w:val="595959" w:themeColor="text1" w:themeTint="A6"/>
        <w:lang w:val="vi-VN"/>
      </w:rPr>
      <w:t>MSA30DN</w:t>
    </w:r>
    <w:r w:rsidR="00D978B6">
      <w:rPr>
        <w:color w:val="595959" w:themeColor="text1" w:themeTint="A6"/>
      </w:rPr>
      <w:t xml:space="preserve">, </w:t>
    </w:r>
    <w:r w:rsidR="00D978B6" w:rsidRPr="00F97F34">
      <w:rPr>
        <w:color w:val="595959" w:themeColor="text1" w:themeTint="A6"/>
      </w:rPr>
      <w:t xml:space="preserve">FSB </w:t>
    </w:r>
    <w:r w:rsidR="00D978B6">
      <w:rPr>
        <w:color w:val="595959" w:themeColor="text1" w:themeTint="A6"/>
      </w:rPr>
      <w:t xml:space="preserve">| </w:t>
    </w:r>
    <w:r w:rsidR="00B35A50" w:rsidRPr="00F97F34">
      <w:rPr>
        <w:color w:val="595959" w:themeColor="text1" w:themeTint="A6"/>
        <w:lang w:val="vi-VN"/>
      </w:rPr>
      <w:t>Nguyen Sy Hung</w:t>
    </w:r>
    <w:r w:rsidR="00DB7994">
      <w:rPr>
        <w:color w:val="595959" w:themeColor="text1" w:themeTint="A6"/>
      </w:rPr>
      <w:t xml:space="preserve"> | Mar </w:t>
    </w:r>
    <w:r w:rsidR="00B35A50" w:rsidRPr="00F97F34">
      <w:rPr>
        <w:color w:val="595959" w:themeColor="text1" w:themeTint="A6"/>
        <w:lang w:val="vi-VN"/>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A920E4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171E6"/>
    <w:multiLevelType w:val="hybridMultilevel"/>
    <w:tmpl w:val="AB9E41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A61573"/>
    <w:multiLevelType w:val="hybridMultilevel"/>
    <w:tmpl w:val="3028CE56"/>
    <w:lvl w:ilvl="0" w:tplc="52D8A50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E968B1"/>
    <w:multiLevelType w:val="hybridMultilevel"/>
    <w:tmpl w:val="25D8580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AB44394"/>
    <w:multiLevelType w:val="hybridMultilevel"/>
    <w:tmpl w:val="F6E66800"/>
    <w:lvl w:ilvl="0" w:tplc="FFFFFFFF">
      <w:start w:val="1"/>
      <w:numFmt w:val="upperRoman"/>
      <w:lvlText w:val="%1."/>
      <w:lvlJc w:val="left"/>
      <w:pPr>
        <w:ind w:left="720" w:hanging="720"/>
      </w:pPr>
      <w:rPr>
        <w:rFonts w:hint="default"/>
      </w:rPr>
    </w:lvl>
    <w:lvl w:ilvl="1" w:tplc="04090011">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5D67AA2"/>
    <w:multiLevelType w:val="multilevel"/>
    <w:tmpl w:val="BDF8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63894"/>
    <w:multiLevelType w:val="hybridMultilevel"/>
    <w:tmpl w:val="597675A4"/>
    <w:lvl w:ilvl="0" w:tplc="1A4E94F8">
      <w:start w:val="1"/>
      <w:numFmt w:val="upperRoman"/>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B3F659F"/>
    <w:multiLevelType w:val="hybridMultilevel"/>
    <w:tmpl w:val="CFE2A7A2"/>
    <w:lvl w:ilvl="0" w:tplc="DFDA28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9C78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02603F7"/>
    <w:multiLevelType w:val="hybridMultilevel"/>
    <w:tmpl w:val="361662A8"/>
    <w:lvl w:ilvl="0" w:tplc="04090017">
      <w:start w:val="1"/>
      <w:numFmt w:val="lowerLetter"/>
      <w:lvlText w:val="%1)"/>
      <w:lvlJc w:val="left"/>
      <w:pPr>
        <w:ind w:left="1170" w:hanging="720"/>
      </w:pPr>
      <w:rPr>
        <w:rFonts w:hint="default"/>
      </w:rPr>
    </w:lvl>
    <w:lvl w:ilvl="1" w:tplc="FFFFFFFF">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8" w15:restartNumberingAfterBreak="0">
    <w:nsid w:val="22B81AD1"/>
    <w:multiLevelType w:val="multilevel"/>
    <w:tmpl w:val="7F8CB324"/>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3511149"/>
    <w:multiLevelType w:val="hybridMultilevel"/>
    <w:tmpl w:val="8540654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AE1427"/>
    <w:multiLevelType w:val="hybridMultilevel"/>
    <w:tmpl w:val="B4D4AFD8"/>
    <w:lvl w:ilvl="0" w:tplc="206045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953082"/>
    <w:multiLevelType w:val="hybridMultilevel"/>
    <w:tmpl w:val="5C80F9D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550AAD"/>
    <w:multiLevelType w:val="hybridMultilevel"/>
    <w:tmpl w:val="516ACFF0"/>
    <w:lvl w:ilvl="0" w:tplc="E87456B8">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3A1EAF"/>
    <w:multiLevelType w:val="multilevel"/>
    <w:tmpl w:val="04090027"/>
    <w:lvl w:ilvl="0">
      <w:start w:val="1"/>
      <w:numFmt w:val="upperRoman"/>
      <w:pStyle w:val="Heading1"/>
      <w:lvlText w:val="%1."/>
      <w:lvlJc w:val="left"/>
      <w:pPr>
        <w:ind w:left="450" w:firstLine="0"/>
      </w:pPr>
    </w:lvl>
    <w:lvl w:ilvl="1">
      <w:start w:val="1"/>
      <w:numFmt w:val="upperLetter"/>
      <w:pStyle w:val="Heading2"/>
      <w:lvlText w:val="%2."/>
      <w:lvlJc w:val="left"/>
      <w:pPr>
        <w:ind w:left="1170" w:firstLine="0"/>
      </w:pPr>
    </w:lvl>
    <w:lvl w:ilvl="2">
      <w:start w:val="1"/>
      <w:numFmt w:val="decimal"/>
      <w:pStyle w:val="Heading3"/>
      <w:lvlText w:val="%3."/>
      <w:lvlJc w:val="left"/>
      <w:pPr>
        <w:ind w:left="1890" w:firstLine="0"/>
      </w:pPr>
    </w:lvl>
    <w:lvl w:ilvl="3">
      <w:start w:val="1"/>
      <w:numFmt w:val="lowerLetter"/>
      <w:pStyle w:val="Heading4"/>
      <w:lvlText w:val="%4)"/>
      <w:lvlJc w:val="left"/>
      <w:pPr>
        <w:ind w:left="2610" w:firstLine="0"/>
      </w:pPr>
    </w:lvl>
    <w:lvl w:ilvl="4">
      <w:start w:val="1"/>
      <w:numFmt w:val="decimal"/>
      <w:pStyle w:val="Heading5"/>
      <w:lvlText w:val="(%5)"/>
      <w:lvlJc w:val="left"/>
      <w:pPr>
        <w:ind w:left="3330" w:firstLine="0"/>
      </w:pPr>
    </w:lvl>
    <w:lvl w:ilvl="5">
      <w:start w:val="1"/>
      <w:numFmt w:val="lowerLetter"/>
      <w:pStyle w:val="Heading6"/>
      <w:lvlText w:val="(%6)"/>
      <w:lvlJc w:val="left"/>
      <w:pPr>
        <w:ind w:left="4050" w:firstLine="0"/>
      </w:pPr>
    </w:lvl>
    <w:lvl w:ilvl="6">
      <w:start w:val="1"/>
      <w:numFmt w:val="lowerRoman"/>
      <w:pStyle w:val="Heading7"/>
      <w:lvlText w:val="(%7)"/>
      <w:lvlJc w:val="left"/>
      <w:pPr>
        <w:ind w:left="4770" w:firstLine="0"/>
      </w:pPr>
    </w:lvl>
    <w:lvl w:ilvl="7">
      <w:start w:val="1"/>
      <w:numFmt w:val="lowerLetter"/>
      <w:pStyle w:val="Heading8"/>
      <w:lvlText w:val="(%8)"/>
      <w:lvlJc w:val="left"/>
      <w:pPr>
        <w:ind w:left="5490" w:firstLine="0"/>
      </w:pPr>
    </w:lvl>
    <w:lvl w:ilvl="8">
      <w:start w:val="1"/>
      <w:numFmt w:val="lowerRoman"/>
      <w:pStyle w:val="Heading9"/>
      <w:lvlText w:val="(%9)"/>
      <w:lvlJc w:val="left"/>
      <w:pPr>
        <w:ind w:left="6210" w:firstLine="0"/>
      </w:pPr>
    </w:lvl>
  </w:abstractNum>
  <w:abstractNum w:abstractNumId="24" w15:restartNumberingAfterBreak="0">
    <w:nsid w:val="548716AF"/>
    <w:multiLevelType w:val="hybridMultilevel"/>
    <w:tmpl w:val="EB5824C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A41486D"/>
    <w:multiLevelType w:val="hybridMultilevel"/>
    <w:tmpl w:val="1802470A"/>
    <w:lvl w:ilvl="0" w:tplc="3CACDB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3D1CCD"/>
    <w:multiLevelType w:val="hybridMultilevel"/>
    <w:tmpl w:val="55E24E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BD7CD9"/>
    <w:multiLevelType w:val="hybridMultilevel"/>
    <w:tmpl w:val="CFD812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7770569">
    <w:abstractNumId w:val="8"/>
  </w:num>
  <w:num w:numId="2" w16cid:durableId="888224848">
    <w:abstractNumId w:val="6"/>
  </w:num>
  <w:num w:numId="3" w16cid:durableId="92408770">
    <w:abstractNumId w:val="5"/>
  </w:num>
  <w:num w:numId="4" w16cid:durableId="1805388839">
    <w:abstractNumId w:val="4"/>
  </w:num>
  <w:num w:numId="5" w16cid:durableId="693579069">
    <w:abstractNumId w:val="7"/>
  </w:num>
  <w:num w:numId="6" w16cid:durableId="153301582">
    <w:abstractNumId w:val="3"/>
  </w:num>
  <w:num w:numId="7" w16cid:durableId="55277674">
    <w:abstractNumId w:val="2"/>
  </w:num>
  <w:num w:numId="8" w16cid:durableId="308899833">
    <w:abstractNumId w:val="1"/>
  </w:num>
  <w:num w:numId="9" w16cid:durableId="809058338">
    <w:abstractNumId w:val="0"/>
  </w:num>
  <w:num w:numId="10" w16cid:durableId="163788617">
    <w:abstractNumId w:val="19"/>
  </w:num>
  <w:num w:numId="11" w16cid:durableId="631059719">
    <w:abstractNumId w:val="20"/>
  </w:num>
  <w:num w:numId="12" w16cid:durableId="2140223327">
    <w:abstractNumId w:val="9"/>
  </w:num>
  <w:num w:numId="13" w16cid:durableId="1956860195">
    <w:abstractNumId w:val="15"/>
  </w:num>
  <w:num w:numId="14" w16cid:durableId="829516316">
    <w:abstractNumId w:val="27"/>
  </w:num>
  <w:num w:numId="15" w16cid:durableId="662971917">
    <w:abstractNumId w:val="14"/>
  </w:num>
  <w:num w:numId="16" w16cid:durableId="1344282278">
    <w:abstractNumId w:val="12"/>
  </w:num>
  <w:num w:numId="17" w16cid:durableId="952134045">
    <w:abstractNumId w:val="22"/>
  </w:num>
  <w:num w:numId="18" w16cid:durableId="508257978">
    <w:abstractNumId w:val="13"/>
  </w:num>
  <w:num w:numId="19" w16cid:durableId="1648626967">
    <w:abstractNumId w:val="24"/>
  </w:num>
  <w:num w:numId="20" w16cid:durableId="1613197499">
    <w:abstractNumId w:val="11"/>
  </w:num>
  <w:num w:numId="21" w16cid:durableId="2108427172">
    <w:abstractNumId w:val="21"/>
  </w:num>
  <w:num w:numId="22" w16cid:durableId="1076897194">
    <w:abstractNumId w:val="17"/>
  </w:num>
  <w:num w:numId="23" w16cid:durableId="303387005">
    <w:abstractNumId w:val="26"/>
  </w:num>
  <w:num w:numId="24" w16cid:durableId="186063603">
    <w:abstractNumId w:val="16"/>
  </w:num>
  <w:num w:numId="25" w16cid:durableId="1837452551">
    <w:abstractNumId w:val="18"/>
  </w:num>
  <w:num w:numId="26" w16cid:durableId="1964728935">
    <w:abstractNumId w:val="23"/>
  </w:num>
  <w:num w:numId="27" w16cid:durableId="1950812492">
    <w:abstractNumId w:val="23"/>
  </w:num>
  <w:num w:numId="28" w16cid:durableId="1726366284">
    <w:abstractNumId w:val="23"/>
  </w:num>
  <w:num w:numId="29" w16cid:durableId="283119851">
    <w:abstractNumId w:val="23"/>
  </w:num>
  <w:num w:numId="30" w16cid:durableId="1344740647">
    <w:abstractNumId w:val="23"/>
  </w:num>
  <w:num w:numId="31" w16cid:durableId="152264866">
    <w:abstractNumId w:val="23"/>
  </w:num>
  <w:num w:numId="32" w16cid:durableId="1792432388">
    <w:abstractNumId w:val="23"/>
  </w:num>
  <w:num w:numId="33" w16cid:durableId="1459957777">
    <w:abstractNumId w:val="23"/>
  </w:num>
  <w:num w:numId="34" w16cid:durableId="1239750156">
    <w:abstractNumId w:val="23"/>
  </w:num>
  <w:num w:numId="35" w16cid:durableId="99836099">
    <w:abstractNumId w:val="23"/>
  </w:num>
  <w:num w:numId="36" w16cid:durableId="1463772801">
    <w:abstractNumId w:val="23"/>
  </w:num>
  <w:num w:numId="37" w16cid:durableId="2031446418">
    <w:abstractNumId w:val="23"/>
  </w:num>
  <w:num w:numId="38" w16cid:durableId="650599638">
    <w:abstractNumId w:val="23"/>
  </w:num>
  <w:num w:numId="39" w16cid:durableId="1344547389">
    <w:abstractNumId w:val="23"/>
  </w:num>
  <w:num w:numId="40" w16cid:durableId="2051682452">
    <w:abstractNumId w:val="23"/>
  </w:num>
  <w:num w:numId="41" w16cid:durableId="1793210257">
    <w:abstractNumId w:val="23"/>
  </w:num>
  <w:num w:numId="42" w16cid:durableId="247274798">
    <w:abstractNumId w:val="23"/>
  </w:num>
  <w:num w:numId="43" w16cid:durableId="467357555">
    <w:abstractNumId w:val="23"/>
  </w:num>
  <w:num w:numId="44" w16cid:durableId="2101875609">
    <w:abstractNumId w:val="23"/>
  </w:num>
  <w:num w:numId="45" w16cid:durableId="1699113651">
    <w:abstractNumId w:val="10"/>
  </w:num>
  <w:num w:numId="46" w16cid:durableId="90337576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AB"/>
    <w:rsid w:val="00006B66"/>
    <w:rsid w:val="00010E6F"/>
    <w:rsid w:val="0001149F"/>
    <w:rsid w:val="00016ADF"/>
    <w:rsid w:val="0002193C"/>
    <w:rsid w:val="000242BA"/>
    <w:rsid w:val="00031E06"/>
    <w:rsid w:val="00034616"/>
    <w:rsid w:val="00041CA9"/>
    <w:rsid w:val="00050CC1"/>
    <w:rsid w:val="0005609E"/>
    <w:rsid w:val="000602A1"/>
    <w:rsid w:val="0006063C"/>
    <w:rsid w:val="000622E3"/>
    <w:rsid w:val="00070BB4"/>
    <w:rsid w:val="00071DCB"/>
    <w:rsid w:val="00080CF9"/>
    <w:rsid w:val="00081948"/>
    <w:rsid w:val="0008219E"/>
    <w:rsid w:val="00084B40"/>
    <w:rsid w:val="000864DF"/>
    <w:rsid w:val="000866E1"/>
    <w:rsid w:val="00086B93"/>
    <w:rsid w:val="00091E7F"/>
    <w:rsid w:val="000924DB"/>
    <w:rsid w:val="000A1A40"/>
    <w:rsid w:val="000A1FB5"/>
    <w:rsid w:val="000B4211"/>
    <w:rsid w:val="000C5C3C"/>
    <w:rsid w:val="000C6B3F"/>
    <w:rsid w:val="000E2351"/>
    <w:rsid w:val="000F5E68"/>
    <w:rsid w:val="00103937"/>
    <w:rsid w:val="0010733D"/>
    <w:rsid w:val="0011402A"/>
    <w:rsid w:val="00120392"/>
    <w:rsid w:val="00123AA7"/>
    <w:rsid w:val="00125648"/>
    <w:rsid w:val="00140C54"/>
    <w:rsid w:val="00141164"/>
    <w:rsid w:val="0014468A"/>
    <w:rsid w:val="001451E6"/>
    <w:rsid w:val="0015074B"/>
    <w:rsid w:val="00155D9B"/>
    <w:rsid w:val="001633AC"/>
    <w:rsid w:val="00167779"/>
    <w:rsid w:val="00170087"/>
    <w:rsid w:val="00171102"/>
    <w:rsid w:val="00181F6E"/>
    <w:rsid w:val="00192B5D"/>
    <w:rsid w:val="001A609A"/>
    <w:rsid w:val="001B164F"/>
    <w:rsid w:val="001B3A1E"/>
    <w:rsid w:val="001B4140"/>
    <w:rsid w:val="001B6210"/>
    <w:rsid w:val="001C4412"/>
    <w:rsid w:val="001C5193"/>
    <w:rsid w:val="001C546B"/>
    <w:rsid w:val="001C6E6D"/>
    <w:rsid w:val="001D4159"/>
    <w:rsid w:val="001D5FB0"/>
    <w:rsid w:val="001D6438"/>
    <w:rsid w:val="001D732A"/>
    <w:rsid w:val="001E05D8"/>
    <w:rsid w:val="001E40B5"/>
    <w:rsid w:val="001E432D"/>
    <w:rsid w:val="001E495D"/>
    <w:rsid w:val="001F086F"/>
    <w:rsid w:val="001F2AD5"/>
    <w:rsid w:val="00205984"/>
    <w:rsid w:val="00210258"/>
    <w:rsid w:val="0021141E"/>
    <w:rsid w:val="00217EE4"/>
    <w:rsid w:val="002206E2"/>
    <w:rsid w:val="00222324"/>
    <w:rsid w:val="00225099"/>
    <w:rsid w:val="00230E76"/>
    <w:rsid w:val="00232014"/>
    <w:rsid w:val="00234603"/>
    <w:rsid w:val="0025334A"/>
    <w:rsid w:val="002543B2"/>
    <w:rsid w:val="002558C9"/>
    <w:rsid w:val="00261F5D"/>
    <w:rsid w:val="00262695"/>
    <w:rsid w:val="00263C1F"/>
    <w:rsid w:val="002655E3"/>
    <w:rsid w:val="00266833"/>
    <w:rsid w:val="00274259"/>
    <w:rsid w:val="00275A30"/>
    <w:rsid w:val="00286C80"/>
    <w:rsid w:val="00291576"/>
    <w:rsid w:val="002946C1"/>
    <w:rsid w:val="0029639D"/>
    <w:rsid w:val="002A0EB3"/>
    <w:rsid w:val="002A28FE"/>
    <w:rsid w:val="002A7ED5"/>
    <w:rsid w:val="002B34D2"/>
    <w:rsid w:val="002C38D8"/>
    <w:rsid w:val="002C5524"/>
    <w:rsid w:val="002D22D0"/>
    <w:rsid w:val="002E1264"/>
    <w:rsid w:val="002E3C8A"/>
    <w:rsid w:val="002E4E1D"/>
    <w:rsid w:val="002F2382"/>
    <w:rsid w:val="002F6AB2"/>
    <w:rsid w:val="002F6C28"/>
    <w:rsid w:val="0030030B"/>
    <w:rsid w:val="00300B42"/>
    <w:rsid w:val="0030685F"/>
    <w:rsid w:val="003116F5"/>
    <w:rsid w:val="00313451"/>
    <w:rsid w:val="003207B4"/>
    <w:rsid w:val="00326F90"/>
    <w:rsid w:val="0033231A"/>
    <w:rsid w:val="00333D4C"/>
    <w:rsid w:val="00342FED"/>
    <w:rsid w:val="003505A2"/>
    <w:rsid w:val="00352DE5"/>
    <w:rsid w:val="00353BB6"/>
    <w:rsid w:val="003542E9"/>
    <w:rsid w:val="00355E16"/>
    <w:rsid w:val="00357041"/>
    <w:rsid w:val="003572B7"/>
    <w:rsid w:val="003574C7"/>
    <w:rsid w:val="003577B2"/>
    <w:rsid w:val="00360B9E"/>
    <w:rsid w:val="003723AB"/>
    <w:rsid w:val="0037458B"/>
    <w:rsid w:val="00374A92"/>
    <w:rsid w:val="00376F0A"/>
    <w:rsid w:val="00385A54"/>
    <w:rsid w:val="0039053C"/>
    <w:rsid w:val="00392B60"/>
    <w:rsid w:val="00394261"/>
    <w:rsid w:val="00396F60"/>
    <w:rsid w:val="003A0FBE"/>
    <w:rsid w:val="003A25B1"/>
    <w:rsid w:val="003A3224"/>
    <w:rsid w:val="003A70FC"/>
    <w:rsid w:val="003B13BA"/>
    <w:rsid w:val="003B6ED1"/>
    <w:rsid w:val="003D279B"/>
    <w:rsid w:val="003D7D06"/>
    <w:rsid w:val="003F02B6"/>
    <w:rsid w:val="003F3AB6"/>
    <w:rsid w:val="003F60B0"/>
    <w:rsid w:val="00402E32"/>
    <w:rsid w:val="004055EF"/>
    <w:rsid w:val="00414A6B"/>
    <w:rsid w:val="0042148A"/>
    <w:rsid w:val="004258F5"/>
    <w:rsid w:val="00425FA8"/>
    <w:rsid w:val="00437193"/>
    <w:rsid w:val="00443185"/>
    <w:rsid w:val="004460F8"/>
    <w:rsid w:val="004465CF"/>
    <w:rsid w:val="00453FCF"/>
    <w:rsid w:val="00456A63"/>
    <w:rsid w:val="00461CF2"/>
    <w:rsid w:val="00462FCE"/>
    <w:rsid w:val="0046570E"/>
    <w:rsid w:val="0046788A"/>
    <w:rsid w:val="00471514"/>
    <w:rsid w:val="00473683"/>
    <w:rsid w:val="004740DC"/>
    <w:rsid w:val="00486358"/>
    <w:rsid w:val="00492413"/>
    <w:rsid w:val="00496F83"/>
    <w:rsid w:val="00497CB5"/>
    <w:rsid w:val="004A1079"/>
    <w:rsid w:val="004A251C"/>
    <w:rsid w:val="004B6B62"/>
    <w:rsid w:val="004C0365"/>
    <w:rsid w:val="004C3629"/>
    <w:rsid w:val="004C3944"/>
    <w:rsid w:val="004D67F8"/>
    <w:rsid w:val="004E6294"/>
    <w:rsid w:val="004F3E0D"/>
    <w:rsid w:val="004F60F0"/>
    <w:rsid w:val="004F70A4"/>
    <w:rsid w:val="00516C1D"/>
    <w:rsid w:val="00522BD1"/>
    <w:rsid w:val="0052341B"/>
    <w:rsid w:val="0052581C"/>
    <w:rsid w:val="00526154"/>
    <w:rsid w:val="00536F9A"/>
    <w:rsid w:val="00543148"/>
    <w:rsid w:val="00544639"/>
    <w:rsid w:val="00547772"/>
    <w:rsid w:val="00566774"/>
    <w:rsid w:val="00572505"/>
    <w:rsid w:val="005730A0"/>
    <w:rsid w:val="005808CA"/>
    <w:rsid w:val="005851A2"/>
    <w:rsid w:val="00586C3C"/>
    <w:rsid w:val="00587C04"/>
    <w:rsid w:val="0059291D"/>
    <w:rsid w:val="0059299C"/>
    <w:rsid w:val="00595296"/>
    <w:rsid w:val="00596E38"/>
    <w:rsid w:val="005A0679"/>
    <w:rsid w:val="005B0147"/>
    <w:rsid w:val="005B02EF"/>
    <w:rsid w:val="005B5637"/>
    <w:rsid w:val="005B61CE"/>
    <w:rsid w:val="005C72C5"/>
    <w:rsid w:val="005D05A6"/>
    <w:rsid w:val="005D0643"/>
    <w:rsid w:val="005D7019"/>
    <w:rsid w:val="005F4275"/>
    <w:rsid w:val="006022C7"/>
    <w:rsid w:val="00613ACC"/>
    <w:rsid w:val="00622344"/>
    <w:rsid w:val="0062381C"/>
    <w:rsid w:val="006436A9"/>
    <w:rsid w:val="00650512"/>
    <w:rsid w:val="00650DAD"/>
    <w:rsid w:val="006529B3"/>
    <w:rsid w:val="0065499C"/>
    <w:rsid w:val="00654A84"/>
    <w:rsid w:val="006671D6"/>
    <w:rsid w:val="00683D18"/>
    <w:rsid w:val="00686799"/>
    <w:rsid w:val="00692CDE"/>
    <w:rsid w:val="0069375E"/>
    <w:rsid w:val="00696E96"/>
    <w:rsid w:val="00696F89"/>
    <w:rsid w:val="00697986"/>
    <w:rsid w:val="006A41F4"/>
    <w:rsid w:val="006A4B8C"/>
    <w:rsid w:val="006A6071"/>
    <w:rsid w:val="006A789C"/>
    <w:rsid w:val="006B1CD3"/>
    <w:rsid w:val="006B232E"/>
    <w:rsid w:val="006B2E8D"/>
    <w:rsid w:val="006C57DC"/>
    <w:rsid w:val="006C59A4"/>
    <w:rsid w:val="006D166C"/>
    <w:rsid w:val="006D7FCD"/>
    <w:rsid w:val="006F017D"/>
    <w:rsid w:val="006F024F"/>
    <w:rsid w:val="006F408E"/>
    <w:rsid w:val="0072341F"/>
    <w:rsid w:val="00723A3A"/>
    <w:rsid w:val="00725E9A"/>
    <w:rsid w:val="00734CAF"/>
    <w:rsid w:val="007361AB"/>
    <w:rsid w:val="00745870"/>
    <w:rsid w:val="0074611B"/>
    <w:rsid w:val="00751E6B"/>
    <w:rsid w:val="007567B4"/>
    <w:rsid w:val="00763398"/>
    <w:rsid w:val="007752AD"/>
    <w:rsid w:val="00776EE0"/>
    <w:rsid w:val="00783303"/>
    <w:rsid w:val="0079207F"/>
    <w:rsid w:val="007A7DF9"/>
    <w:rsid w:val="007B7081"/>
    <w:rsid w:val="007C5BA6"/>
    <w:rsid w:val="007C7833"/>
    <w:rsid w:val="007D3210"/>
    <w:rsid w:val="007D3BF6"/>
    <w:rsid w:val="007E39EA"/>
    <w:rsid w:val="007E7F44"/>
    <w:rsid w:val="007F6020"/>
    <w:rsid w:val="007F66F9"/>
    <w:rsid w:val="0081683D"/>
    <w:rsid w:val="00835E41"/>
    <w:rsid w:val="008424EE"/>
    <w:rsid w:val="00842E87"/>
    <w:rsid w:val="00844963"/>
    <w:rsid w:val="008514E1"/>
    <w:rsid w:val="00853AC5"/>
    <w:rsid w:val="00855659"/>
    <w:rsid w:val="0086340B"/>
    <w:rsid w:val="00863A83"/>
    <w:rsid w:val="00866221"/>
    <w:rsid w:val="00867E52"/>
    <w:rsid w:val="0087435B"/>
    <w:rsid w:val="00875953"/>
    <w:rsid w:val="00882750"/>
    <w:rsid w:val="00883F62"/>
    <w:rsid w:val="008954BC"/>
    <w:rsid w:val="0089595B"/>
    <w:rsid w:val="00895EFB"/>
    <w:rsid w:val="008A4696"/>
    <w:rsid w:val="008A6622"/>
    <w:rsid w:val="008B23AC"/>
    <w:rsid w:val="008B2A17"/>
    <w:rsid w:val="008B3314"/>
    <w:rsid w:val="008B4069"/>
    <w:rsid w:val="008B4B24"/>
    <w:rsid w:val="008C0B61"/>
    <w:rsid w:val="008C1526"/>
    <w:rsid w:val="008C5A61"/>
    <w:rsid w:val="008D0095"/>
    <w:rsid w:val="008D331A"/>
    <w:rsid w:val="008E44AE"/>
    <w:rsid w:val="00903C53"/>
    <w:rsid w:val="009051F5"/>
    <w:rsid w:val="00906AD9"/>
    <w:rsid w:val="0091251E"/>
    <w:rsid w:val="00912750"/>
    <w:rsid w:val="009162F6"/>
    <w:rsid w:val="009177F5"/>
    <w:rsid w:val="00926C89"/>
    <w:rsid w:val="009312BD"/>
    <w:rsid w:val="009510F2"/>
    <w:rsid w:val="00952DCB"/>
    <w:rsid w:val="00960B3A"/>
    <w:rsid w:val="00962149"/>
    <w:rsid w:val="00964A6D"/>
    <w:rsid w:val="009673E8"/>
    <w:rsid w:val="0097428E"/>
    <w:rsid w:val="00982F01"/>
    <w:rsid w:val="00990000"/>
    <w:rsid w:val="00993D34"/>
    <w:rsid w:val="009A34DD"/>
    <w:rsid w:val="009A7A94"/>
    <w:rsid w:val="009E23AE"/>
    <w:rsid w:val="009F29F3"/>
    <w:rsid w:val="00A06B56"/>
    <w:rsid w:val="00A125C5"/>
    <w:rsid w:val="00A1293C"/>
    <w:rsid w:val="00A15482"/>
    <w:rsid w:val="00A158DD"/>
    <w:rsid w:val="00A216B7"/>
    <w:rsid w:val="00A22A9D"/>
    <w:rsid w:val="00A412A4"/>
    <w:rsid w:val="00A5763F"/>
    <w:rsid w:val="00A601FC"/>
    <w:rsid w:val="00A624D3"/>
    <w:rsid w:val="00A7180E"/>
    <w:rsid w:val="00A738C5"/>
    <w:rsid w:val="00A77F72"/>
    <w:rsid w:val="00A8291E"/>
    <w:rsid w:val="00A83B9C"/>
    <w:rsid w:val="00A86B6D"/>
    <w:rsid w:val="00A874F9"/>
    <w:rsid w:val="00A876FE"/>
    <w:rsid w:val="00AA0645"/>
    <w:rsid w:val="00AA147D"/>
    <w:rsid w:val="00AA1D8D"/>
    <w:rsid w:val="00AA6F70"/>
    <w:rsid w:val="00AA7763"/>
    <w:rsid w:val="00AB1C32"/>
    <w:rsid w:val="00AB7C98"/>
    <w:rsid w:val="00AD44E4"/>
    <w:rsid w:val="00AD490C"/>
    <w:rsid w:val="00AD5274"/>
    <w:rsid w:val="00AE13D4"/>
    <w:rsid w:val="00AE37E3"/>
    <w:rsid w:val="00AE721D"/>
    <w:rsid w:val="00B003D3"/>
    <w:rsid w:val="00B05AC3"/>
    <w:rsid w:val="00B20808"/>
    <w:rsid w:val="00B223C6"/>
    <w:rsid w:val="00B26449"/>
    <w:rsid w:val="00B303CA"/>
    <w:rsid w:val="00B30702"/>
    <w:rsid w:val="00B35A50"/>
    <w:rsid w:val="00B370BC"/>
    <w:rsid w:val="00B428FD"/>
    <w:rsid w:val="00B461D0"/>
    <w:rsid w:val="00B47730"/>
    <w:rsid w:val="00B513F0"/>
    <w:rsid w:val="00B60566"/>
    <w:rsid w:val="00B64638"/>
    <w:rsid w:val="00B67CE2"/>
    <w:rsid w:val="00B7065C"/>
    <w:rsid w:val="00B74E0F"/>
    <w:rsid w:val="00B77149"/>
    <w:rsid w:val="00B805F5"/>
    <w:rsid w:val="00B85DC7"/>
    <w:rsid w:val="00B8659E"/>
    <w:rsid w:val="00B958B0"/>
    <w:rsid w:val="00B96280"/>
    <w:rsid w:val="00BA0981"/>
    <w:rsid w:val="00BA09A9"/>
    <w:rsid w:val="00BA3842"/>
    <w:rsid w:val="00BA41A0"/>
    <w:rsid w:val="00BB1574"/>
    <w:rsid w:val="00BB7808"/>
    <w:rsid w:val="00BC009B"/>
    <w:rsid w:val="00BC6848"/>
    <w:rsid w:val="00BD0DB3"/>
    <w:rsid w:val="00BD59F6"/>
    <w:rsid w:val="00BD5B53"/>
    <w:rsid w:val="00BE3F87"/>
    <w:rsid w:val="00BF1BC1"/>
    <w:rsid w:val="00BF3AF1"/>
    <w:rsid w:val="00BF5A31"/>
    <w:rsid w:val="00BF73F2"/>
    <w:rsid w:val="00C01AB8"/>
    <w:rsid w:val="00C0273C"/>
    <w:rsid w:val="00C10C2D"/>
    <w:rsid w:val="00C10E7C"/>
    <w:rsid w:val="00C2059C"/>
    <w:rsid w:val="00C20AEE"/>
    <w:rsid w:val="00C237C8"/>
    <w:rsid w:val="00C26CFD"/>
    <w:rsid w:val="00C41A9C"/>
    <w:rsid w:val="00C42CE1"/>
    <w:rsid w:val="00C47A53"/>
    <w:rsid w:val="00C53C93"/>
    <w:rsid w:val="00C625DB"/>
    <w:rsid w:val="00C746BD"/>
    <w:rsid w:val="00C75413"/>
    <w:rsid w:val="00C75B7A"/>
    <w:rsid w:val="00C77D28"/>
    <w:rsid w:val="00C86448"/>
    <w:rsid w:val="00C86E12"/>
    <w:rsid w:val="00C92169"/>
    <w:rsid w:val="00C95365"/>
    <w:rsid w:val="00CA1BAF"/>
    <w:rsid w:val="00CA2429"/>
    <w:rsid w:val="00CA6E5F"/>
    <w:rsid w:val="00CB0664"/>
    <w:rsid w:val="00CB5A56"/>
    <w:rsid w:val="00CB706C"/>
    <w:rsid w:val="00CC577C"/>
    <w:rsid w:val="00CC5FE0"/>
    <w:rsid w:val="00CD0BA8"/>
    <w:rsid w:val="00CD5F8D"/>
    <w:rsid w:val="00CE193F"/>
    <w:rsid w:val="00CE6832"/>
    <w:rsid w:val="00CF740B"/>
    <w:rsid w:val="00D053A8"/>
    <w:rsid w:val="00D05464"/>
    <w:rsid w:val="00D12E58"/>
    <w:rsid w:val="00D13BCD"/>
    <w:rsid w:val="00D204F9"/>
    <w:rsid w:val="00D21058"/>
    <w:rsid w:val="00D2328E"/>
    <w:rsid w:val="00D2563C"/>
    <w:rsid w:val="00D301F6"/>
    <w:rsid w:val="00D33E62"/>
    <w:rsid w:val="00D4660A"/>
    <w:rsid w:val="00D54524"/>
    <w:rsid w:val="00D605AA"/>
    <w:rsid w:val="00D60B1D"/>
    <w:rsid w:val="00D621C5"/>
    <w:rsid w:val="00D71640"/>
    <w:rsid w:val="00D74F96"/>
    <w:rsid w:val="00D81135"/>
    <w:rsid w:val="00D81220"/>
    <w:rsid w:val="00D915D6"/>
    <w:rsid w:val="00D943F3"/>
    <w:rsid w:val="00D94B0F"/>
    <w:rsid w:val="00D955E9"/>
    <w:rsid w:val="00D978B6"/>
    <w:rsid w:val="00DA335B"/>
    <w:rsid w:val="00DB4B69"/>
    <w:rsid w:val="00DB7994"/>
    <w:rsid w:val="00DC0BCC"/>
    <w:rsid w:val="00DD21EA"/>
    <w:rsid w:val="00DE1BEC"/>
    <w:rsid w:val="00DF11FC"/>
    <w:rsid w:val="00DF2F5A"/>
    <w:rsid w:val="00DF5C85"/>
    <w:rsid w:val="00E00E96"/>
    <w:rsid w:val="00E02272"/>
    <w:rsid w:val="00E0286C"/>
    <w:rsid w:val="00E02FDD"/>
    <w:rsid w:val="00E03C4A"/>
    <w:rsid w:val="00E05353"/>
    <w:rsid w:val="00E058A1"/>
    <w:rsid w:val="00E06D3A"/>
    <w:rsid w:val="00E11B01"/>
    <w:rsid w:val="00E16F28"/>
    <w:rsid w:val="00E240D2"/>
    <w:rsid w:val="00E30E01"/>
    <w:rsid w:val="00E376F9"/>
    <w:rsid w:val="00E40BAE"/>
    <w:rsid w:val="00E4566B"/>
    <w:rsid w:val="00E81DF2"/>
    <w:rsid w:val="00E8227E"/>
    <w:rsid w:val="00E8344F"/>
    <w:rsid w:val="00E90ED7"/>
    <w:rsid w:val="00E97751"/>
    <w:rsid w:val="00EA0F43"/>
    <w:rsid w:val="00EA46E2"/>
    <w:rsid w:val="00EA4A05"/>
    <w:rsid w:val="00EB2C6C"/>
    <w:rsid w:val="00EC1E10"/>
    <w:rsid w:val="00EC5C1E"/>
    <w:rsid w:val="00EC7C6D"/>
    <w:rsid w:val="00ED1117"/>
    <w:rsid w:val="00ED3AB7"/>
    <w:rsid w:val="00ED4E8B"/>
    <w:rsid w:val="00ED678D"/>
    <w:rsid w:val="00ED7B4E"/>
    <w:rsid w:val="00EE6F2F"/>
    <w:rsid w:val="00EF2349"/>
    <w:rsid w:val="00EF325C"/>
    <w:rsid w:val="00EF5AE4"/>
    <w:rsid w:val="00F041A6"/>
    <w:rsid w:val="00F054CE"/>
    <w:rsid w:val="00F10A5B"/>
    <w:rsid w:val="00F148C9"/>
    <w:rsid w:val="00F14C90"/>
    <w:rsid w:val="00F223E9"/>
    <w:rsid w:val="00F226A1"/>
    <w:rsid w:val="00F2443D"/>
    <w:rsid w:val="00F248D7"/>
    <w:rsid w:val="00F277AE"/>
    <w:rsid w:val="00F43AF6"/>
    <w:rsid w:val="00F44F4C"/>
    <w:rsid w:val="00F53852"/>
    <w:rsid w:val="00F63720"/>
    <w:rsid w:val="00F715EC"/>
    <w:rsid w:val="00F80C20"/>
    <w:rsid w:val="00F81CCD"/>
    <w:rsid w:val="00F87C0A"/>
    <w:rsid w:val="00F91D68"/>
    <w:rsid w:val="00F9524A"/>
    <w:rsid w:val="00F9636B"/>
    <w:rsid w:val="00F97F34"/>
    <w:rsid w:val="00FA33CF"/>
    <w:rsid w:val="00FB0F3B"/>
    <w:rsid w:val="00FB2D57"/>
    <w:rsid w:val="00FB5525"/>
    <w:rsid w:val="00FC1E0C"/>
    <w:rsid w:val="00FC2FEF"/>
    <w:rsid w:val="00FC36DF"/>
    <w:rsid w:val="00FC50C9"/>
    <w:rsid w:val="00FC693F"/>
    <w:rsid w:val="00FD04DE"/>
    <w:rsid w:val="00FD620B"/>
    <w:rsid w:val="00FD68BD"/>
    <w:rsid w:val="00FF4436"/>
    <w:rsid w:val="00FF4F0C"/>
    <w:rsid w:val="00FF5A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94A472"/>
  <w14:defaultImageDpi w14:val="300"/>
  <w15:docId w15:val="{38B92EDE-7EF3-48D3-99C7-BEA94DA72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3A8"/>
    <w:pPr>
      <w:spacing w:after="12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numPr>
        <w:numId w:val="26"/>
      </w:numPr>
      <w:spacing w:before="2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26"/>
      </w:numPr>
      <w:spacing w:before="20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numPr>
        <w:ilvl w:val="2"/>
        <w:numId w:val="26"/>
      </w:numPr>
      <w:spacing w:before="16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numPr>
        <w:ilvl w:val="3"/>
        <w:numId w:val="26"/>
      </w:numPr>
      <w:spacing w:before="16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26"/>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26"/>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2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26"/>
      </w:numPr>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numPr>
        <w:ilvl w:val="8"/>
        <w:numId w:val="26"/>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1251E"/>
    <w:rPr>
      <w:color w:val="0000FF" w:themeColor="hyperlink"/>
      <w:u w:val="single"/>
    </w:rPr>
  </w:style>
  <w:style w:type="character" w:styleId="UnresolvedMention">
    <w:name w:val="Unresolved Mention"/>
    <w:basedOn w:val="DefaultParagraphFont"/>
    <w:uiPriority w:val="99"/>
    <w:semiHidden/>
    <w:unhideWhenUsed/>
    <w:rsid w:val="0091251E"/>
    <w:rPr>
      <w:color w:val="605E5C"/>
      <w:shd w:val="clear" w:color="auto" w:fill="E1DFDD"/>
    </w:rPr>
  </w:style>
  <w:style w:type="paragraph" w:styleId="NormalWeb">
    <w:name w:val="Normal (Web)"/>
    <w:basedOn w:val="Normal"/>
    <w:uiPriority w:val="99"/>
    <w:unhideWhenUsed/>
    <w:rsid w:val="00BD0DB3"/>
    <w:pPr>
      <w:spacing w:before="100" w:beforeAutospacing="1" w:after="100" w:afterAutospacing="1"/>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5</Pages>
  <Words>1877</Words>
  <Characters>10700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 PhotoArt</cp:lastModifiedBy>
  <cp:revision>498</cp:revision>
  <cp:lastPrinted>2026-03-04T02:56:00Z</cp:lastPrinted>
  <dcterms:created xsi:type="dcterms:W3CDTF">2013-12-23T23:15:00Z</dcterms:created>
  <dcterms:modified xsi:type="dcterms:W3CDTF">2026-03-20T15:16:00Z</dcterms:modified>
  <cp:category/>
</cp:coreProperties>
</file>