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65237" w14:textId="69EF261A" w:rsidR="008F5EF8" w:rsidRPr="00982607" w:rsidRDefault="008F5EF8" w:rsidP="00982607">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2607">
        <w:rPr>
          <w:rFonts w:ascii="Times New Roman" w:eastAsia="Times New Roman" w:hAnsi="Times New Roman" w:cs="Times New Roman"/>
          <w:b/>
          <w:bCs/>
          <w:kern w:val="0"/>
          <w:sz w:val="36"/>
          <w:szCs w:val="36"/>
          <w14:ligatures w14:val="none"/>
        </w:rPr>
        <w:t xml:space="preserve">Log-Mel </w:t>
      </w:r>
      <w:r w:rsidR="00C00F36" w:rsidRPr="00982607">
        <w:rPr>
          <w:rFonts w:ascii="Times New Roman" w:eastAsia="Times New Roman" w:hAnsi="Times New Roman" w:cs="Times New Roman"/>
          <w:b/>
          <w:bCs/>
          <w:kern w:val="0"/>
          <w:sz w:val="36"/>
          <w:szCs w:val="36"/>
          <w14:ligatures w14:val="none"/>
        </w:rPr>
        <w:t xml:space="preserve">Representation </w:t>
      </w:r>
    </w:p>
    <w:p w14:paraId="11D010D2" w14:textId="77777777" w:rsidR="00C00F36" w:rsidRPr="00C00F36" w:rsidRDefault="00C00F36" w:rsidP="00C00F36">
      <w:pPr>
        <w:spacing w:before="100" w:beforeAutospacing="1" w:after="100" w:afterAutospacing="1" w:line="240" w:lineRule="auto"/>
        <w:rPr>
          <w:rFonts w:ascii="Times New Roman" w:eastAsia="Times New Roman" w:hAnsi="Times New Roman" w:cs="Times New Roman"/>
          <w:kern w:val="0"/>
          <w14:ligatures w14:val="none"/>
        </w:rPr>
      </w:pPr>
      <w:r w:rsidRPr="00C00F36">
        <w:rPr>
          <w:rFonts w:ascii="Times New Roman" w:eastAsia="Times New Roman" w:hAnsi="Times New Roman" w:cs="Times New Roman"/>
          <w:kern w:val="0"/>
          <w14:ligatures w14:val="none"/>
        </w:rPr>
        <w:t xml:space="preserve">In this project, each audio sample is converted from a raw time-domain waveform into a </w:t>
      </w:r>
      <w:r w:rsidRPr="00C00F36">
        <w:rPr>
          <w:rFonts w:ascii="Times New Roman" w:eastAsia="Times New Roman" w:hAnsi="Times New Roman" w:cs="Times New Roman"/>
          <w:b/>
          <w:bCs/>
          <w:kern w:val="0"/>
          <w14:ligatures w14:val="none"/>
        </w:rPr>
        <w:t>log-Mel spectrogram</w:t>
      </w:r>
      <w:r w:rsidRPr="00C00F36">
        <w:rPr>
          <w:rFonts w:ascii="Times New Roman" w:eastAsia="Times New Roman" w:hAnsi="Times New Roman" w:cs="Times New Roman"/>
          <w:kern w:val="0"/>
          <w14:ligatures w14:val="none"/>
        </w:rPr>
        <w:t xml:space="preserve">, a compact </w:t>
      </w:r>
      <w:r w:rsidRPr="00C00F36">
        <w:rPr>
          <w:rFonts w:ascii="Times New Roman" w:eastAsia="Times New Roman" w:hAnsi="Times New Roman" w:cs="Times New Roman"/>
          <w:b/>
          <w:bCs/>
          <w:kern w:val="0"/>
          <w14:ligatures w14:val="none"/>
        </w:rPr>
        <w:t>time-frequency representation</w:t>
      </w:r>
      <w:r w:rsidRPr="00C00F36">
        <w:rPr>
          <w:rFonts w:ascii="Times New Roman" w:eastAsia="Times New Roman" w:hAnsi="Times New Roman" w:cs="Times New Roman"/>
          <w:kern w:val="0"/>
          <w14:ligatures w14:val="none"/>
        </w:rPr>
        <w:t xml:space="preserve"> that shows how audio energy evolves over time across perceptually meaningful frequency bands. This transformation is used because raw audio, by itself, is only a long 1D sequence of amplitudes, where important musical information such as rhythm, timbre, pitch, harmonics, and texture is hidden implicitly rather than shown explicitly.</w:t>
      </w:r>
    </w:p>
    <w:p w14:paraId="7621FC36" w14:textId="77777777" w:rsidR="00C00F36" w:rsidRPr="00C00F36" w:rsidRDefault="00C00F36" w:rsidP="00C00F36">
      <w:pPr>
        <w:spacing w:before="100" w:beforeAutospacing="1" w:after="100" w:afterAutospacing="1" w:line="240" w:lineRule="auto"/>
        <w:rPr>
          <w:rFonts w:ascii="Times New Roman" w:eastAsia="Times New Roman" w:hAnsi="Times New Roman" w:cs="Times New Roman"/>
          <w:kern w:val="0"/>
          <w14:ligatures w14:val="none"/>
        </w:rPr>
      </w:pPr>
      <w:r w:rsidRPr="00C00F36">
        <w:rPr>
          <w:rFonts w:ascii="Times New Roman" w:eastAsia="Times New Roman" w:hAnsi="Times New Roman" w:cs="Times New Roman"/>
          <w:kern w:val="0"/>
          <w14:ligatures w14:val="none"/>
        </w:rPr>
        <w:t xml:space="preserve">By converting the waveform into log-Mel form, the input becomes much closer to the real structure of sound. The waveform is first divided into short overlapping frames, then analyzed with </w:t>
      </w:r>
      <w:r w:rsidRPr="00C00F36">
        <w:rPr>
          <w:rFonts w:ascii="Times New Roman" w:eastAsia="Times New Roman" w:hAnsi="Times New Roman" w:cs="Times New Roman"/>
          <w:b/>
          <w:bCs/>
          <w:kern w:val="0"/>
          <w14:ligatures w14:val="none"/>
        </w:rPr>
        <w:t>FFT-based spectral analysis</w:t>
      </w:r>
      <w:r w:rsidRPr="00C00F36">
        <w:rPr>
          <w:rFonts w:ascii="Times New Roman" w:eastAsia="Times New Roman" w:hAnsi="Times New Roman" w:cs="Times New Roman"/>
          <w:kern w:val="0"/>
          <w14:ligatures w14:val="none"/>
        </w:rPr>
        <w:t xml:space="preserve">, mapped into </w:t>
      </w:r>
      <w:r w:rsidRPr="00C00F36">
        <w:rPr>
          <w:rFonts w:ascii="Times New Roman" w:eastAsia="Times New Roman" w:hAnsi="Times New Roman" w:cs="Times New Roman"/>
          <w:b/>
          <w:bCs/>
          <w:kern w:val="0"/>
          <w14:ligatures w14:val="none"/>
        </w:rPr>
        <w:t>Mel-frequency bands</w:t>
      </w:r>
      <w:r w:rsidRPr="00C00F36">
        <w:rPr>
          <w:rFonts w:ascii="Times New Roman" w:eastAsia="Times New Roman" w:hAnsi="Times New Roman" w:cs="Times New Roman"/>
          <w:kern w:val="0"/>
          <w14:ligatures w14:val="none"/>
        </w:rPr>
        <w:t xml:space="preserve">, and finally compressed with a logarithm to produce a fixed-size log-Mel matrix. The </w:t>
      </w:r>
      <w:r w:rsidRPr="00C00F36">
        <w:rPr>
          <w:rFonts w:ascii="Times New Roman" w:eastAsia="Times New Roman" w:hAnsi="Times New Roman" w:cs="Times New Roman"/>
          <w:b/>
          <w:bCs/>
          <w:kern w:val="0"/>
          <w14:ligatures w14:val="none"/>
        </w:rPr>
        <w:t>Mel</w:t>
      </w:r>
      <w:r w:rsidRPr="00C00F36">
        <w:rPr>
          <w:rFonts w:ascii="Times New Roman" w:eastAsia="Times New Roman" w:hAnsi="Times New Roman" w:cs="Times New Roman"/>
          <w:kern w:val="0"/>
          <w14:ligatures w14:val="none"/>
        </w:rPr>
        <w:t xml:space="preserve"> scale makes the frequency axis more aligned with human hearing, while the </w:t>
      </w:r>
      <w:r w:rsidRPr="00C00F36">
        <w:rPr>
          <w:rFonts w:ascii="Times New Roman" w:eastAsia="Times New Roman" w:hAnsi="Times New Roman" w:cs="Times New Roman"/>
          <w:b/>
          <w:bCs/>
          <w:kern w:val="0"/>
          <w14:ligatures w14:val="none"/>
        </w:rPr>
        <w:t>log</w:t>
      </w:r>
      <w:r w:rsidRPr="00C00F36">
        <w:rPr>
          <w:rFonts w:ascii="Times New Roman" w:eastAsia="Times New Roman" w:hAnsi="Times New Roman" w:cs="Times New Roman"/>
          <w:kern w:val="0"/>
          <w14:ligatures w14:val="none"/>
        </w:rPr>
        <w:t xml:space="preserve"> operation reduces large dynamic-range differences and makes the representation more numerically stable for learning.</w:t>
      </w:r>
    </w:p>
    <w:p w14:paraId="10D59F1A" w14:textId="77777777" w:rsidR="00C00F36" w:rsidRPr="00C00F36" w:rsidRDefault="00C00F36" w:rsidP="00C00F36">
      <w:pPr>
        <w:spacing w:before="100" w:beforeAutospacing="1" w:after="100" w:afterAutospacing="1" w:line="240" w:lineRule="auto"/>
        <w:rPr>
          <w:rFonts w:ascii="Times New Roman" w:eastAsia="Times New Roman" w:hAnsi="Times New Roman" w:cs="Times New Roman"/>
          <w:kern w:val="0"/>
          <w14:ligatures w14:val="none"/>
        </w:rPr>
      </w:pPr>
      <w:r w:rsidRPr="00C00F36">
        <w:rPr>
          <w:rFonts w:ascii="Times New Roman" w:eastAsia="Times New Roman" w:hAnsi="Times New Roman" w:cs="Times New Roman"/>
          <w:kern w:val="0"/>
          <w14:ligatures w14:val="none"/>
        </w:rPr>
        <w:t xml:space="preserve">This is one reason why </w:t>
      </w:r>
      <w:r w:rsidRPr="00C00F36">
        <w:rPr>
          <w:rFonts w:ascii="Times New Roman" w:eastAsia="Times New Roman" w:hAnsi="Times New Roman" w:cs="Times New Roman"/>
          <w:b/>
          <w:bCs/>
          <w:kern w:val="0"/>
          <w14:ligatures w14:val="none"/>
        </w:rPr>
        <w:t>log-Mel + CNN</w:t>
      </w:r>
      <w:r w:rsidRPr="00C00F36">
        <w:rPr>
          <w:rFonts w:ascii="Times New Roman" w:eastAsia="Times New Roman" w:hAnsi="Times New Roman" w:cs="Times New Roman"/>
          <w:kern w:val="0"/>
          <w14:ligatures w14:val="none"/>
        </w:rPr>
        <w:t xml:space="preserve"> is generally a stronger and more practical choice than </w:t>
      </w:r>
      <w:r w:rsidRPr="00C00F36">
        <w:rPr>
          <w:rFonts w:ascii="Times New Roman" w:eastAsia="Times New Roman" w:hAnsi="Times New Roman" w:cs="Times New Roman"/>
          <w:b/>
          <w:bCs/>
          <w:kern w:val="0"/>
          <w14:ligatures w14:val="none"/>
        </w:rPr>
        <w:t>raw audio + a regular neural network</w:t>
      </w:r>
      <w:r w:rsidRPr="00C00F36">
        <w:rPr>
          <w:rFonts w:ascii="Times New Roman" w:eastAsia="Times New Roman" w:hAnsi="Times New Roman" w:cs="Times New Roman"/>
          <w:kern w:val="0"/>
          <w14:ligatures w14:val="none"/>
        </w:rPr>
        <w:t>. A regular fully connected network receives a very large 1D input and must learn useful frequency structure almost from scratch, with little built-in bias toward local time-frequency patterns. In contrast, the log-Mel spectrogram already exposes meaningful sound patterns in a 2D form, making it much easier for the model to learn.</w:t>
      </w:r>
    </w:p>
    <w:p w14:paraId="6E45691B" w14:textId="77777777" w:rsidR="00C00F36" w:rsidRPr="00C00F36" w:rsidRDefault="00C00F36" w:rsidP="00C00F36">
      <w:pPr>
        <w:spacing w:before="100" w:beforeAutospacing="1" w:after="100" w:afterAutospacing="1" w:line="240" w:lineRule="auto"/>
        <w:rPr>
          <w:rFonts w:ascii="Times New Roman" w:eastAsia="Times New Roman" w:hAnsi="Times New Roman" w:cs="Times New Roman"/>
          <w:kern w:val="0"/>
          <w14:ligatures w14:val="none"/>
        </w:rPr>
      </w:pPr>
      <w:r w:rsidRPr="00C00F36">
        <w:rPr>
          <w:rFonts w:ascii="Times New Roman" w:eastAsia="Times New Roman" w:hAnsi="Times New Roman" w:cs="Times New Roman"/>
          <w:kern w:val="0"/>
          <w14:ligatures w14:val="none"/>
        </w:rPr>
        <w:t xml:space="preserve">A </w:t>
      </w:r>
      <w:r w:rsidRPr="00C00F36">
        <w:rPr>
          <w:rFonts w:ascii="Times New Roman" w:eastAsia="Times New Roman" w:hAnsi="Times New Roman" w:cs="Times New Roman"/>
          <w:b/>
          <w:bCs/>
          <w:kern w:val="0"/>
          <w14:ligatures w14:val="none"/>
        </w:rPr>
        <w:t>CNN</w:t>
      </w:r>
      <w:r w:rsidRPr="00C00F36">
        <w:rPr>
          <w:rFonts w:ascii="Times New Roman" w:eastAsia="Times New Roman" w:hAnsi="Times New Roman" w:cs="Times New Roman"/>
          <w:kern w:val="0"/>
          <w14:ligatures w14:val="none"/>
        </w:rPr>
        <w:t xml:space="preserve"> is especially well suited to this representation because the log-Mel spectrogram behaves like an image. Convolution filters can efficiently capture local patterns such as harmonic bands, drum attacks, spectral edges, and repeating textures, while reusing the same filters across time and frequency. This makes the model more parameter-efficient, easier to train, and often more effective for tasks such as music genre classification.</w:t>
      </w:r>
    </w:p>
    <w:p w14:paraId="77DE27A4" w14:textId="77777777" w:rsidR="00C00F36" w:rsidRPr="00C00F36" w:rsidRDefault="00C00F36" w:rsidP="00C00F36">
      <w:pPr>
        <w:spacing w:before="100" w:beforeAutospacing="1" w:after="100" w:afterAutospacing="1" w:line="240" w:lineRule="auto"/>
        <w:rPr>
          <w:rFonts w:ascii="Times New Roman" w:eastAsia="Times New Roman" w:hAnsi="Times New Roman" w:cs="Times New Roman"/>
          <w:kern w:val="0"/>
          <w14:ligatures w14:val="none"/>
        </w:rPr>
      </w:pPr>
      <w:r w:rsidRPr="00C00F36">
        <w:rPr>
          <w:rFonts w:ascii="Times New Roman" w:eastAsia="Times New Roman" w:hAnsi="Times New Roman" w:cs="Times New Roman"/>
          <w:kern w:val="0"/>
          <w14:ligatures w14:val="none"/>
        </w:rPr>
        <w:t xml:space="preserve">In short, </w:t>
      </w:r>
      <w:r w:rsidRPr="00C00F36">
        <w:rPr>
          <w:rFonts w:ascii="Times New Roman" w:eastAsia="Times New Roman" w:hAnsi="Times New Roman" w:cs="Times New Roman"/>
          <w:b/>
          <w:bCs/>
          <w:kern w:val="0"/>
          <w14:ligatures w14:val="none"/>
        </w:rPr>
        <w:t>raw audio + regular neural network</w:t>
      </w:r>
      <w:r w:rsidRPr="00C00F36">
        <w:rPr>
          <w:rFonts w:ascii="Times New Roman" w:eastAsia="Times New Roman" w:hAnsi="Times New Roman" w:cs="Times New Roman"/>
          <w:kern w:val="0"/>
          <w14:ligatures w14:val="none"/>
        </w:rPr>
        <w:t xml:space="preserve"> is a harder learning problem with weak structural guidance, whereas </w:t>
      </w:r>
      <w:r w:rsidRPr="00C00F36">
        <w:rPr>
          <w:rFonts w:ascii="Times New Roman" w:eastAsia="Times New Roman" w:hAnsi="Times New Roman" w:cs="Times New Roman"/>
          <w:b/>
          <w:bCs/>
          <w:kern w:val="0"/>
          <w14:ligatures w14:val="none"/>
        </w:rPr>
        <w:t>log-Mel + CNN</w:t>
      </w:r>
      <w:r w:rsidRPr="00C00F36">
        <w:rPr>
          <w:rFonts w:ascii="Times New Roman" w:eastAsia="Times New Roman" w:hAnsi="Times New Roman" w:cs="Times New Roman"/>
          <w:kern w:val="0"/>
          <w14:ligatures w14:val="none"/>
        </w:rPr>
        <w:t xml:space="preserve"> provides both a better representation and a better-matched architecture. Although raw audio can work well with more specialized deep models such as 1D CNNs or transformers, for this project log-Mel + CNN is the more practical, efficient, and reliable approach.</w:t>
      </w:r>
    </w:p>
    <w:p w14:paraId="6714B3EA" w14:textId="0FFFA09E" w:rsidR="00144FF9" w:rsidRDefault="00D41C90" w:rsidP="008F5EF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144FF9" w:rsidRPr="008F5EF8">
        <w:rPr>
          <w:rFonts w:ascii="Times New Roman" w:eastAsia="Times New Roman" w:hAnsi="Times New Roman" w:cs="Times New Roman"/>
          <w:kern w:val="0"/>
          <w14:ligatures w14:val="none"/>
        </w:rPr>
        <w:t xml:space="preserve"> </w:t>
      </w:r>
      <w:r w:rsidR="008257F0" w:rsidRPr="008F5EF8">
        <w:rPr>
          <w:rFonts w:ascii="Times New Roman" w:eastAsia="Times New Roman" w:hAnsi="Times New Roman" w:cs="Times New Roman"/>
          <w:kern w:val="0"/>
          <w14:ligatures w14:val="none"/>
        </w:rPr>
        <w:t>log-Mel feature extraction</w:t>
      </w:r>
      <w:r w:rsidR="008257F0">
        <w:rPr>
          <w:rFonts w:ascii="Times New Roman" w:eastAsia="Times New Roman" w:hAnsi="Times New Roman" w:cs="Times New Roman"/>
          <w:kern w:val="0"/>
          <w14:ligatures w14:val="none"/>
        </w:rPr>
        <w:t xml:space="preserve"> </w:t>
      </w:r>
      <w:r w:rsidR="00144FF9" w:rsidRPr="008F5EF8">
        <w:rPr>
          <w:rFonts w:ascii="Times New Roman" w:eastAsia="Times New Roman" w:hAnsi="Times New Roman" w:cs="Times New Roman"/>
          <w:kern w:val="0"/>
          <w14:ligatures w14:val="none"/>
        </w:rPr>
        <w:t>pipeline</w:t>
      </w:r>
      <w:r w:rsidR="008257F0">
        <w:rPr>
          <w:rFonts w:ascii="Times New Roman" w:eastAsia="Times New Roman" w:hAnsi="Times New Roman" w:cs="Times New Roman"/>
          <w:kern w:val="0"/>
          <w14:ligatures w14:val="none"/>
        </w:rPr>
        <w:t xml:space="preserve"> developed in this project</w:t>
      </w:r>
      <w:r w:rsidR="00144FF9" w:rsidRPr="008F5EF8">
        <w:rPr>
          <w:rFonts w:ascii="Times New Roman" w:eastAsia="Times New Roman" w:hAnsi="Times New Roman" w:cs="Times New Roman"/>
          <w:kern w:val="0"/>
          <w14:ligatures w14:val="none"/>
        </w:rPr>
        <w:t xml:space="preserve"> takes a short window of </w:t>
      </w:r>
      <w:r w:rsidR="00CA3A4D">
        <w:rPr>
          <w:rFonts w:ascii="Times New Roman" w:eastAsia="Times New Roman" w:hAnsi="Times New Roman" w:cs="Times New Roman"/>
          <w:kern w:val="0"/>
          <w14:ligatures w14:val="none"/>
        </w:rPr>
        <w:t xml:space="preserve">audio </w:t>
      </w:r>
      <w:r w:rsidR="00144FF9" w:rsidRPr="008F5EF8">
        <w:rPr>
          <w:rFonts w:ascii="Times New Roman" w:eastAsia="Times New Roman" w:hAnsi="Times New Roman" w:cs="Times New Roman"/>
          <w:kern w:val="0"/>
          <w14:ligatures w14:val="none"/>
        </w:rPr>
        <w:t>waveform, converts it into frequency-domain energy using FFT</w:t>
      </w:r>
      <w:r w:rsidR="00E00BC8">
        <w:rPr>
          <w:rFonts w:ascii="Times New Roman" w:eastAsia="Times New Roman" w:hAnsi="Times New Roman" w:cs="Times New Roman"/>
          <w:kern w:val="0"/>
          <w14:ligatures w14:val="none"/>
        </w:rPr>
        <w:t xml:space="preserve"> (F</w:t>
      </w:r>
      <w:r w:rsidR="00E00BC8" w:rsidRPr="00E00BC8">
        <w:rPr>
          <w:rFonts w:ascii="Times New Roman" w:eastAsia="Times New Roman" w:hAnsi="Times New Roman" w:cs="Times New Roman"/>
          <w:kern w:val="0"/>
          <w14:ligatures w14:val="none"/>
        </w:rPr>
        <w:t xml:space="preserve">ast </w:t>
      </w:r>
      <w:r w:rsidR="00E00BC8">
        <w:rPr>
          <w:rFonts w:ascii="Times New Roman" w:eastAsia="Times New Roman" w:hAnsi="Times New Roman" w:cs="Times New Roman"/>
          <w:kern w:val="0"/>
          <w14:ligatures w14:val="none"/>
        </w:rPr>
        <w:t>F</w:t>
      </w:r>
      <w:r w:rsidR="00E00BC8" w:rsidRPr="00E00BC8">
        <w:rPr>
          <w:rFonts w:ascii="Times New Roman" w:eastAsia="Times New Roman" w:hAnsi="Times New Roman" w:cs="Times New Roman"/>
          <w:kern w:val="0"/>
          <w14:ligatures w14:val="none"/>
        </w:rPr>
        <w:t xml:space="preserve">ourier </w:t>
      </w:r>
      <w:r w:rsidR="00E00BC8">
        <w:rPr>
          <w:rFonts w:ascii="Times New Roman" w:eastAsia="Times New Roman" w:hAnsi="Times New Roman" w:cs="Times New Roman"/>
          <w:kern w:val="0"/>
          <w14:ligatures w14:val="none"/>
        </w:rPr>
        <w:t>T</w:t>
      </w:r>
      <w:r w:rsidR="00E00BC8" w:rsidRPr="00E00BC8">
        <w:rPr>
          <w:rFonts w:ascii="Times New Roman" w:eastAsia="Times New Roman" w:hAnsi="Times New Roman" w:cs="Times New Roman"/>
          <w:kern w:val="0"/>
          <w14:ligatures w14:val="none"/>
        </w:rPr>
        <w:t>ransform</w:t>
      </w:r>
      <w:r w:rsidR="00E00BC8">
        <w:rPr>
          <w:rFonts w:ascii="Times New Roman" w:eastAsia="Times New Roman" w:hAnsi="Times New Roman" w:cs="Times New Roman"/>
          <w:kern w:val="0"/>
          <w14:ligatures w14:val="none"/>
        </w:rPr>
        <w:t>)</w:t>
      </w:r>
      <w:r w:rsidR="00144FF9" w:rsidRPr="008F5EF8">
        <w:rPr>
          <w:rFonts w:ascii="Times New Roman" w:eastAsia="Times New Roman" w:hAnsi="Times New Roman" w:cs="Times New Roman"/>
          <w:kern w:val="0"/>
          <w14:ligatures w14:val="none"/>
        </w:rPr>
        <w:t>, groups that energy into perceptual Mel bands, and then applies logarithmic compression to produce the final log-Mel representation.</w:t>
      </w:r>
    </w:p>
    <w:p w14:paraId="120CDB4E" w14:textId="0A0C0D0D" w:rsidR="008F5EF8" w:rsidRPr="008F5EF8" w:rsidRDefault="00EE2089" w:rsidP="008F5EF8">
      <w:pPr>
        <w:spacing w:before="100" w:beforeAutospacing="1" w:after="100" w:afterAutospacing="1" w:line="240" w:lineRule="auto"/>
        <w:rPr>
          <w:rFonts w:ascii="Times New Roman" w:eastAsia="Times New Roman" w:hAnsi="Times New Roman" w:cs="Times New Roman"/>
          <w:kern w:val="0"/>
          <w14:ligatures w14:val="none"/>
        </w:rPr>
      </w:pPr>
      <w:r w:rsidRPr="00EE2089">
        <w:rPr>
          <w:rFonts w:ascii="Times New Roman" w:eastAsia="Times New Roman" w:hAnsi="Times New Roman" w:cs="Times New Roman"/>
          <w:kern w:val="0"/>
          <w14:ligatures w14:val="none"/>
        </w:rPr>
        <w:t>A log-Mel spectrogram is a 2D representation of audio:</w:t>
      </w:r>
      <w:r w:rsidR="00E03F7D">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sup>
        </m:sSup>
      </m:oMath>
      <w:r w:rsidR="00E03F7D">
        <w:rPr>
          <w:rFonts w:ascii="Times New Roman" w:eastAsia="Times New Roman" w:hAnsi="Times New Roman" w:cs="Times New Roman"/>
          <w:kern w:val="0"/>
          <w14:ligatures w14:val="none"/>
        </w:rPr>
        <w:t xml:space="preserve">, K: number of bins, T numbers of </w:t>
      </w:r>
      <w:r w:rsidR="005665FE">
        <w:rPr>
          <w:rFonts w:ascii="Times New Roman" w:eastAsia="Times New Roman" w:hAnsi="Times New Roman" w:cs="Times New Roman"/>
          <w:kern w:val="0"/>
          <w14:ligatures w14:val="none"/>
        </w:rPr>
        <w:t xml:space="preserve">time </w:t>
      </w:r>
      <w:r w:rsidR="00E03F7D">
        <w:rPr>
          <w:rFonts w:ascii="Times New Roman" w:eastAsia="Times New Roman" w:hAnsi="Times New Roman" w:cs="Times New Roman"/>
          <w:kern w:val="0"/>
          <w14:ligatures w14:val="none"/>
        </w:rPr>
        <w:t>frames</w:t>
      </w:r>
      <w:r w:rsidR="00681A1D">
        <w:rPr>
          <w:rFonts w:ascii="Times New Roman" w:eastAsia="Times New Roman" w:hAnsi="Times New Roman" w:cs="Times New Roman"/>
          <w:kern w:val="0"/>
          <w14:ligatures w14:val="none"/>
        </w:rPr>
        <w:t xml:space="preserve">. </w:t>
      </w:r>
      <w:r w:rsidR="005C6FE8">
        <w:rPr>
          <w:rFonts w:ascii="Times New Roman" w:eastAsia="Times New Roman" w:hAnsi="Times New Roman" w:cs="Times New Roman"/>
          <w:kern w:val="0"/>
          <w14:ligatures w14:val="none"/>
        </w:rPr>
        <w:t xml:space="preserve">It </w:t>
      </w:r>
      <w:r w:rsidR="007C5174">
        <w:rPr>
          <w:rFonts w:ascii="Times New Roman" w:eastAsia="Times New Roman" w:hAnsi="Times New Roman" w:cs="Times New Roman"/>
          <w:kern w:val="0"/>
          <w14:ligatures w14:val="none"/>
        </w:rPr>
        <w:t>is defined</w:t>
      </w:r>
      <w:r w:rsidR="00144FF9">
        <w:rPr>
          <w:rFonts w:ascii="Times New Roman" w:eastAsia="Times New Roman" w:hAnsi="Times New Roman" w:cs="Times New Roman"/>
          <w:kern w:val="0"/>
          <w14:ligatures w14:val="none"/>
        </w:rPr>
        <w:t xml:space="preserve"> </w:t>
      </w:r>
      <w:r w:rsidR="005C6FE8">
        <w:rPr>
          <w:rFonts w:ascii="Times New Roman" w:eastAsia="Times New Roman" w:hAnsi="Times New Roman" w:cs="Times New Roman"/>
          <w:kern w:val="0"/>
          <w14:ligatures w14:val="none"/>
        </w:rPr>
        <w:t>as shown</w:t>
      </w:r>
      <w:r w:rsidR="00CC363E">
        <w:rPr>
          <w:rFonts w:ascii="Times New Roman" w:eastAsia="Times New Roman" w:hAnsi="Times New Roman" w:cs="Times New Roman"/>
          <w:kern w:val="0"/>
          <w14:ligatures w14:val="none"/>
        </w:rPr>
        <w:t xml:space="preserve"> </w:t>
      </w:r>
      <w:r w:rsidR="00130A0C">
        <w:rPr>
          <w:rFonts w:ascii="Times New Roman" w:eastAsia="Times New Roman" w:hAnsi="Times New Roman" w:cs="Times New Roman"/>
          <w:kern w:val="0"/>
          <w14:ligatures w14:val="none"/>
        </w:rPr>
        <w:t xml:space="preserve">mathematically </w:t>
      </w:r>
      <w:r w:rsidR="005C6FE8">
        <w:rPr>
          <w:rFonts w:ascii="Times New Roman" w:eastAsia="Times New Roman" w:hAnsi="Times New Roman" w:cs="Times New Roman"/>
          <w:kern w:val="0"/>
          <w14:ligatures w14:val="none"/>
        </w:rPr>
        <w:t>below</w:t>
      </w:r>
      <w:r w:rsidR="008F5EF8" w:rsidRPr="008F5EF8">
        <w:rPr>
          <w:rFonts w:ascii="Times New Roman" w:eastAsia="Times New Roman" w:hAnsi="Times New Roman" w:cs="Times New Roman"/>
          <w:kern w:val="0"/>
          <w14:ligatures w14:val="none"/>
        </w:rPr>
        <w:t>:</w:t>
      </w:r>
    </w:p>
    <w:p w14:paraId="5FC4C95F" w14:textId="301DE0AA" w:rsidR="003711E8" w:rsidRDefault="003711E8" w:rsidP="003711E8">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w:t>
      </w:r>
      <m:oMath>
        <m:r>
          <w:rPr>
            <w:rFonts w:ascii="Cambria Math" w:eastAsia="Times New Roman" w:hAnsi="Cambria Math" w:cs="Times New Roman"/>
            <w:kern w:val="0"/>
            <w14:ligatures w14:val="none"/>
          </w:rPr>
          <m:t>[r,m]=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p>
                  <m:sSupPr>
                    <m:ctrlPr>
                      <w:rPr>
                        <w:rFonts w:ascii="Cambria Math" w:eastAsia="Times New Roman" w:hAnsi="Cambria Math" w:cs="Times New Roman"/>
                      </w:rPr>
                    </m:ctrlPr>
                  </m:sSup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[k</m:t>
                    </m:r>
                    <m:r>
                      <w:rPr>
                        <w:rFonts w:ascii="Cambria Math" w:eastAsia="Times New Roman" w:hAnsi="Cambria Math" w:cs="Times New Roman"/>
                        <w:kern w:val="0"/>
                        <w:lang w:val="vi-VN"/>
                        <w14:ligatures w14:val="none"/>
                      </w:rPr>
                      <m:t>]</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rPr>
                        </m:ctrlPr>
                      </m:naryPr>
                      <m:sub>
                        <m:r>
                          <w:rPr>
                            <w:rFonts w:ascii="Cambria Math" w:eastAsia="Times New Roman" w:hAnsi="Cambria Math" w:cs="Times New Roman"/>
                            <w:kern w:val="0"/>
                            <w14:ligatures w14:val="none"/>
                          </w:rPr>
                          <m:t>n</m:t>
                        </m:r>
                      </m:sub>
                      <m:sup/>
                      <m:e>
                        <m:limUpp>
                          <m:limUppPr>
                            <m:ctrlPr>
                              <w:rPr>
                                <w:rFonts w:ascii="Cambria Math" w:eastAsia="Times New Roman" w:hAnsi="Cambria Math" w:cs="Times New Roman"/>
                              </w:rPr>
                            </m:ctrlPr>
                          </m:limUppPr>
                          <m:e>
                            <m:r>
                              <w:rPr>
                                <w:rFonts w:ascii="Cambria Math" w:eastAsia="Times New Roman" w:hAnsi="Cambria Math" w:cs="Times New Roman"/>
                                <w:kern w:val="0"/>
                                <w14:ligatures w14:val="none"/>
                              </w:rPr>
                              <m:t>y</m:t>
                            </m:r>
                          </m:e>
                          <m:lim>
                            <m:r>
                              <w:rPr>
                                <w:rFonts w:ascii="Cambria Math" w:eastAsia="Times New Roman" w:hAnsi="Cambria Math" w:cs="Times New Roman"/>
                                <w:kern w:val="0"/>
                                <w14:ligatures w14:val="none"/>
                              </w:rPr>
                              <m:t>~</m:t>
                            </m:r>
                          </m:lim>
                        </m:limUpp>
                      </m:e>
                    </m:nary>
                    <m:r>
                      <w:rPr>
                        <w:rFonts w:ascii="Cambria Math" w:eastAsia="Times New Roman" w:hAnsi="Cambria Math" w:cs="Times New Roman"/>
                        <w:kern w:val="0"/>
                        <w14:ligatures w14:val="none"/>
                      </w:rPr>
                      <m:t>[mH+n]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w[n]</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-j2πkn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nary>
          </m:e>
        </m:d>
        <m:r>
          <m:rPr>
            <m:sty m:val="p"/>
          </m:rPr>
          <w:rPr>
            <w:rFonts w:ascii="Cambria Math" w:eastAsia="Times New Roman" w:hAnsi="Cambria Math" w:cs="Times New Roman"/>
            <w:kern w:val="0"/>
            <w14:ligatures w14:val="none"/>
          </w:rPr>
          <w:br/>
        </m:r>
      </m:oMath>
    </w:p>
    <w:p w14:paraId="2069E845" w14:textId="766019A5" w:rsidR="008F5EF8" w:rsidRPr="008F5EF8" w:rsidRDefault="00464545" w:rsidP="003711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w:t>
      </w:r>
      <w:r w:rsidR="008F5EF8" w:rsidRPr="008F5EF8">
        <w:rPr>
          <w:rFonts w:ascii="Times New Roman" w:eastAsia="Times New Roman" w:hAnsi="Times New Roman" w:cs="Times New Roman"/>
          <w:kern w:val="0"/>
          <w14:ligatures w14:val="none"/>
        </w:rPr>
        <w:t>here:</w:t>
      </w:r>
    </w:p>
    <w:p w14:paraId="1A007310" w14:textId="1ADB4CED" w:rsidR="008F5EF8" w:rsidRPr="008F5EF8" w:rsidRDefault="003711E8"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[r,m]</m:t>
        </m:r>
      </m:oMath>
      <w:r w:rsidR="008F5EF8" w:rsidRPr="008F5EF8">
        <w:rPr>
          <w:rFonts w:ascii="Times New Roman" w:eastAsia="Times New Roman" w:hAnsi="Times New Roman" w:cs="Times New Roman"/>
          <w:kern w:val="0"/>
          <w14:ligatures w14:val="none"/>
        </w:rPr>
        <w:t xml:space="preserve">: final </w:t>
      </w:r>
      <w:r w:rsidR="008F5EF8" w:rsidRPr="008F5EF8">
        <w:rPr>
          <w:rFonts w:ascii="Times New Roman" w:eastAsia="Times New Roman" w:hAnsi="Times New Roman" w:cs="Times New Roman"/>
          <w:b/>
          <w:bCs/>
          <w:kern w:val="0"/>
          <w14:ligatures w14:val="none"/>
        </w:rPr>
        <w:t>log-Mel spectrogram</w:t>
      </w:r>
      <w:r w:rsidR="008F5EF8" w:rsidRPr="008F5EF8">
        <w:rPr>
          <w:rFonts w:ascii="Times New Roman" w:eastAsia="Times New Roman" w:hAnsi="Times New Roman" w:cs="Times New Roman"/>
          <w:kern w:val="0"/>
          <w14:ligatures w14:val="none"/>
        </w:rPr>
        <w:t xml:space="preserve"> value at Mel band </w:t>
      </w:r>
      <m:oMath>
        <m:r>
          <w:rPr>
            <w:rFonts w:ascii="Cambria Math" w:eastAsia="Times New Roman" w:hAnsi="Cambria Math" w:cs="Times New Roman"/>
            <w:kern w:val="0"/>
            <w14:ligatures w14:val="none"/>
          </w:rPr>
          <m:t>r</m:t>
        </m:r>
      </m:oMath>
      <w:r w:rsidR="00EE2089">
        <w:rPr>
          <w:rFonts w:ascii="Times New Roman" w:eastAsia="Times New Roman" w:hAnsi="Times New Roman" w:cs="Times New Roman"/>
          <w:kern w:val="0"/>
          <w14:ligatures w14:val="none"/>
        </w:rPr>
        <w:t xml:space="preserve"> </w:t>
      </w:r>
      <w:r w:rsidR="008F5EF8" w:rsidRPr="008F5EF8">
        <w:rPr>
          <w:rFonts w:ascii="Times New Roman" w:eastAsia="Times New Roman" w:hAnsi="Times New Roman" w:cs="Times New Roman"/>
          <w:kern w:val="0"/>
          <w14:ligatures w14:val="none"/>
        </w:rPr>
        <w:t xml:space="preserve">and time frame </w:t>
      </w:r>
      <m:oMath>
        <m:r>
          <w:rPr>
            <w:rFonts w:ascii="Cambria Math" w:eastAsia="Times New Roman" w:hAnsi="Cambria Math" w:cs="Times New Roman"/>
            <w:kern w:val="0"/>
            <w14:ligatures w14:val="none"/>
          </w:rPr>
          <m:t>m</m:t>
        </m:r>
      </m:oMath>
    </w:p>
    <w:p w14:paraId="1E4AF80B" w14:textId="77777777" w:rsidR="008F5EF8" w:rsidRPr="008F5EF8" w:rsidRDefault="00000000"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[mH+n]</m:t>
        </m:r>
      </m:oMath>
      <w:r w:rsidR="008F5EF8" w:rsidRPr="008F5EF8">
        <w:rPr>
          <w:rFonts w:ascii="Times New Roman" w:eastAsia="Times New Roman" w:hAnsi="Times New Roman" w:cs="Times New Roman"/>
          <w:kern w:val="0"/>
          <w14:ligatures w14:val="none"/>
        </w:rPr>
        <w:t>: fixed-length audio waveform, sampled at the current frame position</w:t>
      </w:r>
    </w:p>
    <w:p w14:paraId="3D1A7F8F" w14:textId="77777777" w:rsidR="008F5EF8" w:rsidRPr="008F5EF8" w:rsidRDefault="008F5EF8"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H</m:t>
        </m:r>
      </m:oMath>
      <w:r w:rsidRPr="008F5EF8">
        <w:rPr>
          <w:rFonts w:ascii="Times New Roman" w:eastAsia="Times New Roman" w:hAnsi="Times New Roman" w:cs="Times New Roman"/>
          <w:kern w:val="0"/>
          <w14:ligatures w14:val="none"/>
        </w:rPr>
        <w:t xml:space="preserve">: </w:t>
      </w:r>
      <w:r w:rsidRPr="008F5EF8">
        <w:rPr>
          <w:rFonts w:ascii="Times New Roman" w:eastAsia="Times New Roman" w:hAnsi="Times New Roman" w:cs="Times New Roman"/>
          <w:b/>
          <w:bCs/>
          <w:kern w:val="0"/>
          <w14:ligatures w14:val="none"/>
        </w:rPr>
        <w:t>hop length</w:t>
      </w:r>
      <w:r w:rsidRPr="008F5EF8">
        <w:rPr>
          <w:rFonts w:ascii="Times New Roman" w:eastAsia="Times New Roman" w:hAnsi="Times New Roman" w:cs="Times New Roman"/>
          <w:kern w:val="0"/>
          <w14:ligatures w14:val="none"/>
        </w:rPr>
        <w:t>, controlling how far the window moves each step</w:t>
      </w:r>
    </w:p>
    <w:p w14:paraId="3C9C6851" w14:textId="3524E8B1" w:rsidR="008F5EF8" w:rsidRPr="008F5EF8" w:rsidRDefault="008F5EF8"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w[n]</m:t>
        </m:r>
      </m:oMath>
      <w:r w:rsidRPr="008F5EF8">
        <w:rPr>
          <w:rFonts w:ascii="Times New Roman" w:eastAsia="Times New Roman" w:hAnsi="Times New Roman" w:cs="Times New Roman"/>
          <w:kern w:val="0"/>
          <w14:ligatures w14:val="none"/>
        </w:rPr>
        <w:t xml:space="preserve">: analysis </w:t>
      </w:r>
      <w:r w:rsidRPr="008F5EF8">
        <w:rPr>
          <w:rFonts w:ascii="Times New Roman" w:eastAsia="Times New Roman" w:hAnsi="Times New Roman" w:cs="Times New Roman"/>
          <w:b/>
          <w:bCs/>
          <w:kern w:val="0"/>
          <w14:ligatures w14:val="none"/>
        </w:rPr>
        <w:t>window function</w:t>
      </w:r>
      <w:r w:rsidR="005A0E5B">
        <w:rPr>
          <w:rFonts w:ascii="Times New Roman" w:eastAsia="Times New Roman" w:hAnsi="Times New Roman" w:cs="Times New Roman"/>
          <w:b/>
          <w:bCs/>
          <w:kern w:val="0"/>
          <w14:ligatures w14:val="none"/>
        </w:rPr>
        <w:t xml:space="preserve"> (</w:t>
      </w:r>
      <w:r w:rsidR="005A0E5B" w:rsidRPr="005A0E5B">
        <w:rPr>
          <w:rFonts w:ascii="Times New Roman" w:eastAsia="Times New Roman" w:hAnsi="Times New Roman" w:cs="Times New Roman"/>
          <w:b/>
          <w:bCs/>
          <w:kern w:val="0"/>
          <w14:ligatures w14:val="none"/>
        </w:rPr>
        <w:t>Hanning</w:t>
      </w:r>
      <w:r w:rsidR="005A0E5B">
        <w:rPr>
          <w:rFonts w:ascii="Times New Roman" w:eastAsia="Times New Roman" w:hAnsi="Times New Roman" w:cs="Times New Roman"/>
          <w:b/>
          <w:bCs/>
          <w:kern w:val="0"/>
          <w14:ligatures w14:val="none"/>
        </w:rPr>
        <w:t>)</w:t>
      </w:r>
      <w:r w:rsidRPr="008F5EF8">
        <w:rPr>
          <w:rFonts w:ascii="Times New Roman" w:eastAsia="Times New Roman" w:hAnsi="Times New Roman" w:cs="Times New Roman"/>
          <w:kern w:val="0"/>
          <w14:ligatures w14:val="none"/>
        </w:rPr>
        <w:t xml:space="preserve"> applied to the frame</w:t>
      </w:r>
    </w:p>
    <w:p w14:paraId="575ABD52" w14:textId="42BF8476" w:rsidR="008F5EF8" w:rsidRPr="008F5EF8" w:rsidRDefault="00000000"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m:t>
            </m:r>
          </m:sub>
          <m:sup/>
          <m:e>
            <m:limUpp>
              <m:limUppPr>
                <m:ctrlPr>
                  <w:rPr>
                    <w:rFonts w:ascii="Cambria Math" w:eastAsia="Times New Roman" w:hAnsi="Cambria Math" w:cs="Times New Roman"/>
                    <w:kern w:val="0"/>
                    <w14:ligatures w14:val="none"/>
                  </w:rPr>
                </m:ctrlPr>
              </m:limUppPr>
              <m:e>
                <m:r>
                  <w:rPr>
                    <w:rFonts w:ascii="Cambria Math" w:eastAsia="Times New Roman" w:hAnsi="Cambria Math" w:cs="Times New Roman"/>
                    <w:kern w:val="0"/>
                    <w14:ligatures w14:val="none"/>
                  </w:rPr>
                  <m:t>y</m:t>
                </m:r>
              </m:e>
              <m:lim>
                <m:r>
                  <w:rPr>
                    <w:rFonts w:ascii="Cambria Math" w:eastAsia="Times New Roman" w:hAnsi="Cambria Math" w:cs="Times New Roman"/>
                    <w:kern w:val="0"/>
                    <w14:ligatures w14:val="none"/>
                  </w:rPr>
                  <m:t>~</m:t>
                </m:r>
              </m:lim>
            </m:limUpp>
          </m:e>
        </m:nary>
        <m:r>
          <w:rPr>
            <w:rFonts w:ascii="Cambria Math" w:eastAsia="Times New Roman" w:hAnsi="Cambria Math" w:cs="Times New Roman"/>
            <w:kern w:val="0"/>
            <w14:ligatures w14:val="none"/>
          </w:rPr>
          <m:t>[mH+n]w[n]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-j2πkn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up>
        </m:sSup>
      </m:oMath>
      <w:r w:rsidR="008F5EF8" w:rsidRPr="008F5EF8">
        <w:rPr>
          <w:rFonts w:ascii="Times New Roman" w:eastAsia="Times New Roman" w:hAnsi="Times New Roman" w:cs="Times New Roman"/>
          <w:kern w:val="0"/>
          <w14:ligatures w14:val="none"/>
        </w:rPr>
        <w:t xml:space="preserve">: </w:t>
      </w:r>
      <w:r w:rsidR="008277F4">
        <w:rPr>
          <w:rFonts w:ascii="Times New Roman" w:eastAsia="Times New Roman" w:hAnsi="Times New Roman" w:cs="Times New Roman"/>
          <w:kern w:val="0"/>
          <w14:ligatures w14:val="none"/>
        </w:rPr>
        <w:t xml:space="preserve">compute </w:t>
      </w:r>
      <w:r w:rsidR="008277F4" w:rsidRPr="008277F4">
        <w:rPr>
          <w:rFonts w:ascii="Times New Roman" w:eastAsia="Times New Roman" w:hAnsi="Times New Roman" w:cs="Times New Roman"/>
          <w:kern w:val="0"/>
          <w14:ligatures w14:val="none"/>
        </w:rPr>
        <w:t xml:space="preserve">frequency </w:t>
      </w:r>
      <w:r w:rsidR="004712DC" w:rsidRPr="008277F4">
        <w:rPr>
          <w:rFonts w:ascii="Times New Roman" w:eastAsia="Times New Roman" w:hAnsi="Times New Roman" w:cs="Times New Roman"/>
          <w:kern w:val="0"/>
          <w14:ligatures w14:val="none"/>
        </w:rPr>
        <w:t>content</w:t>
      </w:r>
      <w:r w:rsidR="004712DC">
        <w:rPr>
          <w:rFonts w:ascii="Times New Roman" w:eastAsia="Times New Roman" w:hAnsi="Times New Roman" w:cs="Times New Roman"/>
          <w:kern w:val="0"/>
          <w14:ligatures w14:val="none"/>
        </w:rPr>
        <w:t xml:space="preserve"> </w:t>
      </w:r>
      <w:r w:rsidR="004712DC" w:rsidRPr="008F5EF8">
        <w:rPr>
          <w:rFonts w:ascii="Times New Roman" w:eastAsia="Times New Roman" w:hAnsi="Times New Roman" w:cs="Times New Roman"/>
          <w:kern w:val="0"/>
          <w14:ligatures w14:val="none"/>
        </w:rPr>
        <w:t>of</w:t>
      </w:r>
      <w:r w:rsidR="008F5EF8" w:rsidRPr="008F5EF8">
        <w:rPr>
          <w:rFonts w:ascii="Times New Roman" w:eastAsia="Times New Roman" w:hAnsi="Times New Roman" w:cs="Times New Roman"/>
          <w:kern w:val="0"/>
          <w14:ligatures w14:val="none"/>
        </w:rPr>
        <w:t xml:space="preserve"> one short audio frame</w:t>
      </w:r>
      <w:r w:rsidR="00C14AA7">
        <w:rPr>
          <w:rFonts w:ascii="Times New Roman" w:eastAsia="Times New Roman" w:hAnsi="Times New Roman" w:cs="Times New Roman"/>
          <w:kern w:val="0"/>
          <w14:ligatures w14:val="none"/>
        </w:rPr>
        <w:t xml:space="preserve"> </w:t>
      </w:r>
      <w:r w:rsidR="00C14AA7" w:rsidRPr="00C14AA7">
        <w:rPr>
          <w:rFonts w:ascii="Times New Roman" w:eastAsia="Times New Roman" w:hAnsi="Times New Roman" w:cs="Times New Roman"/>
          <w:i/>
          <w:iCs/>
          <w:kern w:val="0"/>
          <w14:ligatures w14:val="none"/>
        </w:rPr>
        <w:t>m</w:t>
      </w:r>
      <w:r w:rsidR="000116E2">
        <w:rPr>
          <w:rFonts w:ascii="Times New Roman" w:eastAsia="Times New Roman" w:hAnsi="Times New Roman" w:cs="Times New Roman"/>
          <w:i/>
          <w:iCs/>
          <w:kern w:val="0"/>
          <w14:ligatures w14:val="none"/>
        </w:rPr>
        <w:t xml:space="preserve"> </w:t>
      </w:r>
      <w:r w:rsidR="00C60F2A" w:rsidRPr="008277F4">
        <w:rPr>
          <w:rFonts w:ascii="Times New Roman" w:eastAsia="Times New Roman" w:hAnsi="Times New Roman" w:cs="Times New Roman"/>
          <w:kern w:val="0"/>
          <w14:ligatures w14:val="none"/>
        </w:rPr>
        <w:t>(</w:t>
      </w:r>
      <w:r w:rsidR="00C60F2A" w:rsidRPr="008F5EF8">
        <w:rPr>
          <w:rFonts w:ascii="Times New Roman" w:eastAsia="Times New Roman" w:hAnsi="Times New Roman" w:cs="Times New Roman"/>
          <w:b/>
          <w:bCs/>
          <w:kern w:val="0"/>
          <w14:ligatures w14:val="none"/>
        </w:rPr>
        <w:t>STFT / FFT-based frequency</w:t>
      </w:r>
      <w:r w:rsidR="00C60F2A" w:rsidRPr="008F5EF8">
        <w:rPr>
          <w:rFonts w:ascii="Times New Roman" w:eastAsia="Times New Roman" w:hAnsi="Times New Roman" w:cs="Times New Roman"/>
          <w:kern w:val="0"/>
          <w14:ligatures w14:val="none"/>
        </w:rPr>
        <w:t xml:space="preserve"> </w:t>
      </w:r>
      <w:r w:rsidR="00C60F2A" w:rsidRPr="008F5EF8">
        <w:rPr>
          <w:rFonts w:ascii="Times New Roman" w:eastAsia="Times New Roman" w:hAnsi="Times New Roman" w:cs="Times New Roman"/>
          <w:b/>
          <w:bCs/>
          <w:kern w:val="0"/>
          <w14:ligatures w14:val="none"/>
        </w:rPr>
        <w:t>analysis</w:t>
      </w:r>
      <w:r w:rsidR="00C60F2A" w:rsidRPr="008277F4">
        <w:rPr>
          <w:rFonts w:ascii="Times New Roman" w:eastAsia="Times New Roman" w:hAnsi="Times New Roman" w:cs="Times New Roman"/>
          <w:kern w:val="0"/>
          <w14:ligatures w14:val="none"/>
        </w:rPr>
        <w:t>)</w:t>
      </w:r>
    </w:p>
    <w:p w14:paraId="4F1DE115" w14:textId="77777777" w:rsidR="008F5EF8" w:rsidRPr="008F5EF8" w:rsidRDefault="00000000"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008F5EF8" w:rsidRPr="008F5EF8">
        <w:rPr>
          <w:rFonts w:ascii="Times New Roman" w:eastAsia="Times New Roman" w:hAnsi="Times New Roman" w:cs="Times New Roman"/>
          <w:kern w:val="0"/>
          <w14:ligatures w14:val="none"/>
        </w:rPr>
        <w:t xml:space="preserve">: converts the complex spectrum into </w:t>
      </w:r>
      <w:r w:rsidR="008F5EF8" w:rsidRPr="008F5EF8">
        <w:rPr>
          <w:rFonts w:ascii="Times New Roman" w:eastAsia="Times New Roman" w:hAnsi="Times New Roman" w:cs="Times New Roman"/>
          <w:b/>
          <w:bCs/>
          <w:kern w:val="0"/>
          <w14:ligatures w14:val="none"/>
        </w:rPr>
        <w:t>power / energy</w:t>
      </w:r>
    </w:p>
    <w:p w14:paraId="4850CADB" w14:textId="63FFA3B8" w:rsidR="008F5EF8" w:rsidRPr="008F5EF8" w:rsidRDefault="00000000"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[k]</m:t>
        </m:r>
      </m:oMath>
      <w:r w:rsidR="008F5EF8" w:rsidRPr="008F5EF8">
        <w:rPr>
          <w:rFonts w:ascii="Times New Roman" w:eastAsia="Times New Roman" w:hAnsi="Times New Roman" w:cs="Times New Roman"/>
          <w:kern w:val="0"/>
          <w14:ligatures w14:val="none"/>
        </w:rPr>
        <w:t xml:space="preserve">: </w:t>
      </w:r>
      <w:r w:rsidR="008F5EF8" w:rsidRPr="008F5EF8">
        <w:rPr>
          <w:rFonts w:ascii="Times New Roman" w:eastAsia="Times New Roman" w:hAnsi="Times New Roman" w:cs="Times New Roman"/>
          <w:b/>
          <w:bCs/>
          <w:kern w:val="0"/>
          <w14:ligatures w14:val="none"/>
        </w:rPr>
        <w:t xml:space="preserve">Mel </w:t>
      </w:r>
      <w:r w:rsidR="00425BC3" w:rsidRPr="008F5EF8">
        <w:rPr>
          <w:rFonts w:ascii="Times New Roman" w:eastAsia="Times New Roman" w:hAnsi="Times New Roman" w:cs="Times New Roman"/>
          <w:b/>
          <w:bCs/>
          <w:kern w:val="0"/>
          <w14:ligatures w14:val="none"/>
        </w:rPr>
        <w:t>filter bank</w:t>
      </w:r>
      <w:r w:rsidR="008F5EF8" w:rsidRPr="008F5EF8">
        <w:rPr>
          <w:rFonts w:ascii="Times New Roman" w:eastAsia="Times New Roman" w:hAnsi="Times New Roman" w:cs="Times New Roman"/>
          <w:kern w:val="0"/>
          <w14:ligatures w14:val="none"/>
        </w:rPr>
        <w:t xml:space="preserve"> weights that map FFT bins </w:t>
      </w:r>
      <m:oMath>
        <m:r>
          <w:rPr>
            <w:rFonts w:ascii="Cambria Math" w:eastAsia="Times New Roman" w:hAnsi="Cambria Math" w:cs="Times New Roman"/>
            <w:kern w:val="0"/>
            <w14:ligatures w14:val="none"/>
          </w:rPr>
          <m:t>k</m:t>
        </m:r>
      </m:oMath>
      <w:r w:rsidR="005A0E5B">
        <w:rPr>
          <w:rFonts w:ascii="Times New Roman" w:eastAsia="Times New Roman" w:hAnsi="Times New Roman" w:cs="Times New Roman"/>
          <w:kern w:val="0"/>
          <w14:ligatures w14:val="none"/>
        </w:rPr>
        <w:t xml:space="preserve"> </w:t>
      </w:r>
      <w:r w:rsidR="008F5EF8" w:rsidRPr="008F5EF8">
        <w:rPr>
          <w:rFonts w:ascii="Times New Roman" w:eastAsia="Times New Roman" w:hAnsi="Times New Roman" w:cs="Times New Roman"/>
          <w:kern w:val="0"/>
          <w14:ligatures w14:val="none"/>
        </w:rPr>
        <w:t xml:space="preserve">into Mel band </w:t>
      </w:r>
      <m:oMath>
        <m:r>
          <w:rPr>
            <w:rFonts w:ascii="Cambria Math" w:eastAsia="Times New Roman" w:hAnsi="Cambria Math" w:cs="Times New Roman"/>
            <w:kern w:val="0"/>
            <w14:ligatures w14:val="none"/>
          </w:rPr>
          <m:t>r</m:t>
        </m:r>
      </m:oMath>
    </w:p>
    <w:p w14:paraId="5E83006F" w14:textId="77777777" w:rsidR="008F5EF8" w:rsidRPr="008F5EF8" w:rsidRDefault="00000000"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r</m:t>
                </m:r>
              </m:sub>
            </m:sSub>
          </m:e>
        </m:nary>
        <m:r>
          <w:rPr>
            <w:rFonts w:ascii="Cambria Math" w:eastAsia="Times New Roman" w:hAnsi="Cambria Math" w:cs="Times New Roman"/>
            <w:kern w:val="0"/>
            <w14:ligatures w14:val="none"/>
          </w:rPr>
          <m:t>[k](⋅)</m:t>
        </m:r>
      </m:oMath>
      <w:r w:rsidR="008F5EF8" w:rsidRPr="008F5EF8">
        <w:rPr>
          <w:rFonts w:ascii="Times New Roman" w:eastAsia="Times New Roman" w:hAnsi="Times New Roman" w:cs="Times New Roman"/>
          <w:kern w:val="0"/>
          <w14:ligatures w14:val="none"/>
        </w:rPr>
        <w:t xml:space="preserve">: computes the </w:t>
      </w:r>
      <w:r w:rsidR="008F5EF8" w:rsidRPr="008F5EF8">
        <w:rPr>
          <w:rFonts w:ascii="Times New Roman" w:eastAsia="Times New Roman" w:hAnsi="Times New Roman" w:cs="Times New Roman"/>
          <w:b/>
          <w:bCs/>
          <w:kern w:val="0"/>
          <w14:ligatures w14:val="none"/>
        </w:rPr>
        <w:t>Mel-band energy</w:t>
      </w:r>
    </w:p>
    <w:p w14:paraId="62B48A19" w14:textId="77777777" w:rsidR="008F5EF8" w:rsidRPr="008F5EF8" w:rsidRDefault="008F5EF8" w:rsidP="008F5EF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⁡(1+⋅)</m:t>
        </m:r>
      </m:oMath>
      <w:r w:rsidRPr="008F5EF8">
        <w:rPr>
          <w:rFonts w:ascii="Times New Roman" w:eastAsia="Times New Roman" w:hAnsi="Times New Roman" w:cs="Times New Roman"/>
          <w:kern w:val="0"/>
          <w14:ligatures w14:val="none"/>
        </w:rPr>
        <w:t xml:space="preserve">: </w:t>
      </w:r>
      <w:r w:rsidRPr="008F5EF8">
        <w:rPr>
          <w:rFonts w:ascii="Times New Roman" w:eastAsia="Times New Roman" w:hAnsi="Times New Roman" w:cs="Times New Roman"/>
          <w:b/>
          <w:bCs/>
          <w:kern w:val="0"/>
          <w14:ligatures w14:val="none"/>
        </w:rPr>
        <w:t>log compression</w:t>
      </w:r>
      <w:r w:rsidRPr="008F5EF8">
        <w:rPr>
          <w:rFonts w:ascii="Times New Roman" w:eastAsia="Times New Roman" w:hAnsi="Times New Roman" w:cs="Times New Roman"/>
          <w:kern w:val="0"/>
          <w14:ligatures w14:val="none"/>
        </w:rPr>
        <w:t>, reducing dynamic range and improving numerical stability</w:t>
      </w:r>
    </w:p>
    <w:p w14:paraId="68A83555" w14:textId="77777777" w:rsidR="00DC6DD3" w:rsidRDefault="00DC6DD3">
      <w:pPr>
        <w:rPr>
          <w:b/>
          <w:bCs/>
        </w:rPr>
      </w:pPr>
    </w:p>
    <w:p w14:paraId="19AA9B5F" w14:textId="77777777" w:rsidR="009478C6" w:rsidRPr="009478C6" w:rsidRDefault="009478C6" w:rsidP="009478C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C6">
        <w:rPr>
          <w:rFonts w:ascii="Times New Roman" w:eastAsia="Times New Roman" w:hAnsi="Times New Roman" w:cs="Times New Roman"/>
          <w:b/>
          <w:bCs/>
          <w:kern w:val="0"/>
          <w:sz w:val="36"/>
          <w:szCs w:val="36"/>
          <w14:ligatures w14:val="none"/>
        </w:rPr>
        <w:t>Per-Mel-Bin Normalization</w:t>
      </w:r>
    </w:p>
    <w:p w14:paraId="41175637" w14:textId="77777777" w:rsidR="009478C6" w:rsidRPr="009478C6" w:rsidRDefault="009478C6" w:rsidP="009478C6">
      <w:pPr>
        <w:spacing w:before="100" w:beforeAutospacing="1" w:after="100" w:afterAutospacing="1" w:line="240" w:lineRule="auto"/>
        <w:rPr>
          <w:rFonts w:ascii="Times New Roman" w:eastAsia="Times New Roman" w:hAnsi="Times New Roman" w:cs="Times New Roman"/>
          <w:kern w:val="0"/>
          <w14:ligatures w14:val="none"/>
        </w:rPr>
      </w:pPr>
      <w:r w:rsidRPr="009478C6">
        <w:rPr>
          <w:rFonts w:ascii="Times New Roman" w:eastAsia="Times New Roman" w:hAnsi="Times New Roman" w:cs="Times New Roman"/>
          <w:kern w:val="0"/>
          <w14:ligatures w14:val="none"/>
        </w:rPr>
        <w:t>Per-Mel-bin normalization is a preprocessing step applied to log-Mel spectrograms before they are fed into the model. In a log-Mel spectrogram, each row corresponds to one Mel-frequency bin, and different bins often have different natural average energy levels and variability. Because of this, using one global scale for the whole spectrogram can leave some frequency bands dominating others simply due to magnitude.</w:t>
      </w:r>
    </w:p>
    <w:p w14:paraId="3753597E" w14:textId="77777777" w:rsidR="009478C6" w:rsidRPr="009478C6" w:rsidRDefault="009478C6" w:rsidP="009478C6">
      <w:pPr>
        <w:spacing w:before="100" w:beforeAutospacing="1" w:after="100" w:afterAutospacing="1" w:line="240" w:lineRule="auto"/>
        <w:rPr>
          <w:rFonts w:ascii="Times New Roman" w:eastAsia="Times New Roman" w:hAnsi="Times New Roman" w:cs="Times New Roman"/>
          <w:kern w:val="0"/>
          <w14:ligatures w14:val="none"/>
        </w:rPr>
      </w:pPr>
      <w:r w:rsidRPr="009478C6">
        <w:rPr>
          <w:rFonts w:ascii="Times New Roman" w:eastAsia="Times New Roman" w:hAnsi="Times New Roman" w:cs="Times New Roman"/>
          <w:kern w:val="0"/>
          <w14:ligatures w14:val="none"/>
        </w:rPr>
        <w:t xml:space="preserve">To address that, the pipeline computes one mean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b</m:t>
            </m:r>
          </m:sub>
        </m:sSub>
      </m:oMath>
      <w:r w:rsidRPr="009478C6">
        <w:rPr>
          <w:rFonts w:ascii="Times New Roman" w:eastAsia="Times New Roman" w:hAnsi="Times New Roman" w:cs="Times New Roman"/>
          <w:kern w:val="0"/>
          <w14:ligatures w14:val="none"/>
        </w:rPr>
        <w:t xml:space="preserve">and one standard deviation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b</m:t>
            </m:r>
          </m:sub>
        </m:sSub>
      </m:oMath>
      <w:r w:rsidRPr="009478C6">
        <w:rPr>
          <w:rFonts w:ascii="Times New Roman" w:eastAsia="Times New Roman" w:hAnsi="Times New Roman" w:cs="Times New Roman"/>
          <w:kern w:val="0"/>
          <w14:ligatures w14:val="none"/>
        </w:rPr>
        <w:t xml:space="preserve">for each Mel bin </w:t>
      </w:r>
      <m:oMath>
        <m:r>
          <w:rPr>
            <w:rFonts w:ascii="Cambria Math" w:eastAsia="Times New Roman" w:hAnsi="Cambria Math" w:cs="Times New Roman"/>
            <w:kern w:val="0"/>
            <w14:ligatures w14:val="none"/>
          </w:rPr>
          <m:t>b</m:t>
        </m:r>
      </m:oMath>
      <w:r w:rsidRPr="009478C6">
        <w:rPr>
          <w:rFonts w:ascii="Times New Roman" w:eastAsia="Times New Roman" w:hAnsi="Times New Roman" w:cs="Times New Roman"/>
          <w:kern w:val="0"/>
          <w14:ligatures w14:val="none"/>
        </w:rPr>
        <w:t>, using the training set only. Each value in that Mel row is then standardized as:</w:t>
      </w:r>
    </w:p>
    <w:p w14:paraId="139D04A1" w14:textId="77777777" w:rsidR="009478C6" w:rsidRPr="009478C6" w:rsidRDefault="009478C6" w:rsidP="009478C6">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b,t</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b,t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b</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+ε</m:t>
              </m:r>
            </m:den>
          </m:f>
          <m:r>
            <w:rPr>
              <w:rFonts w:ascii="Cambria Math" w:eastAsia="Times New Roman" w:hAnsi="Cambria Math" w:cs="Times New Roman"/>
              <w:kern w:val="0"/>
              <w14:ligatures w14:val="none"/>
            </w:rPr>
            <w:br/>
          </m:r>
        </m:oMath>
      </m:oMathPara>
    </w:p>
    <w:p w14:paraId="09C73D67" w14:textId="730E328B" w:rsidR="009478C6" w:rsidRPr="009478C6" w:rsidRDefault="009478C6" w:rsidP="009478C6">
      <w:pPr>
        <w:spacing w:before="100" w:beforeAutospacing="1" w:after="100" w:afterAutospacing="1" w:line="240" w:lineRule="auto"/>
        <w:rPr>
          <w:rFonts w:ascii="Times New Roman" w:eastAsia="Times New Roman" w:hAnsi="Times New Roman" w:cs="Times New Roman"/>
          <w:kern w:val="0"/>
          <w14:ligatures w14:val="none"/>
        </w:rPr>
      </w:pPr>
      <w:r w:rsidRPr="009478C6">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t</m:t>
        </m:r>
      </m:oMath>
      <w:r>
        <w:rPr>
          <w:rFonts w:ascii="Times New Roman" w:eastAsia="Times New Roman" w:hAnsi="Times New Roman" w:cs="Times New Roman"/>
          <w:kern w:val="0"/>
          <w14:ligatures w14:val="none"/>
        </w:rPr>
        <w:t xml:space="preserve"> </w:t>
      </w:r>
      <w:r w:rsidRPr="009478C6">
        <w:rPr>
          <w:rFonts w:ascii="Times New Roman" w:eastAsia="Times New Roman" w:hAnsi="Times New Roman" w:cs="Times New Roman"/>
          <w:kern w:val="0"/>
          <w14:ligatures w14:val="none"/>
        </w:rPr>
        <w:t xml:space="preserve">is the time-frame index and </w:t>
      </w:r>
      <m:oMath>
        <m:r>
          <w:rPr>
            <w:rFonts w:ascii="Cambria Math" w:eastAsia="Times New Roman" w:hAnsi="Cambria Math" w:cs="Times New Roman"/>
            <w:kern w:val="0"/>
            <w14:ligatures w14:val="none"/>
          </w:rPr>
          <m:t>ε</m:t>
        </m:r>
      </m:oMath>
      <w:r w:rsidR="00B84F5D">
        <w:rPr>
          <w:rFonts w:ascii="Times New Roman" w:eastAsia="Times New Roman" w:hAnsi="Times New Roman" w:cs="Times New Roman"/>
          <w:kern w:val="0"/>
          <w14:ligatures w14:val="none"/>
        </w:rPr>
        <w:t xml:space="preserve"> </w:t>
      </w:r>
      <w:r w:rsidRPr="009478C6">
        <w:rPr>
          <w:rFonts w:ascii="Times New Roman" w:eastAsia="Times New Roman" w:hAnsi="Times New Roman" w:cs="Times New Roman"/>
          <w:kern w:val="0"/>
          <w14:ligatures w14:val="none"/>
        </w:rPr>
        <w:t>is a small constant for numerical stability.</w:t>
      </w:r>
    </w:p>
    <w:p w14:paraId="3B8B52A3" w14:textId="77777777" w:rsidR="009478C6" w:rsidRPr="009478C6" w:rsidRDefault="009478C6" w:rsidP="009478C6">
      <w:pPr>
        <w:spacing w:before="100" w:beforeAutospacing="1" w:after="100" w:afterAutospacing="1" w:line="240" w:lineRule="auto"/>
        <w:rPr>
          <w:rFonts w:ascii="Times New Roman" w:eastAsia="Times New Roman" w:hAnsi="Times New Roman" w:cs="Times New Roman"/>
          <w:kern w:val="0"/>
          <w14:ligatures w14:val="none"/>
        </w:rPr>
      </w:pPr>
      <w:r w:rsidRPr="009478C6">
        <w:rPr>
          <w:rFonts w:ascii="Times New Roman" w:eastAsia="Times New Roman" w:hAnsi="Times New Roman" w:cs="Times New Roman"/>
          <w:kern w:val="0"/>
          <w14:ligatures w14:val="none"/>
        </w:rPr>
        <w:t>This makes each Mel bin roughly centered around zero and scaled to a comparable range over the training distribution. In practice, it helps the model train more stably, reduces scale imbalance across frequency bands, and allows the network to focus more on meaningful time-frequency patterns rather than raw magnitude differences.</w:t>
      </w:r>
    </w:p>
    <w:p w14:paraId="1416CC87" w14:textId="77777777" w:rsidR="008F5EF8" w:rsidRPr="008F5EF8" w:rsidRDefault="008F5EF8">
      <w:pPr>
        <w:rPr>
          <w:b/>
          <w:bCs/>
        </w:rPr>
      </w:pPr>
    </w:p>
    <w:sectPr w:rsidR="008F5EF8" w:rsidRPr="008F5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0141"/>
    <w:multiLevelType w:val="multilevel"/>
    <w:tmpl w:val="907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53F92"/>
    <w:multiLevelType w:val="multilevel"/>
    <w:tmpl w:val="1AA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277E63"/>
    <w:multiLevelType w:val="hybridMultilevel"/>
    <w:tmpl w:val="F9B8C7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5567658">
    <w:abstractNumId w:val="0"/>
  </w:num>
  <w:num w:numId="2" w16cid:durableId="1713579747">
    <w:abstractNumId w:val="1"/>
  </w:num>
  <w:num w:numId="3" w16cid:durableId="1009793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D3"/>
    <w:rsid w:val="000116E2"/>
    <w:rsid w:val="00070B61"/>
    <w:rsid w:val="00130A0C"/>
    <w:rsid w:val="00144FF9"/>
    <w:rsid w:val="00182E21"/>
    <w:rsid w:val="00243547"/>
    <w:rsid w:val="003711E8"/>
    <w:rsid w:val="00376653"/>
    <w:rsid w:val="003A5C41"/>
    <w:rsid w:val="003C3591"/>
    <w:rsid w:val="00425BC3"/>
    <w:rsid w:val="00464545"/>
    <w:rsid w:val="004712DC"/>
    <w:rsid w:val="005665FE"/>
    <w:rsid w:val="005A0E5B"/>
    <w:rsid w:val="005C5EBC"/>
    <w:rsid w:val="005C6FE8"/>
    <w:rsid w:val="00681A1D"/>
    <w:rsid w:val="006F3887"/>
    <w:rsid w:val="007C5174"/>
    <w:rsid w:val="007F4EEE"/>
    <w:rsid w:val="008257F0"/>
    <w:rsid w:val="008277F4"/>
    <w:rsid w:val="008F5EF8"/>
    <w:rsid w:val="00916507"/>
    <w:rsid w:val="00921CBC"/>
    <w:rsid w:val="009478C6"/>
    <w:rsid w:val="00982607"/>
    <w:rsid w:val="00B84F5D"/>
    <w:rsid w:val="00C00F36"/>
    <w:rsid w:val="00C04B46"/>
    <w:rsid w:val="00C14AA7"/>
    <w:rsid w:val="00C60F2A"/>
    <w:rsid w:val="00CA3A4D"/>
    <w:rsid w:val="00CA537D"/>
    <w:rsid w:val="00CC363E"/>
    <w:rsid w:val="00D41C90"/>
    <w:rsid w:val="00D56B1A"/>
    <w:rsid w:val="00DC6DD3"/>
    <w:rsid w:val="00E00BC8"/>
    <w:rsid w:val="00E03F7D"/>
    <w:rsid w:val="00E43B0E"/>
    <w:rsid w:val="00EB3BD1"/>
    <w:rsid w:val="00EB481B"/>
    <w:rsid w:val="00EE2089"/>
    <w:rsid w:val="00F4385B"/>
    <w:rsid w:val="00F90C47"/>
    <w:rsid w:val="00FA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085D"/>
  <w15:chartTrackingRefBased/>
  <w15:docId w15:val="{BBD6794D-AD43-4688-845F-78F489622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D3"/>
    <w:rPr>
      <w:rFonts w:eastAsiaTheme="majorEastAsia" w:cstheme="majorBidi"/>
      <w:color w:val="272727" w:themeColor="text1" w:themeTint="D8"/>
    </w:rPr>
  </w:style>
  <w:style w:type="paragraph" w:styleId="Title">
    <w:name w:val="Title"/>
    <w:basedOn w:val="Normal"/>
    <w:next w:val="Normal"/>
    <w:link w:val="TitleChar"/>
    <w:uiPriority w:val="10"/>
    <w:qFormat/>
    <w:rsid w:val="00DC6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D3"/>
    <w:pPr>
      <w:spacing w:before="160"/>
      <w:jc w:val="center"/>
    </w:pPr>
    <w:rPr>
      <w:i/>
      <w:iCs/>
      <w:color w:val="404040" w:themeColor="text1" w:themeTint="BF"/>
    </w:rPr>
  </w:style>
  <w:style w:type="character" w:customStyle="1" w:styleId="QuoteChar">
    <w:name w:val="Quote Char"/>
    <w:basedOn w:val="DefaultParagraphFont"/>
    <w:link w:val="Quote"/>
    <w:uiPriority w:val="29"/>
    <w:rsid w:val="00DC6DD3"/>
    <w:rPr>
      <w:i/>
      <w:iCs/>
      <w:color w:val="404040" w:themeColor="text1" w:themeTint="BF"/>
    </w:rPr>
  </w:style>
  <w:style w:type="paragraph" w:styleId="ListParagraph">
    <w:name w:val="List Paragraph"/>
    <w:basedOn w:val="Normal"/>
    <w:uiPriority w:val="34"/>
    <w:qFormat/>
    <w:rsid w:val="00DC6DD3"/>
    <w:pPr>
      <w:ind w:left="720"/>
      <w:contextualSpacing/>
    </w:pPr>
  </w:style>
  <w:style w:type="character" w:styleId="IntenseEmphasis">
    <w:name w:val="Intense Emphasis"/>
    <w:basedOn w:val="DefaultParagraphFont"/>
    <w:uiPriority w:val="21"/>
    <w:qFormat/>
    <w:rsid w:val="00DC6DD3"/>
    <w:rPr>
      <w:i/>
      <w:iCs/>
      <w:color w:val="0F4761" w:themeColor="accent1" w:themeShade="BF"/>
    </w:rPr>
  </w:style>
  <w:style w:type="paragraph" w:styleId="IntenseQuote">
    <w:name w:val="Intense Quote"/>
    <w:basedOn w:val="Normal"/>
    <w:next w:val="Normal"/>
    <w:link w:val="IntenseQuoteChar"/>
    <w:uiPriority w:val="30"/>
    <w:qFormat/>
    <w:rsid w:val="00DC6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D3"/>
    <w:rPr>
      <w:i/>
      <w:iCs/>
      <w:color w:val="0F4761" w:themeColor="accent1" w:themeShade="BF"/>
    </w:rPr>
  </w:style>
  <w:style w:type="character" w:styleId="IntenseReference">
    <w:name w:val="Intense Reference"/>
    <w:basedOn w:val="DefaultParagraphFont"/>
    <w:uiPriority w:val="32"/>
    <w:qFormat/>
    <w:rsid w:val="00DC6DD3"/>
    <w:rPr>
      <w:b/>
      <w:bCs/>
      <w:smallCaps/>
      <w:color w:val="0F4761" w:themeColor="accent1" w:themeShade="BF"/>
      <w:spacing w:val="5"/>
    </w:rPr>
  </w:style>
  <w:style w:type="character" w:styleId="Hyperlink">
    <w:name w:val="Hyperlink"/>
    <w:basedOn w:val="DefaultParagraphFont"/>
    <w:uiPriority w:val="99"/>
    <w:unhideWhenUsed/>
    <w:rsid w:val="008F5EF8"/>
    <w:rPr>
      <w:color w:val="467886" w:themeColor="hyperlink"/>
      <w:u w:val="single"/>
    </w:rPr>
  </w:style>
  <w:style w:type="character" w:styleId="UnresolvedMention">
    <w:name w:val="Unresolved Mention"/>
    <w:basedOn w:val="DefaultParagraphFont"/>
    <w:uiPriority w:val="99"/>
    <w:semiHidden/>
    <w:unhideWhenUsed/>
    <w:rsid w:val="008F5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PhotoArt</dc:creator>
  <cp:keywords/>
  <dc:description/>
  <cp:lastModifiedBy>RoM PhotoArt</cp:lastModifiedBy>
  <cp:revision>46</cp:revision>
  <dcterms:created xsi:type="dcterms:W3CDTF">2026-03-19T12:33:00Z</dcterms:created>
  <dcterms:modified xsi:type="dcterms:W3CDTF">2026-03-19T14:19:00Z</dcterms:modified>
</cp:coreProperties>
</file>