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865" w:rsidRPr="0022612C" w:rsidRDefault="0037583D" w:rsidP="00D2154D">
      <w:pPr>
        <w:pStyle w:val="Heading1"/>
        <w:rPr>
          <w:shd w:val="clear" w:color="auto" w:fill="FFFFFF"/>
        </w:rPr>
      </w:pPr>
      <w:r w:rsidRPr="0022612C">
        <w:rPr>
          <w:shd w:val="clear" w:color="auto" w:fill="FFFFFF"/>
        </w:rPr>
        <w:t xml:space="preserve">Title: </w:t>
      </w:r>
      <w:r w:rsidR="008001E0" w:rsidRPr="0022612C">
        <w:rPr>
          <w:shd w:val="clear" w:color="auto" w:fill="FFFFFF"/>
        </w:rPr>
        <w:t xml:space="preserve">Software </w:t>
      </w:r>
      <w:r w:rsidRPr="0022612C">
        <w:rPr>
          <w:shd w:val="clear" w:color="auto" w:fill="FFFFFF"/>
        </w:rPr>
        <w:t>Testing in Distributed Systems: Apache Kafka</w:t>
      </w:r>
    </w:p>
    <w:p w:rsidR="0037583D" w:rsidRDefault="0037583D" w:rsidP="00D35865">
      <w:pPr>
        <w:rPr>
          <w:rFonts w:ascii="Helvetica Neue" w:hAnsi="Helvetica Neue"/>
          <w:color w:val="2D3B45"/>
          <w:shd w:val="clear" w:color="auto" w:fill="FFFFFF"/>
        </w:rPr>
      </w:pPr>
    </w:p>
    <w:p w:rsidR="00D53C1B" w:rsidRDefault="00E97051" w:rsidP="00E97051">
      <w:pPr>
        <w:rPr>
          <w:rFonts w:ascii="Helvetica Neue" w:hAnsi="Helvetica Neue"/>
          <w:color w:val="2D3B45"/>
          <w:shd w:val="clear" w:color="auto" w:fill="FFFFFF"/>
        </w:rPr>
      </w:pPr>
      <w:r w:rsidRPr="00D2154D">
        <w:rPr>
          <w:rStyle w:val="Heading2Char"/>
        </w:rPr>
        <w:t>Abstract</w:t>
      </w:r>
      <w:r w:rsidR="0037583D">
        <w:rPr>
          <w:rFonts w:ascii="Helvetica Neue" w:hAnsi="Helvetica Neue"/>
          <w:color w:val="2D3B45"/>
          <w:shd w:val="clear" w:color="auto" w:fill="FFFFFF"/>
        </w:rPr>
        <w:t xml:space="preserve">: </w:t>
      </w:r>
    </w:p>
    <w:p w:rsidR="00D53C1B" w:rsidRDefault="008001E0" w:rsidP="00D53C1B">
      <w:pPr>
        <w:ind w:firstLine="720"/>
        <w:rPr>
          <w:rFonts w:ascii="Helvetica Neue" w:hAnsi="Helvetica Neue"/>
          <w:color w:val="2D3B45"/>
          <w:shd w:val="clear" w:color="auto" w:fill="FFFFFF"/>
        </w:rPr>
      </w:pPr>
      <w:r>
        <w:rPr>
          <w:rFonts w:ascii="Helvetica Neue" w:hAnsi="Helvetica Neue"/>
          <w:color w:val="2D3B45"/>
          <w:shd w:val="clear" w:color="auto" w:fill="FFFFFF"/>
        </w:rPr>
        <w:t>During the semester, we have</w:t>
      </w:r>
      <w:r w:rsidR="00D53C1B">
        <w:rPr>
          <w:rFonts w:ascii="Helvetica Neue" w:hAnsi="Helvetica Neue"/>
          <w:color w:val="2D3B45"/>
          <w:shd w:val="clear" w:color="auto" w:fill="FFFFFF"/>
        </w:rPr>
        <w:t xml:space="preserve"> explored different aspects of software t</w:t>
      </w:r>
      <w:r>
        <w:rPr>
          <w:rFonts w:ascii="Helvetica Neue" w:hAnsi="Helvetica Neue"/>
          <w:color w:val="2D3B45"/>
          <w:shd w:val="clear" w:color="auto" w:fill="FFFFFF"/>
        </w:rPr>
        <w:t xml:space="preserve">esting on a </w:t>
      </w:r>
      <w:r w:rsidRPr="008001E0">
        <w:rPr>
          <w:rFonts w:ascii="Helvetica Neue" w:hAnsi="Helvetica Neue"/>
          <w:color w:val="2D3B45"/>
          <w:shd w:val="clear" w:color="auto" w:fill="FFFFFF"/>
        </w:rPr>
        <w:t>monolithic software</w:t>
      </w:r>
      <w:r>
        <w:rPr>
          <w:rFonts w:ascii="Helvetica Neue" w:hAnsi="Helvetica Neue"/>
          <w:color w:val="2D3B45"/>
          <w:shd w:val="clear" w:color="auto" w:fill="FFFFFF"/>
        </w:rPr>
        <w:t xml:space="preserve"> application but how does this apply to the highly distributed systems of today’s computing platforms.</w:t>
      </w:r>
      <w:r w:rsidR="00F75F97">
        <w:rPr>
          <w:rFonts w:ascii="Helvetica Neue" w:hAnsi="Helvetica Neue"/>
          <w:color w:val="2D3B45"/>
          <w:shd w:val="clear" w:color="auto" w:fill="FFFFFF"/>
        </w:rPr>
        <w:t xml:space="preserve"> </w:t>
      </w:r>
      <w:r>
        <w:rPr>
          <w:rFonts w:ascii="Helvetica Neue" w:hAnsi="Helvetica Neue"/>
          <w:color w:val="2D3B45"/>
          <w:shd w:val="clear" w:color="auto" w:fill="FFFFFF"/>
        </w:rPr>
        <w:t>We aimed to explore thi</w:t>
      </w:r>
      <w:r w:rsidR="00F75F97">
        <w:rPr>
          <w:rFonts w:ascii="Helvetica Neue" w:hAnsi="Helvetica Neue"/>
          <w:color w:val="2D3B45"/>
          <w:shd w:val="clear" w:color="auto" w:fill="FFFFFF"/>
        </w:rPr>
        <w:t>s broad field by focusing on</w:t>
      </w:r>
      <w:r w:rsidR="008E3FB9">
        <w:rPr>
          <w:rFonts w:ascii="Helvetica Neue" w:hAnsi="Helvetica Neue"/>
          <w:color w:val="2D3B45"/>
          <w:shd w:val="clear" w:color="auto" w:fill="FFFFFF"/>
        </w:rPr>
        <w:t xml:space="preserve"> how to </w:t>
      </w:r>
      <w:r w:rsidR="00D53C1B">
        <w:rPr>
          <w:rFonts w:ascii="Helvetica Neue" w:hAnsi="Helvetica Neue"/>
          <w:color w:val="2D3B45"/>
          <w:shd w:val="clear" w:color="auto" w:fill="FFFFFF"/>
        </w:rPr>
        <w:t xml:space="preserve">take lessons learned in class and apply them to our professional workplace in distributed systems. </w:t>
      </w:r>
    </w:p>
    <w:p w:rsidR="00F5310F" w:rsidRDefault="00D53C1B" w:rsidP="00F5310F">
      <w:pPr>
        <w:ind w:firstLine="720"/>
        <w:rPr>
          <w:rFonts w:ascii="Helvetica Neue" w:hAnsi="Helvetica Neue"/>
          <w:color w:val="2D3B45"/>
          <w:shd w:val="clear" w:color="auto" w:fill="FFFFFF"/>
        </w:rPr>
      </w:pPr>
      <w:r>
        <w:rPr>
          <w:rFonts w:ascii="Helvetica Neue" w:hAnsi="Helvetica Neue"/>
          <w:color w:val="2D3B45"/>
          <w:shd w:val="clear" w:color="auto" w:fill="FFFFFF"/>
        </w:rPr>
        <w:t>As the authors, we have wo</w:t>
      </w:r>
      <w:r w:rsidR="004E436E">
        <w:rPr>
          <w:rFonts w:ascii="Helvetica Neue" w:hAnsi="Helvetica Neue"/>
          <w:color w:val="2D3B45"/>
          <w:shd w:val="clear" w:color="auto" w:fill="FFFFFF"/>
        </w:rPr>
        <w:t>rked in distributed</w:t>
      </w:r>
      <w:r w:rsidR="0024795B">
        <w:rPr>
          <w:rFonts w:ascii="Helvetica Neue" w:hAnsi="Helvetica Neue"/>
          <w:color w:val="2D3B45"/>
          <w:shd w:val="clear" w:color="auto" w:fill="FFFFFF"/>
        </w:rPr>
        <w:t xml:space="preserve"> </w:t>
      </w:r>
      <w:r w:rsidR="004E436E">
        <w:rPr>
          <w:rFonts w:ascii="Helvetica Neue" w:hAnsi="Helvetica Neue"/>
          <w:color w:val="2D3B45"/>
          <w:shd w:val="clear" w:color="auto" w:fill="FFFFFF"/>
        </w:rPr>
        <w:t xml:space="preserve">systems </w:t>
      </w:r>
      <w:r w:rsidR="0024795B">
        <w:rPr>
          <w:rFonts w:ascii="Helvetica Neue" w:hAnsi="Helvetica Neue"/>
          <w:color w:val="2D3B45"/>
          <w:shd w:val="clear" w:color="auto" w:fill="FFFFFF"/>
        </w:rPr>
        <w:t>with</w:t>
      </w:r>
      <w:r w:rsidR="004E436E">
        <w:rPr>
          <w:rFonts w:ascii="Helvetica Neue" w:hAnsi="Helvetica Neue"/>
          <w:color w:val="2D3B45"/>
          <w:shd w:val="clear" w:color="auto" w:fill="FFFFFF"/>
        </w:rPr>
        <w:t xml:space="preserve"> both </w:t>
      </w:r>
      <w:r>
        <w:rPr>
          <w:rFonts w:ascii="Helvetica Neue" w:hAnsi="Helvetica Neue"/>
          <w:color w:val="2D3B45"/>
          <w:shd w:val="clear" w:color="auto" w:fill="FFFFFF"/>
        </w:rPr>
        <w:t xml:space="preserve">of our employers using cloud computing platforms and furthermore, distributed systems in production environments. However, </w:t>
      </w:r>
      <w:r w:rsidR="006066E8">
        <w:rPr>
          <w:rFonts w:ascii="Helvetica Neue" w:hAnsi="Helvetica Neue"/>
          <w:color w:val="2D3B45"/>
          <w:shd w:val="clear" w:color="auto" w:fill="FFFFFF"/>
        </w:rPr>
        <w:t>n</w:t>
      </w:r>
      <w:r>
        <w:rPr>
          <w:rFonts w:ascii="Helvetica Neue" w:hAnsi="Helvetica Neue"/>
          <w:color w:val="2D3B45"/>
          <w:shd w:val="clear" w:color="auto" w:fill="FFFFFF"/>
        </w:rPr>
        <w:t>either one of our employers are utilizing a testing framework to confirm proper beh</w:t>
      </w:r>
      <w:r w:rsidR="00F5310F">
        <w:rPr>
          <w:rFonts w:ascii="Helvetica Neue" w:hAnsi="Helvetica Neue"/>
          <w:color w:val="2D3B45"/>
          <w:shd w:val="clear" w:color="auto" w:fill="FFFFFF"/>
        </w:rPr>
        <w:t xml:space="preserve">avior of these systems. Why? </w:t>
      </w:r>
    </w:p>
    <w:p w:rsidR="00F5310F" w:rsidRDefault="00F5310F" w:rsidP="00F5310F">
      <w:pPr>
        <w:ind w:firstLine="720"/>
        <w:rPr>
          <w:rFonts w:ascii="Helvetica Neue" w:hAnsi="Helvetica Neue"/>
          <w:color w:val="2D3B45"/>
          <w:shd w:val="clear" w:color="auto" w:fill="FFFFFF"/>
        </w:rPr>
      </w:pPr>
      <w:r>
        <w:rPr>
          <w:rFonts w:ascii="Helvetica Neue" w:hAnsi="Helvetica Neue"/>
          <w:color w:val="2D3B45"/>
          <w:shd w:val="clear" w:color="auto" w:fill="FFFFFF"/>
        </w:rPr>
        <w:t>Testing in distributed systems is hard and requires specialized skills and resources to do it in repeatable</w:t>
      </w:r>
      <w:r w:rsidR="004E436E">
        <w:rPr>
          <w:rFonts w:ascii="Helvetica Neue" w:hAnsi="Helvetica Neue"/>
          <w:color w:val="2D3B45"/>
          <w:shd w:val="clear" w:color="auto" w:fill="FFFFFF"/>
        </w:rPr>
        <w:t>, and</w:t>
      </w:r>
      <w:r>
        <w:rPr>
          <w:rFonts w:ascii="Helvetica Neue" w:hAnsi="Helvetica Neue"/>
          <w:color w:val="2D3B45"/>
          <w:shd w:val="clear" w:color="auto" w:fill="FFFFFF"/>
        </w:rPr>
        <w:t xml:space="preserve"> reliable fashion. For example, testing in a monolithic software application has a very </w:t>
      </w:r>
      <w:r w:rsidR="004E436E">
        <w:rPr>
          <w:rFonts w:ascii="Helvetica Neue" w:hAnsi="Helvetica Neue"/>
          <w:color w:val="2D3B45"/>
          <w:shd w:val="clear" w:color="auto" w:fill="FFFFFF"/>
        </w:rPr>
        <w:t xml:space="preserve">general testing pattern of </w:t>
      </w:r>
      <w:r>
        <w:rPr>
          <w:rFonts w:ascii="Helvetica Neue" w:hAnsi="Helvetica Neue"/>
          <w:color w:val="2D3B45"/>
          <w:shd w:val="clear" w:color="auto" w:fill="FFFFFF"/>
        </w:rPr>
        <w:t>instantiate</w:t>
      </w:r>
      <w:r w:rsidR="004E436E">
        <w:rPr>
          <w:rFonts w:ascii="Helvetica Neue" w:hAnsi="Helvetica Neue"/>
          <w:color w:val="2D3B45"/>
          <w:shd w:val="clear" w:color="auto" w:fill="FFFFFF"/>
        </w:rPr>
        <w:t xml:space="preserve"> class/method/object</w:t>
      </w:r>
      <w:r>
        <w:rPr>
          <w:rFonts w:ascii="Helvetica Neue" w:hAnsi="Helvetica Neue"/>
          <w:color w:val="2D3B45"/>
          <w:shd w:val="clear" w:color="auto" w:fill="FFFFFF"/>
        </w:rPr>
        <w:t>, pass in parameters and validate. However,</w:t>
      </w:r>
      <w:r w:rsidR="004E436E">
        <w:rPr>
          <w:rFonts w:ascii="Helvetica Neue" w:hAnsi="Helvetica Neue"/>
          <w:color w:val="2D3B45"/>
          <w:shd w:val="clear" w:color="auto" w:fill="FFFFFF"/>
        </w:rPr>
        <w:t xml:space="preserve"> this pattern doesn’t work in distributed systems because a key principle that define</w:t>
      </w:r>
      <w:r w:rsidR="00572290">
        <w:rPr>
          <w:rFonts w:ascii="Helvetica Neue" w:hAnsi="Helvetica Neue"/>
          <w:color w:val="2D3B45"/>
          <w:shd w:val="clear" w:color="auto" w:fill="FFFFFF"/>
        </w:rPr>
        <w:t>s</w:t>
      </w:r>
      <w:r w:rsidR="004E436E">
        <w:rPr>
          <w:rFonts w:ascii="Helvetica Neue" w:hAnsi="Helvetica Neue"/>
          <w:color w:val="2D3B45"/>
          <w:shd w:val="clear" w:color="auto" w:fill="FFFFFF"/>
        </w:rPr>
        <w:t xml:space="preserve"> what a distributed system is redundancy and failover. In order to achieve redundancy and failover, a distributed application or system must be deployed in a cluster. This means when we pass in a value, any node in the cluster could act on the value which means we have to validate the cluster as a whole since we have no insights on which node or application is executing on that value. </w:t>
      </w:r>
    </w:p>
    <w:p w:rsidR="0024795B" w:rsidRDefault="004E436E" w:rsidP="0024795B">
      <w:pPr>
        <w:ind w:firstLine="720"/>
        <w:rPr>
          <w:rFonts w:ascii="Helvetica Neue" w:hAnsi="Helvetica Neue"/>
          <w:color w:val="2D3B45"/>
          <w:shd w:val="clear" w:color="auto" w:fill="FFFFFF"/>
        </w:rPr>
      </w:pPr>
      <w:r w:rsidRPr="003C5792">
        <w:rPr>
          <w:rFonts w:ascii="Helvetica Neue" w:hAnsi="Helvetica Neue"/>
          <w:color w:val="2D3B45"/>
          <w:shd w:val="clear" w:color="auto" w:fill="FFFFFF"/>
        </w:rPr>
        <w:t xml:space="preserve">This </w:t>
      </w:r>
      <w:r w:rsidR="003C5792" w:rsidRPr="003C5792">
        <w:rPr>
          <w:rFonts w:ascii="Helvetica Neue" w:hAnsi="Helvetica Neue"/>
          <w:color w:val="2D3B45"/>
          <w:shd w:val="clear" w:color="auto" w:fill="FFFFFF"/>
        </w:rPr>
        <w:t>a vast</w:t>
      </w:r>
      <w:r w:rsidRPr="003C5792">
        <w:rPr>
          <w:rFonts w:ascii="Helvetica Neue" w:hAnsi="Helvetica Neue"/>
          <w:color w:val="2D3B45"/>
          <w:shd w:val="clear" w:color="auto" w:fill="FFFFFF"/>
        </w:rPr>
        <w:t xml:space="preserve"> problem but for the </w:t>
      </w:r>
      <w:r w:rsidR="0024795B" w:rsidRPr="003C5792">
        <w:rPr>
          <w:rFonts w:ascii="Helvetica Neue" w:hAnsi="Helvetica Neue"/>
          <w:color w:val="2D3B45"/>
          <w:shd w:val="clear" w:color="auto" w:fill="FFFFFF"/>
        </w:rPr>
        <w:t>purpose</w:t>
      </w:r>
      <w:r w:rsidRPr="003C5792">
        <w:rPr>
          <w:rFonts w:ascii="Helvetica Neue" w:hAnsi="Helvetica Neue"/>
          <w:color w:val="2D3B45"/>
          <w:shd w:val="clear" w:color="auto" w:fill="FFFFFF"/>
        </w:rPr>
        <w:t xml:space="preserve"> of this paper we </w:t>
      </w:r>
      <w:r w:rsidR="0024795B" w:rsidRPr="003C5792">
        <w:rPr>
          <w:rFonts w:ascii="Helvetica Neue" w:hAnsi="Helvetica Neue"/>
          <w:color w:val="2D3B45"/>
          <w:shd w:val="clear" w:color="auto" w:fill="FFFFFF"/>
        </w:rPr>
        <w:t xml:space="preserve">are going to prove </w:t>
      </w:r>
      <w:r w:rsidRPr="003C5792">
        <w:rPr>
          <w:rFonts w:ascii="Helvetica Neue" w:hAnsi="Helvetica Neue"/>
          <w:color w:val="2D3B45"/>
          <w:shd w:val="clear" w:color="auto" w:fill="FFFFFF"/>
        </w:rPr>
        <w:t xml:space="preserve">out </w:t>
      </w:r>
      <w:r w:rsidR="0024795B" w:rsidRPr="003C5792">
        <w:rPr>
          <w:rFonts w:ascii="Helvetica Neue" w:hAnsi="Helvetica Neue"/>
          <w:color w:val="2D3B45"/>
          <w:shd w:val="clear" w:color="auto" w:fill="FFFFFF"/>
        </w:rPr>
        <w:t xml:space="preserve">some </w:t>
      </w:r>
      <w:r w:rsidR="003C5792" w:rsidRPr="003C5792">
        <w:rPr>
          <w:rFonts w:ascii="Helvetica Neue" w:hAnsi="Helvetica Neue"/>
          <w:color w:val="2D3B45"/>
          <w:shd w:val="clear" w:color="auto" w:fill="FFFFFF"/>
        </w:rPr>
        <w:t>common</w:t>
      </w:r>
      <w:r w:rsidR="0024795B" w:rsidRPr="003C5792">
        <w:rPr>
          <w:rFonts w:ascii="Helvetica Neue" w:hAnsi="Helvetica Neue"/>
          <w:color w:val="2D3B45"/>
          <w:shd w:val="clear" w:color="auto" w:fill="FFFFFF"/>
        </w:rPr>
        <w:t xml:space="preserve"> testing principles by </w:t>
      </w:r>
      <w:r w:rsidRPr="003C5792">
        <w:rPr>
          <w:rFonts w:ascii="Helvetica Neue" w:hAnsi="Helvetica Neue"/>
          <w:color w:val="2D3B45"/>
          <w:shd w:val="clear" w:color="auto" w:fill="FFFFFF"/>
        </w:rPr>
        <w:t>build</w:t>
      </w:r>
      <w:r w:rsidR="0024795B" w:rsidRPr="003C5792">
        <w:rPr>
          <w:rFonts w:ascii="Helvetica Neue" w:hAnsi="Helvetica Neue"/>
          <w:color w:val="2D3B45"/>
          <w:shd w:val="clear" w:color="auto" w:fill="FFFFFF"/>
        </w:rPr>
        <w:t>ing</w:t>
      </w:r>
      <w:r w:rsidRPr="003C5792">
        <w:rPr>
          <w:rFonts w:ascii="Helvetica Neue" w:hAnsi="Helvetica Neue"/>
          <w:color w:val="2D3B45"/>
          <w:shd w:val="clear" w:color="auto" w:fill="FFFFFF"/>
        </w:rPr>
        <w:t xml:space="preserve"> a</w:t>
      </w:r>
      <w:r w:rsidR="0024795B" w:rsidRPr="003C5792">
        <w:rPr>
          <w:rFonts w:ascii="Helvetica Neue" w:hAnsi="Helvetica Neue"/>
          <w:color w:val="2D3B45"/>
          <w:shd w:val="clear" w:color="auto" w:fill="FFFFFF"/>
        </w:rPr>
        <w:t xml:space="preserve"> few</w:t>
      </w:r>
      <w:r w:rsidRPr="003C5792">
        <w:rPr>
          <w:rFonts w:ascii="Helvetica Neue" w:hAnsi="Helvetica Neue"/>
          <w:color w:val="2D3B45"/>
          <w:shd w:val="clear" w:color="auto" w:fill="FFFFFF"/>
        </w:rPr>
        <w:t xml:space="preserve"> simple </w:t>
      </w:r>
      <w:r w:rsidR="0024795B" w:rsidRPr="003C5792">
        <w:rPr>
          <w:rFonts w:ascii="Helvetica Neue" w:hAnsi="Helvetica Neue"/>
          <w:color w:val="2D3B45"/>
          <w:shd w:val="clear" w:color="auto" w:fill="FFFFFF"/>
        </w:rPr>
        <w:t>tests</w:t>
      </w:r>
      <w:r w:rsidRPr="003C5792">
        <w:rPr>
          <w:rFonts w:ascii="Helvetica Neue" w:hAnsi="Helvetica Neue"/>
          <w:color w:val="2D3B45"/>
          <w:shd w:val="clear" w:color="auto" w:fill="FFFFFF"/>
        </w:rPr>
        <w:t xml:space="preserve"> to </w:t>
      </w:r>
      <w:r w:rsidR="0024795B" w:rsidRPr="003C5792">
        <w:rPr>
          <w:rFonts w:ascii="Helvetica Neue" w:hAnsi="Helvetica Neue"/>
          <w:color w:val="2D3B45"/>
          <w:shd w:val="clear" w:color="auto" w:fill="FFFFFF"/>
        </w:rPr>
        <w:t>provide</w:t>
      </w:r>
      <w:r w:rsidRPr="003C5792">
        <w:rPr>
          <w:rFonts w:ascii="Helvetica Neue" w:hAnsi="Helvetica Neue"/>
          <w:color w:val="2D3B45"/>
          <w:shd w:val="clear" w:color="auto" w:fill="FFFFFF"/>
        </w:rPr>
        <w:t xml:space="preserve"> </w:t>
      </w:r>
      <w:r w:rsidR="003C5792" w:rsidRPr="003C5792">
        <w:rPr>
          <w:rFonts w:ascii="Helvetica Neue" w:hAnsi="Helvetica Neue"/>
          <w:color w:val="2D3B45"/>
          <w:shd w:val="clear" w:color="auto" w:fill="FFFFFF"/>
        </w:rPr>
        <w:t>framework</w:t>
      </w:r>
      <w:r w:rsidRPr="003C5792">
        <w:rPr>
          <w:rFonts w:ascii="Helvetica Neue" w:hAnsi="Helvetica Neue"/>
          <w:color w:val="2D3B45"/>
          <w:shd w:val="clear" w:color="auto" w:fill="FFFFFF"/>
        </w:rPr>
        <w:t xml:space="preserve"> of how </w:t>
      </w:r>
      <w:r w:rsidR="0024795B" w:rsidRPr="003C5792">
        <w:rPr>
          <w:rFonts w:ascii="Helvetica Neue" w:hAnsi="Helvetica Neue"/>
          <w:color w:val="2D3B45"/>
          <w:shd w:val="clear" w:color="auto" w:fill="FFFFFF"/>
        </w:rPr>
        <w:t>this can be achieved.</w:t>
      </w:r>
      <w:r w:rsidR="0024795B">
        <w:rPr>
          <w:rFonts w:ascii="Helvetica Neue" w:hAnsi="Helvetica Neue"/>
          <w:color w:val="2D3B45"/>
          <w:shd w:val="clear" w:color="auto" w:fill="FFFFFF"/>
        </w:rPr>
        <w:t xml:space="preserve"> </w:t>
      </w:r>
    </w:p>
    <w:p w:rsidR="0024106E" w:rsidRDefault="0024106E" w:rsidP="0024106E">
      <w:pPr>
        <w:rPr>
          <w:rFonts w:ascii="Helvetica Neue" w:hAnsi="Helvetica Neue"/>
          <w:color w:val="2D3B45"/>
          <w:shd w:val="clear" w:color="auto" w:fill="FFFFFF"/>
        </w:rPr>
      </w:pPr>
    </w:p>
    <w:p w:rsidR="0024106E" w:rsidRPr="0022612C" w:rsidRDefault="0024106E" w:rsidP="0024106E">
      <w:pPr>
        <w:rPr>
          <w:rFonts w:ascii="Helvetica Neue" w:hAnsi="Helvetica Neue"/>
          <w:b/>
          <w:color w:val="2D3B45"/>
          <w:shd w:val="clear" w:color="auto" w:fill="FFFFFF"/>
        </w:rPr>
      </w:pPr>
      <w:r w:rsidRPr="00D2154D">
        <w:rPr>
          <w:rStyle w:val="Heading2Char"/>
        </w:rPr>
        <w:t>Keywords</w:t>
      </w:r>
      <w:r w:rsidRPr="0022612C">
        <w:rPr>
          <w:rFonts w:ascii="Helvetica Neue" w:hAnsi="Helvetica Neue"/>
          <w:b/>
          <w:color w:val="2D3B45"/>
          <w:shd w:val="clear" w:color="auto" w:fill="FFFFFF"/>
        </w:rPr>
        <w:t>:</w:t>
      </w:r>
    </w:p>
    <w:p w:rsidR="0024106E" w:rsidRDefault="0024106E" w:rsidP="0024106E">
      <w:pPr>
        <w:rPr>
          <w:rFonts w:ascii="Helvetica Neue" w:hAnsi="Helvetica Neue"/>
          <w:color w:val="2D3B45"/>
          <w:shd w:val="clear" w:color="auto" w:fill="FFFFFF"/>
        </w:rPr>
      </w:pPr>
      <w:r>
        <w:rPr>
          <w:rFonts w:ascii="Helvetica Neue" w:hAnsi="Helvetica Neue"/>
          <w:color w:val="2D3B45"/>
          <w:shd w:val="clear" w:color="auto" w:fill="FFFFFF"/>
        </w:rPr>
        <w:t>Distributed Systems, Software Testing, Apache Kafka</w:t>
      </w:r>
    </w:p>
    <w:p w:rsidR="00F75F97" w:rsidRPr="0022612C" w:rsidRDefault="00E97051" w:rsidP="00D2154D">
      <w:pPr>
        <w:pStyle w:val="Heading2"/>
        <w:rPr>
          <w:shd w:val="clear" w:color="auto" w:fill="FFFFFF"/>
        </w:rPr>
      </w:pPr>
      <w:r w:rsidRPr="00E97051">
        <w:br/>
      </w:r>
      <w:r w:rsidRPr="0022612C">
        <w:rPr>
          <w:shd w:val="clear" w:color="auto" w:fill="FFFFFF"/>
        </w:rPr>
        <w:t>Introduction</w:t>
      </w:r>
      <w:r w:rsidR="00906B6B" w:rsidRPr="0022612C">
        <w:rPr>
          <w:shd w:val="clear" w:color="auto" w:fill="FFFFFF"/>
        </w:rPr>
        <w:t xml:space="preserve"> </w:t>
      </w:r>
    </w:p>
    <w:p w:rsidR="006D6E3A" w:rsidRDefault="006D6E3A" w:rsidP="00E97051">
      <w:pPr>
        <w:rPr>
          <w:rFonts w:ascii="Helvetica Neue" w:hAnsi="Helvetica Neue"/>
          <w:color w:val="2D3B45"/>
          <w:shd w:val="clear" w:color="auto" w:fill="FFFFFF"/>
        </w:rPr>
      </w:pPr>
      <w:r>
        <w:rPr>
          <w:rFonts w:ascii="Helvetica Neue" w:hAnsi="Helvetica Neue"/>
          <w:color w:val="2D3B45"/>
          <w:shd w:val="clear" w:color="auto" w:fill="FFFFFF"/>
        </w:rPr>
        <w:tab/>
      </w:r>
    </w:p>
    <w:p w:rsidR="00382295" w:rsidRDefault="00382295" w:rsidP="00E97051">
      <w:pPr>
        <w:rPr>
          <w:rFonts w:ascii="Helvetica Neue" w:hAnsi="Helvetica Neue"/>
          <w:color w:val="2D3B45"/>
          <w:shd w:val="clear" w:color="auto" w:fill="FFFFFF"/>
        </w:rPr>
      </w:pPr>
      <w:r>
        <w:rPr>
          <w:rFonts w:ascii="Helvetica Neue" w:hAnsi="Helvetica Neue"/>
          <w:color w:val="2D3B45"/>
          <w:shd w:val="clear" w:color="auto" w:fill="FFFFFF"/>
        </w:rPr>
        <w:tab/>
      </w:r>
      <w:r w:rsidR="00267E3C">
        <w:rPr>
          <w:rFonts w:ascii="Helvetica Neue" w:hAnsi="Helvetica Neue"/>
          <w:color w:val="2D3B45"/>
          <w:shd w:val="clear" w:color="auto" w:fill="FFFFFF"/>
        </w:rPr>
        <w:t>Before we embarked on the development of our very own test cases and testing framework, we wanted to explore existing approaches that companies are utilizing to test their cloud platforms or software systems. The research was promising but eye opening as most of these companies, like Netflix and Confluent, have million</w:t>
      </w:r>
      <w:r w:rsidR="00692E61">
        <w:rPr>
          <w:rFonts w:ascii="Helvetica Neue" w:hAnsi="Helvetica Neue"/>
          <w:color w:val="2D3B45"/>
          <w:shd w:val="clear" w:color="auto" w:fill="FFFFFF"/>
        </w:rPr>
        <w:t xml:space="preserve">s of dollars and years to build these </w:t>
      </w:r>
      <w:r w:rsidR="00267E3C">
        <w:rPr>
          <w:rFonts w:ascii="Helvetica Neue" w:hAnsi="Helvetica Neue"/>
          <w:color w:val="2D3B45"/>
          <w:shd w:val="clear" w:color="auto" w:fill="FFFFFF"/>
        </w:rPr>
        <w:t>tools. However, we have neither</w:t>
      </w:r>
      <w:r w:rsidR="00692E61">
        <w:rPr>
          <w:rFonts w:ascii="Helvetica Neue" w:hAnsi="Helvetica Neue"/>
          <w:color w:val="2D3B45"/>
          <w:shd w:val="clear" w:color="auto" w:fill="FFFFFF"/>
        </w:rPr>
        <w:t>,</w:t>
      </w:r>
      <w:r w:rsidR="00267E3C">
        <w:rPr>
          <w:rFonts w:ascii="Helvetica Neue" w:hAnsi="Helvetica Neue"/>
          <w:color w:val="2D3B45"/>
          <w:shd w:val="clear" w:color="auto" w:fill="FFFFFF"/>
        </w:rPr>
        <w:t xml:space="preserve"> so we took our time to evaluate some tools such</w:t>
      </w:r>
      <w:r w:rsidR="00692E61">
        <w:rPr>
          <w:rFonts w:ascii="Helvetica Neue" w:hAnsi="Helvetica Neue"/>
          <w:color w:val="2D3B45"/>
          <w:shd w:val="clear" w:color="auto" w:fill="FFFFFF"/>
        </w:rPr>
        <w:t xml:space="preserve"> </w:t>
      </w:r>
      <w:r w:rsidR="00267E3C">
        <w:rPr>
          <w:rFonts w:ascii="Helvetica Neue" w:hAnsi="Helvetica Neue"/>
          <w:color w:val="2D3B45"/>
          <w:shd w:val="clear" w:color="auto" w:fill="FFFFFF"/>
        </w:rPr>
        <w:t xml:space="preserve">as Chaos Monkey by Netflix, Trogdor by </w:t>
      </w:r>
      <w:r w:rsidR="00692E61">
        <w:rPr>
          <w:rFonts w:ascii="Helvetica Neue" w:hAnsi="Helvetica Neue"/>
          <w:color w:val="2D3B45"/>
          <w:shd w:val="clear" w:color="auto" w:fill="FFFFFF"/>
        </w:rPr>
        <w:t xml:space="preserve">the </w:t>
      </w:r>
      <w:r w:rsidR="00267E3C">
        <w:rPr>
          <w:rFonts w:ascii="Helvetica Neue" w:hAnsi="Helvetica Neue"/>
          <w:color w:val="2D3B45"/>
          <w:shd w:val="clear" w:color="auto" w:fill="FFFFFF"/>
        </w:rPr>
        <w:t xml:space="preserve">Kafka Community, </w:t>
      </w:r>
      <w:r w:rsidR="00692E61">
        <w:rPr>
          <w:rFonts w:ascii="Helvetica Neue" w:hAnsi="Helvetica Neue"/>
          <w:color w:val="2D3B45"/>
          <w:shd w:val="clear" w:color="auto" w:fill="FFFFFF"/>
        </w:rPr>
        <w:t xml:space="preserve">and </w:t>
      </w:r>
      <w:r w:rsidR="00911F9B">
        <w:rPr>
          <w:rFonts w:ascii="Helvetica Neue" w:hAnsi="Helvetica Neue"/>
          <w:color w:val="2D3B45"/>
          <w:shd w:val="clear" w:color="auto" w:fill="FFFFFF"/>
        </w:rPr>
        <w:t xml:space="preserve">Ducktape </w:t>
      </w:r>
      <w:r w:rsidR="00692E61">
        <w:rPr>
          <w:rFonts w:ascii="Helvetica Neue" w:hAnsi="Helvetica Neue"/>
          <w:color w:val="2D3B45"/>
          <w:shd w:val="clear" w:color="auto" w:fill="FFFFFF"/>
        </w:rPr>
        <w:t xml:space="preserve">by Confluent. These tools were designed by the parent company or community to solve some very complex problems in distributed systems like node failures, faulty internal communications and mocking production environments. </w:t>
      </w:r>
      <w:r w:rsidR="003C5792" w:rsidRPr="003C5792">
        <w:rPr>
          <w:rFonts w:ascii="Helvetica Neue" w:hAnsi="Helvetica Neue"/>
          <w:color w:val="2D3B45"/>
          <w:shd w:val="clear" w:color="auto" w:fill="FFFFFF"/>
        </w:rPr>
        <w:t xml:space="preserve">These are common failures for distributed systems but we are targeting a simplified testing framework that could be modified for other potential failures or use cases. </w:t>
      </w:r>
      <w:r w:rsidR="00C05DCE" w:rsidRPr="003C5792">
        <w:rPr>
          <w:rFonts w:ascii="Helvetica Neue" w:hAnsi="Helvetica Neue"/>
          <w:color w:val="2D3B45"/>
          <w:shd w:val="clear" w:color="auto" w:fill="FFFFFF"/>
        </w:rPr>
        <w:t xml:space="preserve"> </w:t>
      </w:r>
      <w:r w:rsidR="00C05DCE">
        <w:rPr>
          <w:rFonts w:ascii="Helvetica Neue" w:hAnsi="Helvetica Neue"/>
          <w:color w:val="2D3B45"/>
          <w:shd w:val="clear" w:color="auto" w:fill="FFFFFF"/>
        </w:rPr>
        <w:t xml:space="preserve">For example, after the infrastructure and environment is setup how do we </w:t>
      </w:r>
      <w:r w:rsidR="00C05DCE">
        <w:rPr>
          <w:rFonts w:ascii="Helvetica Neue" w:hAnsi="Helvetica Neue"/>
          <w:color w:val="2D3B45"/>
          <w:shd w:val="clear" w:color="auto" w:fill="FFFFFF"/>
        </w:rPr>
        <w:lastRenderedPageBreak/>
        <w:t>simply test that</w:t>
      </w:r>
      <w:r w:rsidR="00692E61">
        <w:rPr>
          <w:rFonts w:ascii="Helvetica Neue" w:hAnsi="Helvetica Neue"/>
          <w:color w:val="2D3B45"/>
          <w:shd w:val="clear" w:color="auto" w:fill="FFFFFF"/>
        </w:rPr>
        <w:t xml:space="preserve"> </w:t>
      </w:r>
      <w:r w:rsidR="00C05DCE">
        <w:rPr>
          <w:rFonts w:ascii="Helvetica Neue" w:hAnsi="Helvetica Neue"/>
          <w:color w:val="2D3B45"/>
          <w:shd w:val="clear" w:color="auto" w:fill="FFFFFF"/>
        </w:rPr>
        <w:t xml:space="preserve">a distributed application </w:t>
      </w:r>
      <w:r w:rsidR="00692E61">
        <w:rPr>
          <w:rFonts w:ascii="Helvetica Neue" w:hAnsi="Helvetica Neue"/>
          <w:color w:val="2D3B45"/>
          <w:shd w:val="clear" w:color="auto" w:fill="FFFFFF"/>
        </w:rPr>
        <w:t xml:space="preserve">is setup correctly and accepting inputs like Unit Tests </w:t>
      </w:r>
      <w:r w:rsidR="00C05DCE">
        <w:rPr>
          <w:rFonts w:ascii="Helvetica Neue" w:hAnsi="Helvetica Neue"/>
          <w:color w:val="2D3B45"/>
          <w:shd w:val="clear" w:color="auto" w:fill="FFFFFF"/>
        </w:rPr>
        <w:t xml:space="preserve">for monolithic applications. </w:t>
      </w:r>
    </w:p>
    <w:p w:rsidR="00C05DCE" w:rsidRDefault="00C05DCE" w:rsidP="00E97051">
      <w:pPr>
        <w:rPr>
          <w:rFonts w:ascii="Helvetica Neue" w:hAnsi="Helvetica Neue"/>
          <w:color w:val="2D3B45"/>
          <w:shd w:val="clear" w:color="auto" w:fill="FFFFFF"/>
        </w:rPr>
      </w:pPr>
    </w:p>
    <w:p w:rsidR="00C05DCE" w:rsidRDefault="00C05DCE" w:rsidP="00E97051">
      <w:pPr>
        <w:rPr>
          <w:rFonts w:ascii="Helvetica Neue" w:hAnsi="Helvetica Neue"/>
          <w:color w:val="2D3B45"/>
          <w:shd w:val="clear" w:color="auto" w:fill="FFFFFF"/>
        </w:rPr>
      </w:pPr>
      <w:r>
        <w:rPr>
          <w:rFonts w:ascii="Helvetica Neue" w:hAnsi="Helvetica Neue"/>
          <w:color w:val="2D3B45"/>
          <w:shd w:val="clear" w:color="auto" w:fill="FFFFFF"/>
        </w:rPr>
        <w:tab/>
      </w:r>
      <w:r w:rsidR="00E42C38" w:rsidRPr="00E42C38">
        <w:rPr>
          <w:rFonts w:ascii="Helvetica Neue" w:hAnsi="Helvetica Neue"/>
          <w:color w:val="2D3B45"/>
          <w:shd w:val="clear" w:color="auto" w:fill="FFFFFF"/>
        </w:rPr>
        <w:t xml:space="preserve">During our research, we wanted to </w:t>
      </w:r>
      <w:r w:rsidR="00E42C38">
        <w:rPr>
          <w:rFonts w:ascii="Helvetica Neue" w:hAnsi="Helvetica Neue"/>
          <w:color w:val="2D3B45"/>
          <w:shd w:val="clear" w:color="auto" w:fill="FFFFFF"/>
        </w:rPr>
        <w:t>build on</w:t>
      </w:r>
      <w:r w:rsidRPr="00E42C38">
        <w:rPr>
          <w:rFonts w:ascii="Helvetica Neue" w:hAnsi="Helvetica Neue"/>
          <w:color w:val="2D3B45"/>
          <w:shd w:val="clear" w:color="auto" w:fill="FFFFFF"/>
        </w:rPr>
        <w:t xml:space="preserve"> what has been done </w:t>
      </w:r>
      <w:r w:rsidR="00E42C38" w:rsidRPr="00E42C38">
        <w:rPr>
          <w:rFonts w:ascii="Helvetica Neue" w:hAnsi="Helvetica Neue"/>
          <w:color w:val="2D3B45"/>
          <w:shd w:val="clear" w:color="auto" w:fill="FFFFFF"/>
        </w:rPr>
        <w:t>in</w:t>
      </w:r>
      <w:r w:rsidRPr="00E42C38">
        <w:rPr>
          <w:rFonts w:ascii="Helvetica Neue" w:hAnsi="Helvetica Neue"/>
          <w:color w:val="2D3B45"/>
          <w:shd w:val="clear" w:color="auto" w:fill="FFFFFF"/>
        </w:rPr>
        <w:t xml:space="preserve"> the industry </w:t>
      </w:r>
      <w:r w:rsidR="00E42C38" w:rsidRPr="00E42C38">
        <w:rPr>
          <w:rFonts w:ascii="Helvetica Neue" w:hAnsi="Helvetica Neue"/>
          <w:color w:val="2D3B45"/>
          <w:shd w:val="clear" w:color="auto" w:fill="FFFFFF"/>
        </w:rPr>
        <w:t>but modify it to accomplish our simplified testing framework.</w:t>
      </w:r>
      <w:r w:rsidR="00E42C38">
        <w:rPr>
          <w:rFonts w:ascii="Helvetica Neue" w:hAnsi="Helvetica Neue"/>
          <w:color w:val="2D3B45"/>
          <w:shd w:val="clear" w:color="auto" w:fill="FFFFFF"/>
        </w:rPr>
        <w:t xml:space="preserve"> This is easier said than done and we encounter a few failures before getting it right.</w:t>
      </w:r>
    </w:p>
    <w:p w:rsidR="00E42C38" w:rsidRDefault="00E42C38" w:rsidP="00E97051">
      <w:pPr>
        <w:rPr>
          <w:rFonts w:ascii="Helvetica Neue" w:hAnsi="Helvetica Neue"/>
          <w:color w:val="2D3B45"/>
          <w:shd w:val="clear" w:color="auto" w:fill="FFFFFF"/>
        </w:rPr>
      </w:pPr>
    </w:p>
    <w:p w:rsidR="00C05DCE" w:rsidRPr="0022612C" w:rsidRDefault="007F6B23" w:rsidP="00D2154D">
      <w:pPr>
        <w:pStyle w:val="Heading2"/>
        <w:rPr>
          <w:shd w:val="clear" w:color="auto" w:fill="FFFFFF"/>
        </w:rPr>
      </w:pPr>
      <w:r w:rsidRPr="0022612C">
        <w:rPr>
          <w:shd w:val="clear" w:color="auto" w:fill="FFFFFF"/>
        </w:rPr>
        <w:t xml:space="preserve">Approach to </w:t>
      </w:r>
      <w:r w:rsidR="00C05DCE" w:rsidRPr="0022612C">
        <w:rPr>
          <w:shd w:val="clear" w:color="auto" w:fill="FFFFFF"/>
        </w:rPr>
        <w:t>Leverage Confluent’</w:t>
      </w:r>
      <w:r w:rsidR="00911F9B" w:rsidRPr="0022612C">
        <w:rPr>
          <w:shd w:val="clear" w:color="auto" w:fill="FFFFFF"/>
        </w:rPr>
        <w:t>s Duckt</w:t>
      </w:r>
      <w:r w:rsidR="004C0580" w:rsidRPr="0022612C">
        <w:rPr>
          <w:shd w:val="clear" w:color="auto" w:fill="FFFFFF"/>
        </w:rPr>
        <w:t>ape framework</w:t>
      </w:r>
    </w:p>
    <w:p w:rsidR="007F6B23" w:rsidRDefault="007F6B23" w:rsidP="00E97051">
      <w:pPr>
        <w:rPr>
          <w:rFonts w:ascii="Helvetica Neue" w:hAnsi="Helvetica Neue"/>
          <w:color w:val="2D3B45"/>
          <w:shd w:val="clear" w:color="auto" w:fill="FFFFFF"/>
        </w:rPr>
      </w:pPr>
    </w:p>
    <w:p w:rsidR="00E60358" w:rsidRDefault="00E60358" w:rsidP="00E97051">
      <w:pPr>
        <w:rPr>
          <w:rFonts w:ascii="Helvetica Neue" w:hAnsi="Helvetica Neue"/>
          <w:color w:val="2D3B45"/>
          <w:shd w:val="clear" w:color="auto" w:fill="FFFFFF"/>
        </w:rPr>
      </w:pPr>
      <w:r>
        <w:rPr>
          <w:rFonts w:ascii="Helvetica Neue" w:hAnsi="Helvetica Neue"/>
          <w:color w:val="2D3B45"/>
          <w:shd w:val="clear" w:color="auto" w:fill="FFFFFF"/>
        </w:rPr>
        <w:tab/>
      </w:r>
      <w:r w:rsidR="00587BA5">
        <w:rPr>
          <w:rFonts w:ascii="Helvetica Neue" w:hAnsi="Helvetica Neue"/>
          <w:color w:val="2D3B45"/>
          <w:shd w:val="clear" w:color="auto" w:fill="FFFFFF"/>
        </w:rPr>
        <w:t xml:space="preserve">Confluent is a company that </w:t>
      </w:r>
      <w:r w:rsidR="00587BA5" w:rsidRPr="00E42C38">
        <w:rPr>
          <w:rFonts w:ascii="Helvetica Neue" w:hAnsi="Helvetica Neue"/>
          <w:color w:val="2D3B45"/>
          <w:shd w:val="clear" w:color="auto" w:fill="FFFFFF"/>
        </w:rPr>
        <w:t xml:space="preserve">provides Kafka as </w:t>
      </w:r>
      <w:r w:rsidR="00E42C38" w:rsidRPr="00E42C38">
        <w:rPr>
          <w:rFonts w:ascii="Helvetica Neue" w:hAnsi="Helvetica Neue"/>
          <w:color w:val="2D3B45"/>
          <w:shd w:val="clear" w:color="auto" w:fill="FFFFFF"/>
        </w:rPr>
        <w:t xml:space="preserve">a </w:t>
      </w:r>
      <w:r w:rsidR="00587BA5" w:rsidRPr="00E42C38">
        <w:rPr>
          <w:rFonts w:ascii="Helvetica Neue" w:hAnsi="Helvetica Neue"/>
          <w:color w:val="2D3B45"/>
          <w:shd w:val="clear" w:color="auto" w:fill="FFFFFF"/>
        </w:rPr>
        <w:t>Service</w:t>
      </w:r>
      <w:r w:rsidR="00E42C38">
        <w:rPr>
          <w:rFonts w:ascii="Helvetica Neue" w:hAnsi="Helvetica Neue"/>
          <w:color w:val="2D3B45"/>
          <w:shd w:val="clear" w:color="auto" w:fill="FFFFFF"/>
        </w:rPr>
        <w:t>. In other words,</w:t>
      </w:r>
      <w:r w:rsidR="00587BA5" w:rsidRPr="00E42C38">
        <w:rPr>
          <w:rFonts w:ascii="Helvetica Neue" w:hAnsi="Helvetica Neue"/>
          <w:color w:val="2D3B45"/>
          <w:shd w:val="clear" w:color="auto" w:fill="FFFFFF"/>
        </w:rPr>
        <w:t xml:space="preserve"> companies pay</w:t>
      </w:r>
      <w:r w:rsidR="00587BA5">
        <w:rPr>
          <w:rFonts w:ascii="Helvetica Neue" w:hAnsi="Helvetica Neue"/>
          <w:color w:val="2D3B45"/>
          <w:shd w:val="clear" w:color="auto" w:fill="FFFFFF"/>
        </w:rPr>
        <w:t xml:space="preserve"> Confluent to provide a high level of su</w:t>
      </w:r>
      <w:r w:rsidR="00C364B9">
        <w:rPr>
          <w:rFonts w:ascii="Helvetica Neue" w:hAnsi="Helvetica Neue"/>
          <w:color w:val="2D3B45"/>
          <w:shd w:val="clear" w:color="auto" w:fill="FFFFFF"/>
        </w:rPr>
        <w:t xml:space="preserve">pport for Apache Kafka. This level of support requires a great deal of insurance that Confluent’s </w:t>
      </w:r>
      <w:r w:rsidR="00911F9B">
        <w:rPr>
          <w:rFonts w:ascii="Helvetica Neue" w:hAnsi="Helvetica Neue"/>
          <w:color w:val="2D3B45"/>
          <w:shd w:val="clear" w:color="auto" w:fill="FFFFFF"/>
        </w:rPr>
        <w:t>managed</w:t>
      </w:r>
      <w:r w:rsidR="00C364B9">
        <w:rPr>
          <w:rFonts w:ascii="Helvetica Neue" w:hAnsi="Helvetica Neue"/>
          <w:color w:val="2D3B45"/>
          <w:shd w:val="clear" w:color="auto" w:fill="FFFFFF"/>
        </w:rPr>
        <w:t xml:space="preserve"> Kafka Service is tested and runs accurately. Out of this requirement, Confluent built </w:t>
      </w:r>
      <w:r w:rsidR="00911F9B">
        <w:rPr>
          <w:rFonts w:ascii="Helvetica Neue" w:hAnsi="Helvetica Neue"/>
          <w:color w:val="2D3B45"/>
          <w:shd w:val="clear" w:color="auto" w:fill="FFFFFF"/>
        </w:rPr>
        <w:t xml:space="preserve">Ducktape </w:t>
      </w:r>
      <w:r w:rsidR="00C364B9">
        <w:rPr>
          <w:rFonts w:ascii="Helvetica Neue" w:hAnsi="Helvetica Neue"/>
          <w:color w:val="2D3B45"/>
          <w:shd w:val="clear" w:color="auto" w:fill="FFFFFF"/>
        </w:rPr>
        <w:t>(</w:t>
      </w:r>
      <w:r w:rsidR="00911F9B">
        <w:rPr>
          <w:rFonts w:ascii="Helvetica Neue" w:hAnsi="Helvetica Neue"/>
          <w:color w:val="2D3B45"/>
          <w:shd w:val="clear" w:color="auto" w:fill="FFFFFF"/>
        </w:rPr>
        <w:t>REF</w:t>
      </w:r>
      <w:r w:rsidR="00C364B9">
        <w:rPr>
          <w:rFonts w:ascii="Helvetica Neue" w:hAnsi="Helvetica Neue"/>
          <w:color w:val="2D3B45"/>
          <w:shd w:val="clear" w:color="auto" w:fill="FFFFFF"/>
        </w:rPr>
        <w:t>).</w:t>
      </w:r>
    </w:p>
    <w:p w:rsidR="004C0580" w:rsidRDefault="004C0580" w:rsidP="00E97051">
      <w:pPr>
        <w:rPr>
          <w:rFonts w:ascii="Helvetica Neue" w:hAnsi="Helvetica Neue"/>
          <w:color w:val="2D3B45"/>
          <w:shd w:val="clear" w:color="auto" w:fill="FFFFFF"/>
        </w:rPr>
      </w:pPr>
      <w:r>
        <w:rPr>
          <w:rFonts w:ascii="Helvetica Neue" w:hAnsi="Helvetica Neue"/>
          <w:color w:val="2D3B45"/>
          <w:shd w:val="clear" w:color="auto" w:fill="FFFFFF"/>
        </w:rPr>
        <w:tab/>
        <w:t>Ducktape is a testing framework for you to simulate or connect to a</w:t>
      </w:r>
      <w:r w:rsidR="00CB24D4">
        <w:rPr>
          <w:rFonts w:ascii="Helvetica Neue" w:hAnsi="Helvetica Neue"/>
          <w:color w:val="2D3B45"/>
          <w:shd w:val="clear" w:color="auto" w:fill="FFFFFF"/>
        </w:rPr>
        <w:t>n n</w:t>
      </w:r>
      <w:r>
        <w:rPr>
          <w:rFonts w:ascii="Helvetica Neue" w:hAnsi="Helvetica Neue"/>
          <w:color w:val="2D3B45"/>
          <w:shd w:val="clear" w:color="auto" w:fill="FFFFFF"/>
        </w:rPr>
        <w:t xml:space="preserve"> node Kafka cluster and execute a series integration, failover and performance tests. Confluent advertises close to </w:t>
      </w:r>
      <w:proofErr w:type="gramStart"/>
      <w:r>
        <w:rPr>
          <w:rFonts w:ascii="Helvetica Neue" w:hAnsi="Helvetica Neue"/>
          <w:color w:val="2D3B45"/>
          <w:shd w:val="clear" w:color="auto" w:fill="FFFFFF"/>
        </w:rPr>
        <w:t>6,800 unit</w:t>
      </w:r>
      <w:proofErr w:type="gramEnd"/>
      <w:r>
        <w:rPr>
          <w:rFonts w:ascii="Helvetica Neue" w:hAnsi="Helvetica Neue"/>
          <w:color w:val="2D3B45"/>
          <w:shd w:val="clear" w:color="auto" w:fill="FFFFFF"/>
        </w:rPr>
        <w:t xml:space="preserve"> tests and over 600 integration tests for their Kafka service (Ref). </w:t>
      </w:r>
    </w:p>
    <w:p w:rsidR="002737C8" w:rsidRDefault="00C364B9" w:rsidP="00E97051">
      <w:pPr>
        <w:rPr>
          <w:rFonts w:ascii="Helvetica Neue" w:hAnsi="Helvetica Neue"/>
          <w:color w:val="2D3B45"/>
          <w:shd w:val="clear" w:color="auto" w:fill="FFFFFF"/>
        </w:rPr>
      </w:pPr>
      <w:r>
        <w:rPr>
          <w:rFonts w:ascii="Helvetica Neue" w:hAnsi="Helvetica Neue"/>
          <w:color w:val="2D3B45"/>
          <w:shd w:val="clear" w:color="auto" w:fill="FFFFFF"/>
        </w:rPr>
        <w:tab/>
      </w:r>
      <w:r w:rsidR="004C0580">
        <w:rPr>
          <w:rFonts w:ascii="Helvetica Neue" w:hAnsi="Helvetica Neue"/>
          <w:color w:val="2D3B45"/>
          <w:shd w:val="clear" w:color="auto" w:fill="FFFFFF"/>
        </w:rPr>
        <w:t xml:space="preserve">However, during our </w:t>
      </w:r>
      <w:r w:rsidR="007F6B23">
        <w:rPr>
          <w:rFonts w:ascii="Helvetica Neue" w:hAnsi="Helvetica Neue"/>
          <w:color w:val="2D3B45"/>
          <w:shd w:val="clear" w:color="auto" w:fill="FFFFFF"/>
        </w:rPr>
        <w:t>evaluation</w:t>
      </w:r>
      <w:r w:rsidR="004C0580">
        <w:rPr>
          <w:rFonts w:ascii="Helvetica Neue" w:hAnsi="Helvetica Neue"/>
          <w:color w:val="2D3B45"/>
          <w:shd w:val="clear" w:color="auto" w:fill="FFFFFF"/>
        </w:rPr>
        <w:t xml:space="preserve"> of the product, we severely struggled to get the framework </w:t>
      </w:r>
      <w:r w:rsidR="007F6B23">
        <w:rPr>
          <w:rFonts w:ascii="Helvetica Neue" w:hAnsi="Helvetica Neue"/>
          <w:color w:val="2D3B45"/>
          <w:shd w:val="clear" w:color="auto" w:fill="FFFFFF"/>
        </w:rPr>
        <w:t>to</w:t>
      </w:r>
      <w:r w:rsidR="004C0580">
        <w:rPr>
          <w:rFonts w:ascii="Helvetica Neue" w:hAnsi="Helvetica Neue"/>
          <w:color w:val="2D3B45"/>
          <w:shd w:val="clear" w:color="auto" w:fill="FFFFFF"/>
        </w:rPr>
        <w:t xml:space="preserve"> run. Mostly due to the lack of public documentation and resources for the tool, so we tried to reverse engineer the </w:t>
      </w:r>
      <w:r w:rsidR="007F6B23">
        <w:rPr>
          <w:rFonts w:ascii="Helvetica Neue" w:hAnsi="Helvetica Neue"/>
          <w:color w:val="2D3B45"/>
          <w:shd w:val="clear" w:color="auto" w:fill="FFFFFF"/>
        </w:rPr>
        <w:t>tool</w:t>
      </w:r>
      <w:r w:rsidR="004C0580">
        <w:rPr>
          <w:rFonts w:ascii="Helvetica Neue" w:hAnsi="Helvetica Neue"/>
          <w:color w:val="2D3B45"/>
          <w:shd w:val="clear" w:color="auto" w:fill="FFFFFF"/>
        </w:rPr>
        <w:t xml:space="preserve"> through </w:t>
      </w:r>
      <w:r w:rsidR="007F6B23">
        <w:rPr>
          <w:rFonts w:ascii="Helvetica Neue" w:hAnsi="Helvetica Neue"/>
          <w:color w:val="2D3B45"/>
          <w:shd w:val="clear" w:color="auto" w:fill="FFFFFF"/>
        </w:rPr>
        <w:t>source code hosted in the</w:t>
      </w:r>
      <w:r w:rsidR="004C0580">
        <w:rPr>
          <w:rFonts w:ascii="Helvetica Neue" w:hAnsi="Helvetica Neue"/>
          <w:color w:val="2D3B45"/>
          <w:shd w:val="clear" w:color="auto" w:fill="FFFFFF"/>
        </w:rPr>
        <w:t xml:space="preserve"> Github repository. </w:t>
      </w:r>
      <w:r w:rsidR="007F6B23">
        <w:rPr>
          <w:rFonts w:ascii="Helvetica Neue" w:hAnsi="Helvetica Neue"/>
          <w:color w:val="2D3B45"/>
          <w:shd w:val="clear" w:color="auto" w:fill="FFFFFF"/>
        </w:rPr>
        <w:t>A</w:t>
      </w:r>
      <w:r w:rsidR="004C0580">
        <w:rPr>
          <w:rFonts w:ascii="Helvetica Neue" w:hAnsi="Helvetica Neue"/>
          <w:color w:val="2D3B45"/>
          <w:shd w:val="clear" w:color="auto" w:fill="FFFFFF"/>
        </w:rPr>
        <w:t>fter several days</w:t>
      </w:r>
      <w:r w:rsidR="007F6B23">
        <w:rPr>
          <w:rFonts w:ascii="Helvetica Neue" w:hAnsi="Helvetica Neue"/>
          <w:color w:val="2D3B45"/>
          <w:shd w:val="clear" w:color="auto" w:fill="FFFFFF"/>
        </w:rPr>
        <w:t>,</w:t>
      </w:r>
      <w:r w:rsidR="004C0580">
        <w:rPr>
          <w:rFonts w:ascii="Helvetica Neue" w:hAnsi="Helvetica Neue"/>
          <w:color w:val="2D3B45"/>
          <w:shd w:val="clear" w:color="auto" w:fill="FFFFFF"/>
        </w:rPr>
        <w:t xml:space="preserve"> we did get the library to execute in Python 2.7 </w:t>
      </w:r>
      <w:r w:rsidR="007F6B23">
        <w:rPr>
          <w:rFonts w:ascii="Helvetica Neue" w:hAnsi="Helvetica Neue"/>
          <w:color w:val="2D3B45"/>
          <w:shd w:val="clear" w:color="auto" w:fill="FFFFFF"/>
        </w:rPr>
        <w:t xml:space="preserve">but, only to discover, </w:t>
      </w:r>
      <w:r w:rsidR="004C0580">
        <w:rPr>
          <w:rFonts w:ascii="Helvetica Neue" w:hAnsi="Helvetica Neue"/>
          <w:color w:val="2D3B45"/>
          <w:shd w:val="clear" w:color="auto" w:fill="FFFFFF"/>
        </w:rPr>
        <w:t>that out of the 33 tests embedded in Github repository</w:t>
      </w:r>
      <w:r w:rsidR="007F6B23">
        <w:rPr>
          <w:rFonts w:ascii="Helvetica Neue" w:hAnsi="Helvetica Neue"/>
          <w:color w:val="2D3B45"/>
          <w:shd w:val="clear" w:color="auto" w:fill="FFFFFF"/>
        </w:rPr>
        <w:t xml:space="preserve">, </w:t>
      </w:r>
      <w:r w:rsidR="004C0580">
        <w:rPr>
          <w:rFonts w:ascii="Helvetica Neue" w:hAnsi="Helvetica Neue"/>
          <w:color w:val="2D3B45"/>
          <w:shd w:val="clear" w:color="auto" w:fill="FFFFFF"/>
        </w:rPr>
        <w:t>23 work</w:t>
      </w:r>
      <w:r w:rsidR="007F6B23">
        <w:rPr>
          <w:rFonts w:ascii="Helvetica Neue" w:hAnsi="Helvetica Neue"/>
          <w:color w:val="2D3B45"/>
          <w:shd w:val="clear" w:color="auto" w:fill="FFFFFF"/>
        </w:rPr>
        <w:t>ed</w:t>
      </w:r>
      <w:r w:rsidR="004C0580">
        <w:rPr>
          <w:rFonts w:ascii="Helvetica Neue" w:hAnsi="Helvetica Neue"/>
          <w:color w:val="2D3B45"/>
          <w:shd w:val="clear" w:color="auto" w:fill="FFFFFF"/>
        </w:rPr>
        <w:t xml:space="preserve"> properly. </w:t>
      </w:r>
    </w:p>
    <w:p w:rsidR="00B33D0C" w:rsidRPr="00E42C38" w:rsidRDefault="004C0580" w:rsidP="00E42C38">
      <w:pPr>
        <w:ind w:firstLine="720"/>
        <w:rPr>
          <w:rFonts w:ascii="Helvetica Neue" w:hAnsi="Helvetica Neue"/>
          <w:color w:val="2D3B45"/>
          <w:shd w:val="clear" w:color="auto" w:fill="FFFFFF"/>
        </w:rPr>
      </w:pPr>
      <w:r>
        <w:rPr>
          <w:rFonts w:ascii="Helvetica Neue" w:hAnsi="Helvetica Neue"/>
          <w:color w:val="2D3B45"/>
          <w:shd w:val="clear" w:color="auto" w:fill="FFFFFF"/>
        </w:rPr>
        <w:t xml:space="preserve">The problem discovered </w:t>
      </w:r>
      <w:r w:rsidR="007F6B23">
        <w:rPr>
          <w:rFonts w:ascii="Helvetica Neue" w:hAnsi="Helvetica Neue"/>
          <w:color w:val="2D3B45"/>
          <w:shd w:val="clear" w:color="auto" w:fill="FFFFFF"/>
        </w:rPr>
        <w:t>with</w:t>
      </w:r>
      <w:r>
        <w:rPr>
          <w:rFonts w:ascii="Helvetica Neue" w:hAnsi="Helvetica Neue"/>
          <w:color w:val="2D3B45"/>
          <w:shd w:val="clear" w:color="auto" w:fill="FFFFFF"/>
        </w:rPr>
        <w:t xml:space="preserve"> the remaining 10 tests were how they handle test failures. For example, in the file </w:t>
      </w:r>
      <w:r w:rsidRPr="004C0580">
        <w:rPr>
          <w:rFonts w:ascii="Helvetica Neue" w:hAnsi="Helvetica Neue"/>
          <w:color w:val="2D3B45"/>
          <w:shd w:val="clear" w:color="auto" w:fill="FFFFFF"/>
        </w:rPr>
        <w:t>test_failing_tests.py</w:t>
      </w:r>
      <w:r w:rsidR="007F6B23">
        <w:rPr>
          <w:rFonts w:ascii="Helvetica Neue" w:hAnsi="Helvetica Neue"/>
          <w:color w:val="2D3B45"/>
          <w:shd w:val="clear" w:color="auto" w:fill="FFFFFF"/>
        </w:rPr>
        <w:t xml:space="preserve">, </w:t>
      </w:r>
      <w:r>
        <w:rPr>
          <w:rFonts w:ascii="Helvetica Neue" w:hAnsi="Helvetica Neue"/>
          <w:color w:val="2D3B45"/>
          <w:shd w:val="clear" w:color="auto" w:fill="FFFFFF"/>
        </w:rPr>
        <w:t xml:space="preserve">we found that it raises an error when it detects the test fails. This is great except for the fact that when the user executes the entire test suite, </w:t>
      </w:r>
      <w:r w:rsidR="002737C8">
        <w:rPr>
          <w:rFonts w:ascii="Helvetica Neue" w:hAnsi="Helvetica Neue"/>
          <w:color w:val="2D3B45"/>
          <w:shd w:val="clear" w:color="auto" w:fill="FFFFFF"/>
        </w:rPr>
        <w:t xml:space="preserve">the test suite will stop execution after </w:t>
      </w:r>
      <w:r w:rsidR="002737C8" w:rsidRPr="00E42C38">
        <w:rPr>
          <w:rFonts w:ascii="Helvetica Neue" w:hAnsi="Helvetica Neue"/>
          <w:color w:val="2D3B45"/>
          <w:shd w:val="clear" w:color="auto" w:fill="FFFFFF"/>
        </w:rPr>
        <w:t xml:space="preserve">test 23. </w:t>
      </w:r>
      <w:r w:rsidR="007F6B23" w:rsidRPr="00E42C38">
        <w:rPr>
          <w:rFonts w:ascii="Helvetica Neue" w:hAnsi="Helvetica Neue"/>
          <w:color w:val="2D3B45"/>
        </w:rPr>
        <w:t xml:space="preserve">Due to this </w:t>
      </w:r>
      <w:r w:rsidR="00E42C38" w:rsidRPr="00E42C38">
        <w:rPr>
          <w:rFonts w:ascii="Helvetica Neue" w:hAnsi="Helvetica Neue"/>
          <w:color w:val="2D3B45"/>
        </w:rPr>
        <w:t>step back</w:t>
      </w:r>
      <w:r w:rsidR="007F6B23" w:rsidRPr="00E42C38">
        <w:rPr>
          <w:rFonts w:ascii="Helvetica Neue" w:hAnsi="Helvetica Neue"/>
          <w:color w:val="2D3B45"/>
        </w:rPr>
        <w:t xml:space="preserve">, we decided to build our </w:t>
      </w:r>
      <w:r w:rsidR="005E12E7" w:rsidRPr="00E42C38">
        <w:rPr>
          <w:rFonts w:ascii="Helvetica Neue" w:hAnsi="Helvetica Neue"/>
          <w:color w:val="2D3B45"/>
        </w:rPr>
        <w:t xml:space="preserve">own testing framework </w:t>
      </w:r>
      <w:r w:rsidR="00E42C38" w:rsidRPr="00E42C38">
        <w:rPr>
          <w:rFonts w:ascii="Helvetica Neue" w:hAnsi="Helvetica Neue"/>
          <w:color w:val="2D3B45"/>
        </w:rPr>
        <w:t>and reduce the number of dependencies on external libraries</w:t>
      </w:r>
      <w:r w:rsidR="005E12E7" w:rsidRPr="00E42C38">
        <w:rPr>
          <w:rFonts w:ascii="Helvetica Neue" w:hAnsi="Helvetica Neue"/>
          <w:color w:val="2D3B45"/>
        </w:rPr>
        <w:t>.</w:t>
      </w:r>
    </w:p>
    <w:p w:rsidR="00F75F97" w:rsidRPr="0022612C" w:rsidRDefault="00E97051" w:rsidP="00D2154D">
      <w:pPr>
        <w:pStyle w:val="Heading2"/>
        <w:rPr>
          <w:shd w:val="clear" w:color="auto" w:fill="FFFFFF"/>
        </w:rPr>
      </w:pPr>
      <w:r w:rsidRPr="00E97051">
        <w:br/>
      </w:r>
      <w:r w:rsidR="001554E0" w:rsidRPr="0022612C">
        <w:rPr>
          <w:shd w:val="clear" w:color="auto" w:fill="FFFFFF"/>
        </w:rPr>
        <w:t>Background</w:t>
      </w:r>
    </w:p>
    <w:p w:rsidR="00B33D0C" w:rsidRDefault="00B33D0C" w:rsidP="00B33D0C">
      <w:pPr>
        <w:rPr>
          <w:rFonts w:ascii="Helvetica Neue" w:hAnsi="Helvetica Neue"/>
          <w:color w:val="2D3B45"/>
          <w:shd w:val="clear" w:color="auto" w:fill="FFFFFF"/>
        </w:rPr>
      </w:pPr>
    </w:p>
    <w:p w:rsidR="00B33D0C" w:rsidRDefault="00B33D0C" w:rsidP="001F3338">
      <w:pPr>
        <w:ind w:firstLine="720"/>
        <w:rPr>
          <w:rFonts w:ascii="Helvetica Neue" w:hAnsi="Helvetica Neue"/>
          <w:color w:val="2D3B45"/>
          <w:shd w:val="clear" w:color="auto" w:fill="FFFFFF"/>
        </w:rPr>
      </w:pPr>
      <w:r>
        <w:rPr>
          <w:rFonts w:ascii="Helvetica Neue" w:hAnsi="Helvetica Neue"/>
          <w:color w:val="2D3B45"/>
          <w:shd w:val="clear" w:color="auto" w:fill="FFFFFF"/>
        </w:rPr>
        <w:t>Before we dive into the implementation details of our a</w:t>
      </w:r>
      <w:r w:rsidR="00CB24D4">
        <w:rPr>
          <w:rFonts w:ascii="Helvetica Neue" w:hAnsi="Helvetica Neue"/>
          <w:color w:val="2D3B45"/>
          <w:shd w:val="clear" w:color="auto" w:fill="FFFFFF"/>
        </w:rPr>
        <w:t>pproach, we</w:t>
      </w:r>
      <w:r>
        <w:rPr>
          <w:rFonts w:ascii="Helvetica Neue" w:hAnsi="Helvetica Neue"/>
          <w:color w:val="2D3B45"/>
          <w:shd w:val="clear" w:color="auto" w:fill="FFFFFF"/>
        </w:rPr>
        <w:t xml:space="preserve"> would like to explain what </w:t>
      </w:r>
      <w:r w:rsidR="001F3338">
        <w:rPr>
          <w:rFonts w:ascii="Helvetica Neue" w:hAnsi="Helvetica Neue"/>
          <w:color w:val="2D3B45"/>
          <w:shd w:val="clear" w:color="auto" w:fill="FFFFFF"/>
        </w:rPr>
        <w:t xml:space="preserve">technologies we used and </w:t>
      </w:r>
      <w:r w:rsidR="009105AE">
        <w:rPr>
          <w:rFonts w:ascii="Helvetica Neue" w:hAnsi="Helvetica Neue"/>
          <w:color w:val="2D3B45"/>
          <w:shd w:val="clear" w:color="auto" w:fill="FFFFFF"/>
        </w:rPr>
        <w:t xml:space="preserve">how </w:t>
      </w:r>
      <w:r w:rsidR="001F3338">
        <w:rPr>
          <w:rFonts w:ascii="Helvetica Neue" w:hAnsi="Helvetica Neue"/>
          <w:color w:val="2D3B45"/>
          <w:shd w:val="clear" w:color="auto" w:fill="FFFFFF"/>
        </w:rPr>
        <w:t>they interact within</w:t>
      </w:r>
      <w:r>
        <w:rPr>
          <w:rFonts w:ascii="Helvetica Neue" w:hAnsi="Helvetica Neue"/>
          <w:color w:val="2D3B45"/>
          <w:shd w:val="clear" w:color="auto" w:fill="FFFFFF"/>
        </w:rPr>
        <w:t xml:space="preserve"> our testing framework. At the </w:t>
      </w:r>
      <w:r w:rsidR="001F3338">
        <w:rPr>
          <w:rFonts w:ascii="Helvetica Neue" w:hAnsi="Helvetica Neue"/>
          <w:color w:val="2D3B45"/>
          <w:shd w:val="clear" w:color="auto" w:fill="FFFFFF"/>
        </w:rPr>
        <w:t>infrastructure</w:t>
      </w:r>
      <w:r>
        <w:rPr>
          <w:rFonts w:ascii="Helvetica Neue" w:hAnsi="Helvetica Neue"/>
          <w:color w:val="2D3B45"/>
          <w:shd w:val="clear" w:color="auto" w:fill="FFFFFF"/>
        </w:rPr>
        <w:t xml:space="preserve"> layer, we are utilizing Amazon Web Services, a cloud service provider that offe</w:t>
      </w:r>
      <w:r w:rsidRPr="00E42C38">
        <w:rPr>
          <w:rFonts w:ascii="Helvetica Neue" w:hAnsi="Helvetica Neue"/>
          <w:color w:val="2D3B45"/>
          <w:shd w:val="clear" w:color="auto" w:fill="FFFFFF"/>
        </w:rPr>
        <w:t>rs pay-as-you-g</w:t>
      </w:r>
      <w:r w:rsidR="00E42C38" w:rsidRPr="00E42C38">
        <w:rPr>
          <w:rFonts w:ascii="Helvetica Neue" w:hAnsi="Helvetica Neue"/>
          <w:color w:val="2D3B45"/>
          <w:shd w:val="clear" w:color="auto" w:fill="FFFFFF"/>
        </w:rPr>
        <w:t>o computing instances in technical terms</w:t>
      </w:r>
      <w:r w:rsidR="001F3338" w:rsidRPr="00E42C38">
        <w:rPr>
          <w:rFonts w:ascii="Helvetica Neue" w:hAnsi="Helvetica Neue"/>
          <w:color w:val="2D3B45"/>
          <w:shd w:val="clear" w:color="auto" w:fill="FFFFFF"/>
        </w:rPr>
        <w:t xml:space="preserve"> </w:t>
      </w:r>
      <w:r w:rsidRPr="00E42C38">
        <w:rPr>
          <w:rFonts w:ascii="Helvetica Neue" w:hAnsi="Helvetica Neue"/>
          <w:color w:val="2D3B45"/>
          <w:shd w:val="clear" w:color="auto" w:fill="FFFFFF"/>
        </w:rPr>
        <w:t>called EC2 or Elastic Compute Service. These EC2 instances are what we have installed our Kafka environment on.</w:t>
      </w:r>
      <w:r>
        <w:rPr>
          <w:rFonts w:ascii="Helvetica Neue" w:hAnsi="Helvetica Neue"/>
          <w:color w:val="2D3B45"/>
          <w:shd w:val="clear" w:color="auto" w:fill="FFFFFF"/>
        </w:rPr>
        <w:t xml:space="preserve"> </w:t>
      </w:r>
      <w:r w:rsidR="004635F6">
        <w:rPr>
          <w:rFonts w:ascii="Helvetica Neue" w:hAnsi="Helvetica Neue"/>
          <w:color w:val="2D3B45"/>
          <w:shd w:val="clear" w:color="auto" w:fill="FFFFFF"/>
        </w:rPr>
        <w:t>Utilizing several instances of AWS’s base service virtual machines, EC2 or Elastic Compute Service, as the environment for Kafka?</w:t>
      </w:r>
    </w:p>
    <w:p w:rsidR="00B33D0C" w:rsidRDefault="00B33D0C" w:rsidP="00B33D0C">
      <w:pPr>
        <w:rPr>
          <w:rFonts w:ascii="Helvetica Neue" w:hAnsi="Helvetica Neue"/>
          <w:color w:val="2D3B45"/>
          <w:shd w:val="clear" w:color="auto" w:fill="FFFFFF"/>
        </w:rPr>
      </w:pPr>
    </w:p>
    <w:p w:rsidR="00B33D0C" w:rsidRDefault="00B33D0C" w:rsidP="00B33D0C">
      <w:pPr>
        <w:ind w:firstLine="720"/>
        <w:rPr>
          <w:rFonts w:ascii="Helvetica Neue" w:hAnsi="Helvetica Neue"/>
          <w:color w:val="2D3B45"/>
          <w:shd w:val="clear" w:color="auto" w:fill="FFFFFF"/>
        </w:rPr>
      </w:pPr>
      <w:r>
        <w:rPr>
          <w:rFonts w:ascii="Helvetica Neue" w:hAnsi="Helvetica Neue"/>
          <w:color w:val="2D3B45"/>
          <w:shd w:val="clear" w:color="auto" w:fill="FFFFFF"/>
        </w:rPr>
        <w:t xml:space="preserve">The Kafka environment is made up of several distributed applications as well as </w:t>
      </w:r>
      <w:r w:rsidR="00BB4818">
        <w:rPr>
          <w:rFonts w:ascii="Helvetica Neue" w:hAnsi="Helvetica Neue"/>
          <w:color w:val="2D3B45"/>
          <w:shd w:val="clear" w:color="auto" w:fill="FFFFFF"/>
        </w:rPr>
        <w:t xml:space="preserve">our own </w:t>
      </w:r>
      <w:proofErr w:type="gramStart"/>
      <w:r>
        <w:rPr>
          <w:rFonts w:ascii="Helvetica Neue" w:hAnsi="Helvetica Neue"/>
          <w:color w:val="2D3B45"/>
          <w:shd w:val="clear" w:color="auto" w:fill="FFFFFF"/>
        </w:rPr>
        <w:t>custom built</w:t>
      </w:r>
      <w:proofErr w:type="gramEnd"/>
      <w:r>
        <w:rPr>
          <w:rFonts w:ascii="Helvetica Neue" w:hAnsi="Helvetica Neue"/>
          <w:color w:val="2D3B45"/>
          <w:shd w:val="clear" w:color="auto" w:fill="FFFFFF"/>
        </w:rPr>
        <w:t xml:space="preserve"> software </w:t>
      </w:r>
      <w:r w:rsidR="001F3338">
        <w:rPr>
          <w:rFonts w:ascii="Helvetica Neue" w:hAnsi="Helvetica Neue"/>
          <w:color w:val="2D3B45"/>
          <w:shd w:val="clear" w:color="auto" w:fill="FFFFFF"/>
        </w:rPr>
        <w:t>applications (</w:t>
      </w:r>
      <w:r w:rsidR="00994350">
        <w:rPr>
          <w:rFonts w:ascii="Helvetica Neue" w:hAnsi="Helvetica Neue"/>
          <w:color w:val="2D3B45"/>
          <w:shd w:val="clear" w:color="auto" w:fill="FFFFFF"/>
        </w:rPr>
        <w:t>producer and consumer)</w:t>
      </w:r>
      <w:r w:rsidR="00BB4818">
        <w:rPr>
          <w:rFonts w:ascii="Helvetica Neue" w:hAnsi="Helvetica Neue"/>
          <w:color w:val="2D3B45"/>
          <w:shd w:val="clear" w:color="auto" w:fill="FFFFFF"/>
        </w:rPr>
        <w:t xml:space="preserve"> </w:t>
      </w:r>
      <w:r>
        <w:rPr>
          <w:rFonts w:ascii="Helvetica Neue" w:hAnsi="Helvetica Neue"/>
          <w:color w:val="2D3B45"/>
          <w:shd w:val="clear" w:color="auto" w:fill="FFFFFF"/>
        </w:rPr>
        <w:t xml:space="preserve">to perform the testing. </w:t>
      </w:r>
      <w:r w:rsidR="00994350">
        <w:rPr>
          <w:rFonts w:ascii="Helvetica Neue" w:hAnsi="Helvetica Neue"/>
          <w:color w:val="2D3B45"/>
          <w:shd w:val="clear" w:color="auto" w:fill="FFFFFF"/>
        </w:rPr>
        <w:t>The first distributed app</w:t>
      </w:r>
      <w:r w:rsidR="0040723E">
        <w:rPr>
          <w:rFonts w:ascii="Helvetica Neue" w:hAnsi="Helvetica Neue"/>
          <w:color w:val="2D3B45"/>
          <w:shd w:val="clear" w:color="auto" w:fill="FFFFFF"/>
        </w:rPr>
        <w:t xml:space="preserve">lication, Apache Kafka, </w:t>
      </w:r>
      <w:r w:rsidR="00994350">
        <w:rPr>
          <w:rFonts w:ascii="Helvetica Neue" w:hAnsi="Helvetica Neue"/>
          <w:color w:val="2D3B45"/>
          <w:shd w:val="clear" w:color="auto" w:fill="FFFFFF"/>
        </w:rPr>
        <w:t xml:space="preserve">is a horizontally scalable, </w:t>
      </w:r>
      <w:r w:rsidR="00994350">
        <w:rPr>
          <w:rFonts w:ascii="Helvetica Neue" w:hAnsi="Helvetica Neue"/>
          <w:color w:val="2D3B45"/>
          <w:shd w:val="clear" w:color="auto" w:fill="FFFFFF"/>
        </w:rPr>
        <w:lastRenderedPageBreak/>
        <w:t>distributed message broker</w:t>
      </w:r>
      <w:r w:rsidR="0040723E">
        <w:rPr>
          <w:rFonts w:ascii="Helvetica Neue" w:hAnsi="Helvetica Neue"/>
          <w:color w:val="2D3B45"/>
          <w:shd w:val="clear" w:color="auto" w:fill="FFFFFF"/>
        </w:rPr>
        <w:t>. This is the same application</w:t>
      </w:r>
      <w:r w:rsidR="00994350">
        <w:rPr>
          <w:rFonts w:ascii="Helvetica Neue" w:hAnsi="Helvetica Neue"/>
          <w:color w:val="2D3B45"/>
          <w:shd w:val="clear" w:color="auto" w:fill="FFFFFF"/>
        </w:rPr>
        <w:t xml:space="preserve"> used in numerous fortune 500 companies to pipe real-time data to streaming applications. See the figure </w:t>
      </w:r>
      <w:r w:rsidR="000408E3">
        <w:rPr>
          <w:rFonts w:ascii="Helvetica Neue" w:hAnsi="Helvetica Neue"/>
          <w:color w:val="2D3B45"/>
          <w:shd w:val="clear" w:color="auto" w:fill="FFFFFF"/>
        </w:rPr>
        <w:t xml:space="preserve">below </w:t>
      </w:r>
      <w:r w:rsidR="00994350">
        <w:rPr>
          <w:rFonts w:ascii="Helvetica Neue" w:hAnsi="Helvetica Neue"/>
          <w:color w:val="2D3B45"/>
          <w:shd w:val="clear" w:color="auto" w:fill="FFFFFF"/>
        </w:rPr>
        <w:t xml:space="preserve">for a visual representation of the </w:t>
      </w:r>
      <w:r w:rsidR="001F3338">
        <w:rPr>
          <w:rFonts w:ascii="Helvetica Neue" w:hAnsi="Helvetica Neue"/>
          <w:color w:val="2D3B45"/>
          <w:shd w:val="clear" w:color="auto" w:fill="FFFFFF"/>
        </w:rPr>
        <w:t xml:space="preserve">environment. </w:t>
      </w:r>
      <w:r w:rsidR="00994350">
        <w:rPr>
          <w:rFonts w:ascii="Helvetica Neue" w:hAnsi="Helvetica Neue"/>
          <w:color w:val="2D3B45"/>
          <w:shd w:val="clear" w:color="auto" w:fill="FFFFFF"/>
        </w:rPr>
        <w:t xml:space="preserve">In our tests we have setup a cluster of 3 Apache Kafka nodes. </w:t>
      </w:r>
    </w:p>
    <w:p w:rsidR="00994350" w:rsidRDefault="00994350" w:rsidP="00B33D0C">
      <w:pPr>
        <w:ind w:firstLine="720"/>
      </w:pPr>
      <w:r w:rsidRPr="00466D02">
        <w:fldChar w:fldCharType="begin"/>
      </w:r>
      <w:r w:rsidRPr="00466D02">
        <w:instrText xml:space="preserve"> INCLUDEPICTURE "https://kafka.apache.org/20/images/kafka-apis.png" \* MERGEFORMATINET </w:instrText>
      </w:r>
      <w:r w:rsidRPr="00466D02">
        <w:fldChar w:fldCharType="separate"/>
      </w:r>
      <w:r w:rsidRPr="00466D02">
        <w:rPr>
          <w:noProof/>
        </w:rPr>
        <w:drawing>
          <wp:inline distT="0" distB="0" distL="0" distR="0" wp14:anchorId="7A1886E7" wp14:editId="19FC3771">
            <wp:extent cx="2517058" cy="2116193"/>
            <wp:effectExtent l="0" t="0" r="0" b="0"/>
            <wp:docPr id="1" name="Picture 1" descr="https://kafka.apache.org/20/images/kafka-a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fka.apache.org/20/images/kafka-api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1089" cy="2119582"/>
                    </a:xfrm>
                    <a:prstGeom prst="rect">
                      <a:avLst/>
                    </a:prstGeom>
                    <a:noFill/>
                    <a:ln>
                      <a:noFill/>
                    </a:ln>
                  </pic:spPr>
                </pic:pic>
              </a:graphicData>
            </a:graphic>
          </wp:inline>
        </w:drawing>
      </w:r>
      <w:r w:rsidRPr="00466D02">
        <w:fldChar w:fldCharType="end"/>
      </w:r>
    </w:p>
    <w:p w:rsidR="00994350" w:rsidRDefault="00994350" w:rsidP="00B33D0C">
      <w:pPr>
        <w:ind w:firstLine="720"/>
        <w:rPr>
          <w:rFonts w:ascii="Helvetica Neue" w:hAnsi="Helvetica Neue"/>
          <w:color w:val="2D3B45"/>
          <w:shd w:val="clear" w:color="auto" w:fill="FFFFFF"/>
        </w:rPr>
      </w:pPr>
    </w:p>
    <w:p w:rsidR="00994350" w:rsidRDefault="00C85E9E" w:rsidP="00B33D0C">
      <w:pPr>
        <w:ind w:firstLine="720"/>
        <w:rPr>
          <w:rFonts w:ascii="Helvetica Neue" w:hAnsi="Helvetica Neue"/>
          <w:color w:val="2D3B45"/>
          <w:shd w:val="clear" w:color="auto" w:fill="FFFFFF"/>
        </w:rPr>
      </w:pPr>
      <w:r w:rsidRPr="00C85E9E">
        <w:rPr>
          <w:rFonts w:ascii="Helvetica Neue" w:hAnsi="Helvetica Neue"/>
          <w:color w:val="2D3B45"/>
          <w:shd w:val="clear" w:color="auto" w:fill="FFFFFF"/>
        </w:rPr>
        <w:t xml:space="preserve"> Following the </w:t>
      </w:r>
      <w:proofErr w:type="gramStart"/>
      <w:r w:rsidRPr="00C85E9E">
        <w:rPr>
          <w:rFonts w:ascii="Helvetica Neue" w:hAnsi="Helvetica Neue"/>
          <w:color w:val="2D3B45"/>
          <w:shd w:val="clear" w:color="auto" w:fill="FFFFFF"/>
        </w:rPr>
        <w:t>setup</w:t>
      </w:r>
      <w:proofErr w:type="gramEnd"/>
      <w:r w:rsidR="00994350" w:rsidRPr="00C85E9E">
        <w:rPr>
          <w:rFonts w:ascii="Helvetica Neue" w:hAnsi="Helvetica Neue"/>
          <w:color w:val="2D3B45"/>
          <w:shd w:val="clear" w:color="auto" w:fill="FFFFFF"/>
        </w:rPr>
        <w:t xml:space="preserve"> the Apache Kafka </w:t>
      </w:r>
      <w:r w:rsidRPr="00C85E9E">
        <w:rPr>
          <w:rFonts w:ascii="Helvetica Neue" w:hAnsi="Helvetica Neue"/>
          <w:color w:val="2D3B45"/>
          <w:shd w:val="clear" w:color="auto" w:fill="FFFFFF"/>
        </w:rPr>
        <w:t>cluster</w:t>
      </w:r>
      <w:r w:rsidR="00994350" w:rsidRPr="00C85E9E">
        <w:rPr>
          <w:rFonts w:ascii="Helvetica Neue" w:hAnsi="Helvetica Neue"/>
          <w:color w:val="2D3B45"/>
          <w:shd w:val="clear" w:color="auto" w:fill="FFFFFF"/>
        </w:rPr>
        <w:t xml:space="preserve">, we </w:t>
      </w:r>
      <w:r w:rsidRPr="00C85E9E">
        <w:rPr>
          <w:rFonts w:ascii="Helvetica Neue" w:hAnsi="Helvetica Neue"/>
          <w:color w:val="2D3B45"/>
          <w:shd w:val="clear" w:color="auto" w:fill="FFFFFF"/>
        </w:rPr>
        <w:t>need the ability</w:t>
      </w:r>
      <w:r w:rsidR="00994350" w:rsidRPr="00C85E9E">
        <w:rPr>
          <w:rFonts w:ascii="Helvetica Neue" w:hAnsi="Helvetica Neue"/>
          <w:color w:val="2D3B45"/>
          <w:shd w:val="clear" w:color="auto" w:fill="FFFFFF"/>
        </w:rPr>
        <w:t xml:space="preserve"> to</w:t>
      </w:r>
      <w:r w:rsidRPr="00C85E9E">
        <w:rPr>
          <w:rFonts w:ascii="Helvetica Neue" w:hAnsi="Helvetica Neue"/>
          <w:color w:val="2D3B45"/>
          <w:shd w:val="clear" w:color="auto" w:fill="FFFFFF"/>
        </w:rPr>
        <w:t xml:space="preserve"> programmatically</w:t>
      </w:r>
      <w:r w:rsidR="00994350" w:rsidRPr="00C85E9E">
        <w:rPr>
          <w:rFonts w:ascii="Helvetica Neue" w:hAnsi="Helvetica Neue"/>
          <w:color w:val="2D3B45"/>
          <w:shd w:val="clear" w:color="auto" w:fill="FFFFFF"/>
        </w:rPr>
        <w:t xml:space="preserve"> manage and communicate to the Kafka nodes</w:t>
      </w:r>
      <w:r w:rsidRPr="00C85E9E">
        <w:rPr>
          <w:rFonts w:ascii="Helvetica Neue" w:hAnsi="Helvetica Neue"/>
          <w:color w:val="2D3B45"/>
          <w:shd w:val="clear" w:color="auto" w:fill="FFFFFF"/>
        </w:rPr>
        <w:t>. This led us to the most commonly used centralized service called</w:t>
      </w:r>
      <w:r w:rsidR="001F3338" w:rsidRPr="00C85E9E">
        <w:rPr>
          <w:rFonts w:ascii="Helvetica Neue" w:hAnsi="Helvetica Neue"/>
          <w:color w:val="2D3B45"/>
          <w:shd w:val="clear" w:color="auto" w:fill="FFFFFF"/>
        </w:rPr>
        <w:t xml:space="preserve"> Apache ZooKeeper</w:t>
      </w:r>
      <w:r w:rsidRPr="00C85E9E">
        <w:rPr>
          <w:rFonts w:ascii="Helvetica Neue" w:hAnsi="Helvetica Neue"/>
          <w:color w:val="2D3B45"/>
          <w:shd w:val="clear" w:color="auto" w:fill="FFFFFF"/>
        </w:rPr>
        <w:t>.</w:t>
      </w:r>
      <w:r w:rsidR="001F3338" w:rsidRPr="00C85E9E">
        <w:rPr>
          <w:rFonts w:ascii="Helvetica Neue" w:hAnsi="Helvetica Neue"/>
          <w:color w:val="2D3B45"/>
          <w:shd w:val="clear" w:color="auto" w:fill="FFFFFF"/>
        </w:rPr>
        <w:t xml:space="preserve"> An important </w:t>
      </w:r>
      <w:r w:rsidRPr="00C85E9E">
        <w:rPr>
          <w:rFonts w:ascii="Helvetica Neue" w:hAnsi="Helvetica Neue"/>
          <w:color w:val="2D3B45"/>
          <w:shd w:val="clear" w:color="auto" w:fill="FFFFFF"/>
        </w:rPr>
        <w:t>installation note</w:t>
      </w:r>
      <w:r w:rsidR="001F3338" w:rsidRPr="00C85E9E">
        <w:rPr>
          <w:rFonts w:ascii="Helvetica Neue" w:hAnsi="Helvetica Neue"/>
          <w:color w:val="2D3B45"/>
          <w:shd w:val="clear" w:color="auto" w:fill="FFFFFF"/>
        </w:rPr>
        <w:t xml:space="preserve"> for ZooKeeper</w:t>
      </w:r>
      <w:r w:rsidRPr="00C85E9E">
        <w:rPr>
          <w:rFonts w:ascii="Helvetica Neue" w:hAnsi="Helvetica Neue"/>
          <w:color w:val="2D3B45"/>
          <w:shd w:val="clear" w:color="auto" w:fill="FFFFFF"/>
        </w:rPr>
        <w:t xml:space="preserve"> is the</w:t>
      </w:r>
      <w:r w:rsidR="001F3338" w:rsidRPr="00C85E9E">
        <w:rPr>
          <w:rFonts w:ascii="Helvetica Neue" w:hAnsi="Helvetica Neue"/>
          <w:color w:val="2D3B45"/>
          <w:shd w:val="clear" w:color="auto" w:fill="FFFFFF"/>
        </w:rPr>
        <w:t xml:space="preserve"> application must be installed in an odd number of nodes</w:t>
      </w:r>
      <w:r w:rsidRPr="00C85E9E">
        <w:rPr>
          <w:rFonts w:ascii="Helvetica Neue" w:hAnsi="Helvetica Neue"/>
          <w:color w:val="2D3B45"/>
          <w:shd w:val="clear" w:color="auto" w:fill="FFFFFF"/>
        </w:rPr>
        <w:t xml:space="preserve"> because</w:t>
      </w:r>
      <w:r w:rsidR="001F3338" w:rsidRPr="00C85E9E">
        <w:rPr>
          <w:rFonts w:ascii="Helvetica Neue" w:hAnsi="Helvetica Neue"/>
          <w:color w:val="2D3B45"/>
          <w:shd w:val="clear" w:color="auto" w:fill="FFFFFF"/>
        </w:rPr>
        <w:t xml:space="preserve"> if a ZooKeeper cluster has a deadlock</w:t>
      </w:r>
      <w:r w:rsidRPr="00C85E9E">
        <w:rPr>
          <w:rFonts w:ascii="Helvetica Neue" w:hAnsi="Helvetica Neue"/>
          <w:color w:val="2D3B45"/>
          <w:shd w:val="clear" w:color="auto" w:fill="FFFFFF"/>
        </w:rPr>
        <w:t>. The nodes will vote within</w:t>
      </w:r>
      <w:r w:rsidR="001F3338" w:rsidRPr="00C85E9E">
        <w:rPr>
          <w:rFonts w:ascii="Helvetica Neue" w:hAnsi="Helvetica Neue"/>
          <w:color w:val="2D3B45"/>
          <w:shd w:val="clear" w:color="auto" w:fill="FFFFFF"/>
        </w:rPr>
        <w:t xml:space="preserve"> the cluster to break the tie.</w:t>
      </w:r>
      <w:r w:rsidR="001F3338">
        <w:rPr>
          <w:rFonts w:ascii="Helvetica Neue" w:hAnsi="Helvetica Neue"/>
          <w:color w:val="2D3B45"/>
          <w:shd w:val="clear" w:color="auto" w:fill="FFFFFF"/>
        </w:rPr>
        <w:t xml:space="preserve"> </w:t>
      </w:r>
    </w:p>
    <w:p w:rsidR="001F3338" w:rsidRDefault="001F3338" w:rsidP="001F3338">
      <w:pPr>
        <w:rPr>
          <w:rFonts w:ascii="Helvetica Neue" w:hAnsi="Helvetica Neue"/>
          <w:color w:val="2D3B45"/>
          <w:shd w:val="clear" w:color="auto" w:fill="FFFFFF"/>
        </w:rPr>
      </w:pPr>
    </w:p>
    <w:p w:rsidR="005E12E7" w:rsidRDefault="001F3338" w:rsidP="00930611">
      <w:pPr>
        <w:rPr>
          <w:rFonts w:ascii="Helvetica Neue" w:hAnsi="Helvetica Neue"/>
          <w:color w:val="2D3B45"/>
          <w:shd w:val="clear" w:color="auto" w:fill="FFFFFF"/>
        </w:rPr>
      </w:pPr>
      <w:r>
        <w:rPr>
          <w:rFonts w:ascii="Helvetica Neue" w:hAnsi="Helvetica Neue"/>
          <w:color w:val="2D3B45"/>
          <w:shd w:val="clear" w:color="auto" w:fill="FFFFFF"/>
        </w:rPr>
        <w:tab/>
        <w:t>After the two core components</w:t>
      </w:r>
      <w:r w:rsidR="00143DE2">
        <w:rPr>
          <w:rFonts w:ascii="Helvetica Neue" w:hAnsi="Helvetica Neue"/>
          <w:color w:val="2D3B45"/>
          <w:shd w:val="clear" w:color="auto" w:fill="FFFFFF"/>
        </w:rPr>
        <w:t xml:space="preserve"> were</w:t>
      </w:r>
      <w:r w:rsidR="000408E3">
        <w:rPr>
          <w:rFonts w:ascii="Helvetica Neue" w:hAnsi="Helvetica Neue"/>
          <w:color w:val="2D3B45"/>
          <w:shd w:val="clear" w:color="auto" w:fill="FFFFFF"/>
        </w:rPr>
        <w:t xml:space="preserve"> installed and configured</w:t>
      </w:r>
      <w:r>
        <w:rPr>
          <w:rFonts w:ascii="Helvetica Neue" w:hAnsi="Helvetica Neue"/>
          <w:color w:val="2D3B45"/>
          <w:shd w:val="clear" w:color="auto" w:fill="FFFFFF"/>
        </w:rPr>
        <w:t>, we built two python applications that utilized Kafka Producer and Consumer libraries to interact with the Kafka cluster and execute our test cases.</w:t>
      </w:r>
      <w:r w:rsidR="005E12E7">
        <w:rPr>
          <w:rFonts w:ascii="Helvetica Neue" w:hAnsi="Helvetica Neue"/>
          <w:color w:val="2D3B45"/>
          <w:shd w:val="clear" w:color="auto" w:fill="FFFFFF"/>
        </w:rPr>
        <w:t xml:space="preserve"> The </w:t>
      </w:r>
      <w:r w:rsidR="00930611">
        <w:rPr>
          <w:rFonts w:ascii="Helvetica Neue" w:hAnsi="Helvetica Neue"/>
          <w:color w:val="2D3B45"/>
        </w:rPr>
        <w:t>Kafka Producer</w:t>
      </w:r>
      <w:r w:rsidR="005E12E7">
        <w:rPr>
          <w:rFonts w:ascii="Helvetica Neue" w:hAnsi="Helvetica Neue"/>
          <w:color w:val="2D3B45"/>
        </w:rPr>
        <w:t xml:space="preserve"> is a software application that feeds the Kafka Cluster, also known as </w:t>
      </w:r>
      <w:r w:rsidR="006A28DD">
        <w:rPr>
          <w:rFonts w:ascii="Helvetica Neue" w:hAnsi="Helvetica Neue"/>
          <w:color w:val="2D3B45"/>
        </w:rPr>
        <w:t xml:space="preserve">the </w:t>
      </w:r>
      <w:r w:rsidR="005E12E7">
        <w:rPr>
          <w:rFonts w:ascii="Helvetica Neue" w:hAnsi="Helvetica Neue"/>
          <w:color w:val="2D3B45"/>
        </w:rPr>
        <w:t>Broker, the messages for storage. The producer can read from a variety of sources</w:t>
      </w:r>
      <w:r w:rsidR="006A28DD">
        <w:rPr>
          <w:rFonts w:ascii="Helvetica Neue" w:hAnsi="Helvetica Neue"/>
          <w:color w:val="2D3B45"/>
        </w:rPr>
        <w:t xml:space="preserve">, our application </w:t>
      </w:r>
      <w:r w:rsidR="00B00DFD">
        <w:rPr>
          <w:rFonts w:ascii="Helvetica Neue" w:hAnsi="Helvetica Neue"/>
          <w:color w:val="2D3B45"/>
        </w:rPr>
        <w:t>reads the test cases from a file,</w:t>
      </w:r>
      <w:r w:rsidR="005E12E7">
        <w:rPr>
          <w:rFonts w:ascii="Helvetica Neue" w:hAnsi="Helvetica Neue"/>
          <w:color w:val="2D3B45"/>
        </w:rPr>
        <w:t xml:space="preserve"> and process them for sending to</w:t>
      </w:r>
      <w:r w:rsidR="00B00DFD">
        <w:rPr>
          <w:rFonts w:ascii="Helvetica Neue" w:hAnsi="Helvetica Neue"/>
          <w:color w:val="2D3B45"/>
        </w:rPr>
        <w:t xml:space="preserve"> the</w:t>
      </w:r>
      <w:r w:rsidR="005E12E7">
        <w:rPr>
          <w:rFonts w:ascii="Helvetica Neue" w:hAnsi="Helvetica Neue"/>
          <w:color w:val="2D3B45"/>
        </w:rPr>
        <w:t xml:space="preserve"> Broker.</w:t>
      </w:r>
    </w:p>
    <w:p w:rsidR="005E12E7" w:rsidRDefault="005E12E7" w:rsidP="00930611">
      <w:pPr>
        <w:rPr>
          <w:rFonts w:ascii="Helvetica Neue" w:hAnsi="Helvetica Neue"/>
          <w:color w:val="2D3B45"/>
          <w:shd w:val="clear" w:color="auto" w:fill="FFFFFF"/>
        </w:rPr>
      </w:pPr>
    </w:p>
    <w:p w:rsidR="00930611" w:rsidRPr="005E12E7" w:rsidRDefault="005E12E7" w:rsidP="005E12E7">
      <w:pPr>
        <w:ind w:firstLine="720"/>
        <w:rPr>
          <w:rFonts w:ascii="Helvetica Neue" w:hAnsi="Helvetica Neue"/>
          <w:color w:val="2D3B45"/>
          <w:shd w:val="clear" w:color="auto" w:fill="FFFFFF"/>
        </w:rPr>
      </w:pPr>
      <w:r w:rsidRPr="003426DE">
        <w:rPr>
          <w:rFonts w:ascii="Helvetica Neue" w:hAnsi="Helvetica Neue"/>
          <w:color w:val="2D3B45"/>
        </w:rPr>
        <w:t xml:space="preserve">The Consumer is similar to the Producer as it is a </w:t>
      </w:r>
      <w:r w:rsidR="003426DE" w:rsidRPr="003426DE">
        <w:rPr>
          <w:rFonts w:ascii="Helvetica Neue" w:hAnsi="Helvetica Neue"/>
          <w:color w:val="2D3B45"/>
        </w:rPr>
        <w:t xml:space="preserve">custom-built </w:t>
      </w:r>
      <w:r w:rsidRPr="003426DE">
        <w:rPr>
          <w:rFonts w:ascii="Helvetica Neue" w:hAnsi="Helvetica Neue"/>
          <w:color w:val="2D3B45"/>
        </w:rPr>
        <w:t xml:space="preserve">software application but it </w:t>
      </w:r>
      <w:r w:rsidR="003426DE" w:rsidRPr="003426DE">
        <w:rPr>
          <w:rFonts w:ascii="Helvetica Neue" w:hAnsi="Helvetica Neue"/>
          <w:color w:val="2D3B45"/>
        </w:rPr>
        <w:t>performs</w:t>
      </w:r>
      <w:r w:rsidRPr="003426DE">
        <w:rPr>
          <w:rFonts w:ascii="Helvetica Neue" w:hAnsi="Helvetica Neue"/>
          <w:color w:val="2D3B45"/>
        </w:rPr>
        <w:t xml:space="preserve"> the opposite data flow from the Producer.</w:t>
      </w:r>
      <w:r w:rsidR="003426DE">
        <w:rPr>
          <w:rFonts w:ascii="Helvetica Neue" w:hAnsi="Helvetica Neue"/>
          <w:color w:val="2D3B45"/>
        </w:rPr>
        <w:t xml:space="preserve"> </w:t>
      </w:r>
      <w:r w:rsidR="003426DE">
        <w:rPr>
          <w:rFonts w:ascii="Helvetica Neue" w:hAnsi="Helvetica Neue"/>
          <w:color w:val="2D3B45"/>
          <w:shd w:val="clear" w:color="auto" w:fill="FFFFFF"/>
        </w:rPr>
        <w:t xml:space="preserve">Once the message is stored on the Broker, a </w:t>
      </w:r>
      <w:r w:rsidR="003426DE">
        <w:rPr>
          <w:rFonts w:ascii="Helvetica Neue" w:hAnsi="Helvetica Neue"/>
          <w:color w:val="2D3B45"/>
        </w:rPr>
        <w:t xml:space="preserve">Kafka Consumer is deployed to pull the messages and process them. </w:t>
      </w:r>
      <w:r>
        <w:rPr>
          <w:rFonts w:ascii="Helvetica Neue" w:hAnsi="Helvetica Neue"/>
          <w:color w:val="2D3B45"/>
        </w:rPr>
        <w:t xml:space="preserve"> In our framework, we have built the Consumer to pull from the Broker and validate against the test c</w:t>
      </w:r>
      <w:r w:rsidR="00AF295C">
        <w:rPr>
          <w:rFonts w:ascii="Helvetica Neue" w:hAnsi="Helvetica Neue"/>
          <w:color w:val="2D3B45"/>
        </w:rPr>
        <w:t xml:space="preserve">ases hosted in the same file </w:t>
      </w:r>
      <w:r>
        <w:rPr>
          <w:rFonts w:ascii="Helvetica Neue" w:hAnsi="Helvetica Neue"/>
          <w:color w:val="2D3B45"/>
        </w:rPr>
        <w:t xml:space="preserve">the Producer used. </w:t>
      </w:r>
    </w:p>
    <w:p w:rsidR="00F75F97" w:rsidRPr="0022612C" w:rsidRDefault="00E97051" w:rsidP="00D2154D">
      <w:pPr>
        <w:pStyle w:val="Heading2"/>
        <w:rPr>
          <w:shd w:val="clear" w:color="auto" w:fill="FFFFFF"/>
        </w:rPr>
      </w:pPr>
      <w:r w:rsidRPr="00E97051">
        <w:lastRenderedPageBreak/>
        <w:br/>
      </w:r>
      <w:r w:rsidRPr="0022612C">
        <w:rPr>
          <w:shd w:val="clear" w:color="auto" w:fill="FFFFFF"/>
        </w:rPr>
        <w:t>Illustration</w:t>
      </w:r>
      <w:r w:rsidR="005E12E7" w:rsidRPr="0022612C">
        <w:rPr>
          <w:shd w:val="clear" w:color="auto" w:fill="FFFFFF"/>
        </w:rPr>
        <w:t xml:space="preserve"> </w:t>
      </w:r>
    </w:p>
    <w:p w:rsidR="00466D02" w:rsidRDefault="00466D02" w:rsidP="00466D02">
      <w:pPr>
        <w:rPr>
          <w:rFonts w:ascii="Helvetica Neue" w:hAnsi="Helvetica Neue"/>
          <w:color w:val="2D3B45"/>
        </w:rPr>
      </w:pPr>
      <w:r>
        <w:rPr>
          <w:rFonts w:ascii="Helvetica Neue" w:hAnsi="Helvetica Neue"/>
          <w:noProof/>
          <w:color w:val="2D3B45"/>
        </w:rPr>
        <w:drawing>
          <wp:inline distT="0" distB="0" distL="0" distR="0">
            <wp:extent cx="3993146" cy="254655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flow.png"/>
                    <pic:cNvPicPr/>
                  </pic:nvPicPr>
                  <pic:blipFill>
                    <a:blip r:embed="rId7">
                      <a:extLst>
                        <a:ext uri="{28A0092B-C50C-407E-A947-70E740481C1C}">
                          <a14:useLocalDpi xmlns:a14="http://schemas.microsoft.com/office/drawing/2010/main" val="0"/>
                        </a:ext>
                      </a:extLst>
                    </a:blip>
                    <a:stretch>
                      <a:fillRect/>
                    </a:stretch>
                  </pic:blipFill>
                  <pic:spPr>
                    <a:xfrm>
                      <a:off x="0" y="0"/>
                      <a:ext cx="4000361" cy="2551156"/>
                    </a:xfrm>
                    <a:prstGeom prst="rect">
                      <a:avLst/>
                    </a:prstGeom>
                  </pic:spPr>
                </pic:pic>
              </a:graphicData>
            </a:graphic>
          </wp:inline>
        </w:drawing>
      </w:r>
    </w:p>
    <w:p w:rsidR="00984E43" w:rsidRDefault="00984E43" w:rsidP="00984E43">
      <w:pPr>
        <w:rPr>
          <w:rFonts w:ascii="Helvetica Neue" w:hAnsi="Helvetica Neue"/>
          <w:color w:val="2D3B45"/>
        </w:rPr>
      </w:pPr>
    </w:p>
    <w:p w:rsidR="005E12E7" w:rsidRDefault="005E12E7" w:rsidP="00984E43">
      <w:pPr>
        <w:rPr>
          <w:rFonts w:ascii="Helvetica Neue" w:hAnsi="Helvetica Neue"/>
          <w:color w:val="2D3B45"/>
        </w:rPr>
      </w:pPr>
    </w:p>
    <w:p w:rsidR="005E12E7" w:rsidRDefault="00D96D24" w:rsidP="00984E43">
      <w:pPr>
        <w:rPr>
          <w:rFonts w:ascii="Helvetica Neue" w:hAnsi="Helvetica Neue"/>
          <w:color w:val="2D3B45"/>
        </w:rPr>
      </w:pPr>
      <w:r>
        <w:rPr>
          <w:rFonts w:ascii="Helvetica Neue" w:hAnsi="Helvetica Neue"/>
          <w:color w:val="2D3B45"/>
        </w:rPr>
        <w:t>The illustration above calls out how ou</w:t>
      </w:r>
      <w:r w:rsidR="00AF295C">
        <w:rPr>
          <w:rFonts w:ascii="Helvetica Neue" w:hAnsi="Helvetica Neue"/>
          <w:color w:val="2D3B45"/>
        </w:rPr>
        <w:t xml:space="preserve">r testing framework executes see below for </w:t>
      </w:r>
      <w:r w:rsidR="0022335B">
        <w:rPr>
          <w:rFonts w:ascii="Helvetica Neue" w:hAnsi="Helvetica Neue"/>
          <w:color w:val="2D3B45"/>
        </w:rPr>
        <w:t xml:space="preserve">the execution path of the </w:t>
      </w:r>
      <w:r>
        <w:rPr>
          <w:rFonts w:ascii="Helvetica Neue" w:hAnsi="Helvetica Neue"/>
          <w:color w:val="2D3B45"/>
        </w:rPr>
        <w:t>two test cases below.</w:t>
      </w:r>
    </w:p>
    <w:p w:rsidR="00D96D24" w:rsidRDefault="00D96D24" w:rsidP="00984E43">
      <w:pPr>
        <w:rPr>
          <w:rFonts w:ascii="Helvetica Neue" w:hAnsi="Helvetica Neue"/>
          <w:color w:val="2D3B45"/>
        </w:rPr>
      </w:pPr>
    </w:p>
    <w:p w:rsidR="00D96D24" w:rsidRDefault="00D96D24" w:rsidP="00D2154D">
      <w:pPr>
        <w:pStyle w:val="Heading3"/>
      </w:pPr>
      <w:r>
        <w:t>Test Case: Validate values in a Stable Kafka Cluster</w:t>
      </w:r>
    </w:p>
    <w:p w:rsidR="0022335B" w:rsidRDefault="0022335B" w:rsidP="00984E43">
      <w:pPr>
        <w:rPr>
          <w:rFonts w:ascii="Helvetica Neue" w:hAnsi="Helvetica Neue"/>
          <w:color w:val="2D3B45"/>
        </w:rPr>
      </w:pPr>
    </w:p>
    <w:p w:rsidR="008C3C41" w:rsidRDefault="008C3C41" w:rsidP="008C3C41">
      <w:pPr>
        <w:pStyle w:val="ListParagraph"/>
        <w:numPr>
          <w:ilvl w:val="0"/>
          <w:numId w:val="3"/>
        </w:numPr>
        <w:rPr>
          <w:rFonts w:ascii="Helvetica Neue" w:hAnsi="Helvetica Neue"/>
          <w:color w:val="2D3B45"/>
        </w:rPr>
      </w:pPr>
      <w:r>
        <w:rPr>
          <w:rFonts w:ascii="Helvetica Neue" w:hAnsi="Helvetica Neue"/>
          <w:color w:val="2D3B45"/>
        </w:rPr>
        <w:t>A Tester creates a text</w:t>
      </w:r>
      <w:r w:rsidR="00CC3A3B">
        <w:rPr>
          <w:rFonts w:ascii="Helvetica Neue" w:hAnsi="Helvetica Neue"/>
          <w:color w:val="2D3B45"/>
        </w:rPr>
        <w:t xml:space="preserve"> file and inserts </w:t>
      </w:r>
      <w:r w:rsidR="0000210F">
        <w:rPr>
          <w:rFonts w:ascii="Helvetica Neue" w:hAnsi="Helvetica Neue"/>
          <w:color w:val="2D3B45"/>
        </w:rPr>
        <w:t>the test criteria</w:t>
      </w:r>
      <w:r>
        <w:rPr>
          <w:rFonts w:ascii="Helvetica Neue" w:hAnsi="Helvetica Neue"/>
          <w:color w:val="2D3B45"/>
        </w:rPr>
        <w:t xml:space="preserve"> on a single line. For this test case, we used Instructions: Stable; Message: “Test Message” </w:t>
      </w:r>
    </w:p>
    <w:p w:rsidR="0022335B" w:rsidRDefault="0022335B" w:rsidP="0022335B">
      <w:pPr>
        <w:pStyle w:val="ListParagraph"/>
        <w:numPr>
          <w:ilvl w:val="0"/>
          <w:numId w:val="3"/>
        </w:numPr>
        <w:rPr>
          <w:rFonts w:ascii="Helvetica Neue" w:hAnsi="Helvetica Neue"/>
          <w:color w:val="2D3B45"/>
        </w:rPr>
      </w:pPr>
      <w:r>
        <w:rPr>
          <w:rFonts w:ascii="Helvetica Neue" w:hAnsi="Helvetica Neue"/>
          <w:color w:val="2D3B45"/>
        </w:rPr>
        <w:t xml:space="preserve">The Tester stores the </w:t>
      </w:r>
      <w:r w:rsidR="00CC3A3B">
        <w:rPr>
          <w:rFonts w:ascii="Helvetica Neue" w:hAnsi="Helvetica Neue"/>
          <w:color w:val="2D3B45"/>
        </w:rPr>
        <w:t>test file, with the .txt extension,</w:t>
      </w:r>
      <w:r w:rsidR="008C3C41">
        <w:rPr>
          <w:rFonts w:ascii="Helvetica Neue" w:hAnsi="Helvetica Neue"/>
          <w:color w:val="2D3B45"/>
        </w:rPr>
        <w:t xml:space="preserve"> </w:t>
      </w:r>
      <w:r>
        <w:rPr>
          <w:rFonts w:ascii="Helvetica Neue" w:hAnsi="Helvetica Neue"/>
          <w:color w:val="2D3B45"/>
        </w:rPr>
        <w:t>in the local file system</w:t>
      </w:r>
      <w:r w:rsidR="00CC3A3B">
        <w:rPr>
          <w:rFonts w:ascii="Helvetica Neue" w:hAnsi="Helvetica Neue"/>
          <w:color w:val="2D3B45"/>
        </w:rPr>
        <w:t>. B</w:t>
      </w:r>
      <w:r>
        <w:rPr>
          <w:rFonts w:ascii="Helvetica Neue" w:hAnsi="Helvetica Neue"/>
          <w:color w:val="2D3B45"/>
        </w:rPr>
        <w:t>oth the Producer and Consumer</w:t>
      </w:r>
      <w:r w:rsidR="00CC3A3B">
        <w:rPr>
          <w:rFonts w:ascii="Helvetica Neue" w:hAnsi="Helvetica Neue"/>
          <w:color w:val="2D3B45"/>
        </w:rPr>
        <w:t xml:space="preserve"> must</w:t>
      </w:r>
      <w:r>
        <w:rPr>
          <w:rFonts w:ascii="Helvetica Neue" w:hAnsi="Helvetica Neue"/>
          <w:color w:val="2D3B45"/>
        </w:rPr>
        <w:t xml:space="preserve"> have permiss</w:t>
      </w:r>
      <w:r w:rsidR="00CC3A3B">
        <w:rPr>
          <w:rFonts w:ascii="Helvetica Neue" w:hAnsi="Helvetica Neue"/>
          <w:color w:val="2D3B45"/>
        </w:rPr>
        <w:t>ions to access the file.</w:t>
      </w:r>
    </w:p>
    <w:p w:rsidR="0022335B" w:rsidRDefault="0022335B" w:rsidP="0022335B">
      <w:pPr>
        <w:pStyle w:val="ListParagraph"/>
        <w:numPr>
          <w:ilvl w:val="0"/>
          <w:numId w:val="3"/>
        </w:numPr>
        <w:rPr>
          <w:rFonts w:ascii="Helvetica Neue" w:hAnsi="Helvetica Neue"/>
          <w:color w:val="2D3B45"/>
        </w:rPr>
      </w:pPr>
      <w:r>
        <w:rPr>
          <w:rFonts w:ascii="Helvetica Neue" w:hAnsi="Helvetica Neue"/>
          <w:color w:val="2D3B45"/>
        </w:rPr>
        <w:t xml:space="preserve">The Tester executes both </w:t>
      </w:r>
      <w:r w:rsidR="00CC3A3B">
        <w:rPr>
          <w:rFonts w:ascii="Helvetica Neue" w:hAnsi="Helvetica Neue"/>
          <w:color w:val="2D3B45"/>
        </w:rPr>
        <w:t xml:space="preserve">the </w:t>
      </w:r>
      <w:r>
        <w:rPr>
          <w:rFonts w:ascii="Helvetica Neue" w:hAnsi="Helvetica Neue"/>
          <w:color w:val="2D3B45"/>
        </w:rPr>
        <w:t>Producer and the Consumer</w:t>
      </w:r>
      <w:r w:rsidR="00CC3A3B">
        <w:rPr>
          <w:rFonts w:ascii="Helvetica Neue" w:hAnsi="Helvetica Neue"/>
          <w:color w:val="2D3B45"/>
        </w:rPr>
        <w:t>,</w:t>
      </w:r>
      <w:r>
        <w:rPr>
          <w:rFonts w:ascii="Helvetica Neue" w:hAnsi="Helvetica Neue"/>
          <w:color w:val="2D3B45"/>
        </w:rPr>
        <w:t xml:space="preserve"> written in Python. </w:t>
      </w:r>
    </w:p>
    <w:p w:rsidR="0022335B" w:rsidRDefault="0022335B" w:rsidP="0022335B">
      <w:pPr>
        <w:pStyle w:val="ListParagraph"/>
        <w:numPr>
          <w:ilvl w:val="0"/>
          <w:numId w:val="3"/>
        </w:numPr>
        <w:rPr>
          <w:rFonts w:ascii="Helvetica Neue" w:hAnsi="Helvetica Neue"/>
          <w:color w:val="2D3B45"/>
        </w:rPr>
      </w:pPr>
      <w:r>
        <w:rPr>
          <w:rFonts w:ascii="Helvetica Neue" w:hAnsi="Helvetica Neue"/>
          <w:color w:val="2D3B45"/>
        </w:rPr>
        <w:t>During the execution of the Producer application, the process opens the test file and sends the message (“Test Message”) to a random node in the Kafka cluster.</w:t>
      </w:r>
    </w:p>
    <w:p w:rsidR="0022335B" w:rsidRDefault="0022335B" w:rsidP="0022335B">
      <w:pPr>
        <w:pStyle w:val="ListParagraph"/>
        <w:numPr>
          <w:ilvl w:val="0"/>
          <w:numId w:val="3"/>
        </w:numPr>
        <w:rPr>
          <w:rFonts w:ascii="Helvetica Neue" w:hAnsi="Helvetica Neue"/>
          <w:color w:val="2D3B45"/>
        </w:rPr>
      </w:pPr>
      <w:r>
        <w:rPr>
          <w:rFonts w:ascii="Helvetica Neue" w:hAnsi="Helvetica Neue"/>
          <w:color w:val="2D3B45"/>
        </w:rPr>
        <w:t>Once the Broker receives the message, it will duplicate the message across the cluster for redundancy.</w:t>
      </w:r>
    </w:p>
    <w:p w:rsidR="0022335B" w:rsidRDefault="0022335B" w:rsidP="0022335B">
      <w:pPr>
        <w:pStyle w:val="ListParagraph"/>
        <w:numPr>
          <w:ilvl w:val="0"/>
          <w:numId w:val="3"/>
        </w:numPr>
        <w:rPr>
          <w:rFonts w:ascii="Helvetica Neue" w:hAnsi="Helvetica Neue"/>
          <w:color w:val="2D3B45"/>
        </w:rPr>
      </w:pPr>
      <w:r>
        <w:rPr>
          <w:rFonts w:ascii="Helvetica Neue" w:hAnsi="Helvetica Neue"/>
          <w:color w:val="2D3B45"/>
        </w:rPr>
        <w:t>After the duplication occurs, the Consumer application has the ability to pull the message (“Test Message”) and va</w:t>
      </w:r>
      <w:r w:rsidR="00E35EDB">
        <w:rPr>
          <w:rFonts w:ascii="Helvetica Neue" w:hAnsi="Helvetica Neue"/>
          <w:color w:val="2D3B45"/>
        </w:rPr>
        <w:t>lidate the message</w:t>
      </w:r>
      <w:r>
        <w:rPr>
          <w:rFonts w:ascii="Helvetica Neue" w:hAnsi="Helvetica Neue"/>
          <w:color w:val="2D3B45"/>
        </w:rPr>
        <w:t xml:space="preserve"> in the Test Case file.</w:t>
      </w:r>
    </w:p>
    <w:p w:rsidR="0022335B" w:rsidRPr="0022335B" w:rsidRDefault="00E35EDB" w:rsidP="0022335B">
      <w:pPr>
        <w:pStyle w:val="ListParagraph"/>
        <w:numPr>
          <w:ilvl w:val="0"/>
          <w:numId w:val="3"/>
        </w:numPr>
        <w:rPr>
          <w:rFonts w:ascii="Helvetica Neue" w:hAnsi="Helvetica Neue"/>
          <w:color w:val="2D3B45"/>
        </w:rPr>
      </w:pPr>
      <w:r>
        <w:rPr>
          <w:rFonts w:ascii="Helvetica Neue" w:hAnsi="Helvetica Neue"/>
          <w:color w:val="2D3B45"/>
        </w:rPr>
        <w:t>If the validation succeeds</w:t>
      </w:r>
      <w:r w:rsidR="0022335B">
        <w:rPr>
          <w:rFonts w:ascii="Helvetica Neue" w:hAnsi="Helvetica Neue"/>
          <w:color w:val="2D3B45"/>
        </w:rPr>
        <w:t>, the console prints out “Test Succeed, received: Test Message and expected Test Message”</w:t>
      </w:r>
    </w:p>
    <w:p w:rsidR="00D96D24" w:rsidRDefault="00D96D24" w:rsidP="00984E43">
      <w:pPr>
        <w:rPr>
          <w:rFonts w:ascii="Helvetica Neue" w:hAnsi="Helvetica Neue"/>
          <w:color w:val="2D3B45"/>
        </w:rPr>
      </w:pPr>
    </w:p>
    <w:p w:rsidR="00D96D24" w:rsidRDefault="00D96D24" w:rsidP="00D2154D">
      <w:pPr>
        <w:pStyle w:val="Heading3"/>
      </w:pPr>
      <w:r>
        <w:t>Test Case: Validate values with a Kafka Node Failure</w:t>
      </w:r>
    </w:p>
    <w:p w:rsidR="0022335B" w:rsidRDefault="0022335B" w:rsidP="00984E43">
      <w:pPr>
        <w:rPr>
          <w:rFonts w:ascii="Helvetica Neue" w:hAnsi="Helvetica Neue"/>
          <w:color w:val="2D3B45"/>
        </w:rPr>
      </w:pPr>
    </w:p>
    <w:p w:rsidR="0022335B" w:rsidRDefault="008C3C41" w:rsidP="0022335B">
      <w:pPr>
        <w:pStyle w:val="ListParagraph"/>
        <w:numPr>
          <w:ilvl w:val="0"/>
          <w:numId w:val="4"/>
        </w:numPr>
        <w:rPr>
          <w:rFonts w:ascii="Helvetica Neue" w:hAnsi="Helvetica Neue"/>
          <w:color w:val="2D3B45"/>
        </w:rPr>
      </w:pPr>
      <w:r>
        <w:rPr>
          <w:rFonts w:ascii="Helvetica Neue" w:hAnsi="Helvetica Neue"/>
          <w:color w:val="2D3B45"/>
        </w:rPr>
        <w:t xml:space="preserve">A </w:t>
      </w:r>
      <w:r w:rsidR="0022335B">
        <w:rPr>
          <w:rFonts w:ascii="Helvetica Neue" w:hAnsi="Helvetica Neue"/>
          <w:color w:val="2D3B45"/>
        </w:rPr>
        <w:t>Test</w:t>
      </w:r>
      <w:r>
        <w:rPr>
          <w:rFonts w:ascii="Helvetica Neue" w:hAnsi="Helvetica Neue"/>
          <w:color w:val="2D3B45"/>
        </w:rPr>
        <w:t>er</w:t>
      </w:r>
      <w:r w:rsidR="0022335B">
        <w:rPr>
          <w:rFonts w:ascii="Helvetica Neue" w:hAnsi="Helvetica Neue"/>
          <w:color w:val="2D3B45"/>
        </w:rPr>
        <w:t xml:space="preserve"> creates a test file and inserts </w:t>
      </w:r>
      <w:r w:rsidR="00CC3A3B">
        <w:rPr>
          <w:rFonts w:ascii="Helvetica Neue" w:hAnsi="Helvetica Neue"/>
          <w:color w:val="2D3B45"/>
        </w:rPr>
        <w:t>the test criteria</w:t>
      </w:r>
      <w:r>
        <w:rPr>
          <w:rFonts w:ascii="Helvetica Neue" w:hAnsi="Helvetica Neue"/>
          <w:color w:val="2D3B45"/>
        </w:rPr>
        <w:t xml:space="preserve"> on a single line. For this test case, we used Instructions: Kill Node 2; Message: “Test Message 2”</w:t>
      </w:r>
      <w:r w:rsidR="0022335B">
        <w:rPr>
          <w:rFonts w:ascii="Helvetica Neue" w:hAnsi="Helvetica Neue"/>
          <w:color w:val="2D3B45"/>
        </w:rPr>
        <w:t xml:space="preserve"> </w:t>
      </w:r>
    </w:p>
    <w:p w:rsidR="00D4014A" w:rsidRDefault="00D4014A" w:rsidP="00D4014A">
      <w:pPr>
        <w:pStyle w:val="ListParagraph"/>
        <w:numPr>
          <w:ilvl w:val="0"/>
          <w:numId w:val="4"/>
        </w:numPr>
        <w:rPr>
          <w:rFonts w:ascii="Helvetica Neue" w:hAnsi="Helvetica Neue"/>
          <w:color w:val="2D3B45"/>
        </w:rPr>
      </w:pPr>
      <w:r>
        <w:rPr>
          <w:rFonts w:ascii="Helvetica Neue" w:hAnsi="Helvetica Neue"/>
          <w:color w:val="2D3B45"/>
        </w:rPr>
        <w:t>The Tester stores the test file, with the .txt extension, in the local file system. Both the Producer and Consumer must have permissions to access the file.</w:t>
      </w:r>
    </w:p>
    <w:p w:rsidR="0022335B" w:rsidRDefault="0022335B" w:rsidP="0022335B">
      <w:pPr>
        <w:pStyle w:val="ListParagraph"/>
        <w:numPr>
          <w:ilvl w:val="0"/>
          <w:numId w:val="4"/>
        </w:numPr>
        <w:rPr>
          <w:rFonts w:ascii="Helvetica Neue" w:hAnsi="Helvetica Neue"/>
          <w:color w:val="2D3B45"/>
        </w:rPr>
      </w:pPr>
      <w:r>
        <w:rPr>
          <w:rFonts w:ascii="Helvetica Neue" w:hAnsi="Helvetica Neue"/>
          <w:color w:val="2D3B45"/>
        </w:rPr>
        <w:t>The Tester executes both</w:t>
      </w:r>
      <w:r w:rsidR="00D4014A">
        <w:rPr>
          <w:rFonts w:ascii="Helvetica Neue" w:hAnsi="Helvetica Neue"/>
          <w:color w:val="2D3B45"/>
        </w:rPr>
        <w:t xml:space="preserve"> the</w:t>
      </w:r>
      <w:r>
        <w:rPr>
          <w:rFonts w:ascii="Helvetica Neue" w:hAnsi="Helvetica Neue"/>
          <w:color w:val="2D3B45"/>
        </w:rPr>
        <w:t xml:space="preserve"> Producer and the Consumer</w:t>
      </w:r>
      <w:r w:rsidR="00D4014A">
        <w:rPr>
          <w:rFonts w:ascii="Helvetica Neue" w:hAnsi="Helvetica Neue"/>
          <w:color w:val="2D3B45"/>
        </w:rPr>
        <w:t>,</w:t>
      </w:r>
      <w:r>
        <w:rPr>
          <w:rFonts w:ascii="Helvetica Neue" w:hAnsi="Helvetica Neue"/>
          <w:color w:val="2D3B45"/>
        </w:rPr>
        <w:t xml:space="preserve"> written in Python. </w:t>
      </w:r>
    </w:p>
    <w:p w:rsidR="008C3C41" w:rsidRDefault="0022335B" w:rsidP="0022335B">
      <w:pPr>
        <w:pStyle w:val="ListParagraph"/>
        <w:numPr>
          <w:ilvl w:val="0"/>
          <w:numId w:val="4"/>
        </w:numPr>
        <w:rPr>
          <w:rFonts w:ascii="Helvetica Neue" w:hAnsi="Helvetica Neue"/>
          <w:color w:val="2D3B45"/>
        </w:rPr>
      </w:pPr>
      <w:r>
        <w:rPr>
          <w:rFonts w:ascii="Helvetica Neue" w:hAnsi="Helvetica Neue"/>
          <w:color w:val="2D3B45"/>
        </w:rPr>
        <w:lastRenderedPageBreak/>
        <w:t xml:space="preserve">During the execution of the Producer application, the process opens the test file </w:t>
      </w:r>
      <w:r w:rsidR="008C3C41">
        <w:rPr>
          <w:rFonts w:ascii="Helvetica Neue" w:hAnsi="Helvetica Neue"/>
          <w:color w:val="2D3B45"/>
        </w:rPr>
        <w:t xml:space="preserve">and sees the Kill Node 2 instructions which kicks off an API call to Amazon Web Services to kill the virtual machine that has a name Node 2.  </w:t>
      </w:r>
    </w:p>
    <w:p w:rsidR="00A326D3" w:rsidRPr="008C3C41" w:rsidRDefault="00314E08" w:rsidP="008C3C41">
      <w:pPr>
        <w:pStyle w:val="ListParagraph"/>
        <w:numPr>
          <w:ilvl w:val="0"/>
          <w:numId w:val="4"/>
        </w:numPr>
        <w:rPr>
          <w:rFonts w:ascii="Helvetica Neue" w:hAnsi="Helvetica Neue"/>
          <w:color w:val="2D3B45"/>
        </w:rPr>
      </w:pPr>
      <w:r>
        <w:rPr>
          <w:rFonts w:ascii="Helvetica Neue" w:hAnsi="Helvetica Neue"/>
          <w:color w:val="2D3B45"/>
        </w:rPr>
        <w:t>T</w:t>
      </w:r>
      <w:r w:rsidR="008C3C41">
        <w:rPr>
          <w:rFonts w:ascii="Helvetica Neue" w:hAnsi="Helvetica Neue"/>
          <w:color w:val="2D3B45"/>
        </w:rPr>
        <w:t>he Producers proceeds to send</w:t>
      </w:r>
      <w:r w:rsidR="0022335B">
        <w:rPr>
          <w:rFonts w:ascii="Helvetica Neue" w:hAnsi="Helvetica Neue"/>
          <w:color w:val="2D3B45"/>
        </w:rPr>
        <w:t xml:space="preserve"> the message (“Test Message</w:t>
      </w:r>
      <w:r w:rsidR="008C3C41">
        <w:rPr>
          <w:rFonts w:ascii="Helvetica Neue" w:hAnsi="Helvetica Neue"/>
          <w:color w:val="2D3B45"/>
        </w:rPr>
        <w:t xml:space="preserve"> 2”) to a different </w:t>
      </w:r>
      <w:r w:rsidR="0022335B">
        <w:rPr>
          <w:rFonts w:ascii="Helvetica Neue" w:hAnsi="Helvetica Neue"/>
          <w:color w:val="2D3B45"/>
        </w:rPr>
        <w:t>node in the Kafka cluster.</w:t>
      </w:r>
    </w:p>
    <w:p w:rsidR="0022335B" w:rsidRDefault="0022335B" w:rsidP="0022335B">
      <w:pPr>
        <w:pStyle w:val="ListParagraph"/>
        <w:numPr>
          <w:ilvl w:val="0"/>
          <w:numId w:val="4"/>
        </w:numPr>
        <w:rPr>
          <w:rFonts w:ascii="Helvetica Neue" w:hAnsi="Helvetica Neue"/>
          <w:color w:val="2D3B45"/>
        </w:rPr>
      </w:pPr>
      <w:r>
        <w:rPr>
          <w:rFonts w:ascii="Helvetica Neue" w:hAnsi="Helvetica Neue"/>
          <w:color w:val="2D3B45"/>
        </w:rPr>
        <w:t>Once the Broker receives the message, it will duplicate the message across the cluster for redundancy.</w:t>
      </w:r>
    </w:p>
    <w:p w:rsidR="0022335B" w:rsidRDefault="0022335B" w:rsidP="0022335B">
      <w:pPr>
        <w:pStyle w:val="ListParagraph"/>
        <w:numPr>
          <w:ilvl w:val="0"/>
          <w:numId w:val="4"/>
        </w:numPr>
        <w:rPr>
          <w:rFonts w:ascii="Helvetica Neue" w:hAnsi="Helvetica Neue"/>
          <w:color w:val="2D3B45"/>
        </w:rPr>
      </w:pPr>
      <w:r>
        <w:rPr>
          <w:rFonts w:ascii="Helvetica Neue" w:hAnsi="Helvetica Neue"/>
          <w:color w:val="2D3B45"/>
        </w:rPr>
        <w:t>After the duplication occurs, the Consumer application has the ability to pull the message (“Test Message</w:t>
      </w:r>
      <w:r w:rsidR="008C3C41">
        <w:rPr>
          <w:rFonts w:ascii="Helvetica Neue" w:hAnsi="Helvetica Neue"/>
          <w:color w:val="2D3B45"/>
        </w:rPr>
        <w:t xml:space="preserve"> 2</w:t>
      </w:r>
      <w:r>
        <w:rPr>
          <w:rFonts w:ascii="Helvetica Neue" w:hAnsi="Helvetica Neue"/>
          <w:color w:val="2D3B45"/>
        </w:rPr>
        <w:t>”) and va</w:t>
      </w:r>
      <w:r w:rsidR="00E35EDB">
        <w:rPr>
          <w:rFonts w:ascii="Helvetica Neue" w:hAnsi="Helvetica Neue"/>
          <w:color w:val="2D3B45"/>
        </w:rPr>
        <w:t>lidate the message</w:t>
      </w:r>
      <w:r>
        <w:rPr>
          <w:rFonts w:ascii="Helvetica Neue" w:hAnsi="Helvetica Neue"/>
          <w:color w:val="2D3B45"/>
        </w:rPr>
        <w:t xml:space="preserve"> in the Test Case file.</w:t>
      </w:r>
    </w:p>
    <w:p w:rsidR="00D96D24" w:rsidRPr="008C3C41" w:rsidRDefault="00E35EDB" w:rsidP="00984E43">
      <w:pPr>
        <w:pStyle w:val="ListParagraph"/>
        <w:numPr>
          <w:ilvl w:val="0"/>
          <w:numId w:val="4"/>
        </w:numPr>
        <w:rPr>
          <w:rFonts w:ascii="Helvetica Neue" w:hAnsi="Helvetica Neue"/>
          <w:color w:val="2D3B45"/>
        </w:rPr>
      </w:pPr>
      <w:r>
        <w:rPr>
          <w:rFonts w:ascii="Helvetica Neue" w:hAnsi="Helvetica Neue"/>
          <w:color w:val="2D3B45"/>
        </w:rPr>
        <w:t>If the validation succeeds</w:t>
      </w:r>
      <w:r w:rsidR="0022335B">
        <w:rPr>
          <w:rFonts w:ascii="Helvetica Neue" w:hAnsi="Helvetica Neue"/>
          <w:color w:val="2D3B45"/>
        </w:rPr>
        <w:t>, the console prints out “Test Succeed, received: Test Message</w:t>
      </w:r>
      <w:r>
        <w:rPr>
          <w:rFonts w:ascii="Helvetica Neue" w:hAnsi="Helvetica Neue"/>
          <w:color w:val="2D3B45"/>
        </w:rPr>
        <w:t xml:space="preserve"> 2</w:t>
      </w:r>
      <w:r w:rsidR="0022335B">
        <w:rPr>
          <w:rFonts w:ascii="Helvetica Neue" w:hAnsi="Helvetica Neue"/>
          <w:color w:val="2D3B45"/>
        </w:rPr>
        <w:t xml:space="preserve"> and expected Test Message</w:t>
      </w:r>
      <w:r>
        <w:rPr>
          <w:rFonts w:ascii="Helvetica Neue" w:hAnsi="Helvetica Neue"/>
          <w:color w:val="2D3B45"/>
        </w:rPr>
        <w:t xml:space="preserve"> 2</w:t>
      </w:r>
      <w:r w:rsidR="0022335B">
        <w:rPr>
          <w:rFonts w:ascii="Helvetica Neue" w:hAnsi="Helvetica Neue"/>
          <w:color w:val="2D3B45"/>
        </w:rPr>
        <w:t>”</w:t>
      </w:r>
    </w:p>
    <w:p w:rsidR="005E12E7" w:rsidRDefault="005E12E7" w:rsidP="00984E43">
      <w:pPr>
        <w:rPr>
          <w:rFonts w:ascii="Helvetica Neue" w:hAnsi="Helvetica Neue"/>
          <w:color w:val="2D3B45"/>
        </w:rPr>
      </w:pPr>
    </w:p>
    <w:p w:rsidR="001F3338" w:rsidRDefault="001F3338" w:rsidP="00D2154D">
      <w:pPr>
        <w:pStyle w:val="Heading3"/>
      </w:pPr>
      <w:bookmarkStart w:id="0" w:name="_GoBack"/>
      <w:r>
        <w:t xml:space="preserve">Troubleshooting </w:t>
      </w:r>
      <w:r w:rsidR="0022335B">
        <w:t>Help</w:t>
      </w:r>
      <w:r>
        <w:t>:</w:t>
      </w:r>
    </w:p>
    <w:bookmarkEnd w:id="0"/>
    <w:p w:rsidR="001527C0" w:rsidRPr="008463C2" w:rsidRDefault="0022335B" w:rsidP="008463C2">
      <w:pPr>
        <w:pStyle w:val="ListParagraph"/>
        <w:numPr>
          <w:ilvl w:val="0"/>
          <w:numId w:val="2"/>
        </w:numPr>
        <w:rPr>
          <w:rFonts w:ascii="Helvetica Neue" w:hAnsi="Helvetica Neue"/>
          <w:color w:val="2D3B45"/>
        </w:rPr>
      </w:pPr>
      <w:r>
        <w:rPr>
          <w:rFonts w:ascii="Helvetica Neue" w:hAnsi="Helvetica Neue"/>
          <w:color w:val="2D3B45"/>
        </w:rPr>
        <w:t>Kafka Configuration:</w:t>
      </w:r>
      <w:r w:rsidR="001527C0">
        <w:rPr>
          <w:rFonts w:ascii="Helvetica Neue" w:hAnsi="Helvetica Neue"/>
          <w:color w:val="2D3B45"/>
        </w:rPr>
        <w:t xml:space="preserve"> </w:t>
      </w:r>
      <w:r w:rsidR="008463C2">
        <w:rPr>
          <w:rFonts w:ascii="Helvetica Neue" w:hAnsi="Helvetica Neue"/>
          <w:color w:val="2D3B45"/>
        </w:rPr>
        <w:t>Each Kafka node has to be</w:t>
      </w:r>
      <w:r w:rsidR="008463C2" w:rsidRPr="008463C2">
        <w:rPr>
          <w:rFonts w:ascii="Helvetica Neue" w:hAnsi="Helvetica Neue"/>
          <w:color w:val="2D3B45"/>
        </w:rPr>
        <w:t xml:space="preserve"> </w:t>
      </w:r>
      <w:r w:rsidR="008463C2">
        <w:rPr>
          <w:rFonts w:ascii="Helvetica Neue" w:hAnsi="Helvetica Neue"/>
          <w:color w:val="2D3B45"/>
        </w:rPr>
        <w:t>manually configured</w:t>
      </w:r>
      <w:r w:rsidR="008463C2" w:rsidRPr="008463C2">
        <w:rPr>
          <w:rFonts w:ascii="Helvetica Neue" w:hAnsi="Helvetica Neue"/>
          <w:color w:val="2D3B45"/>
        </w:rPr>
        <w:t xml:space="preserve"> to have a unique node id,</w:t>
      </w:r>
      <w:r w:rsidR="008463C2">
        <w:rPr>
          <w:rFonts w:ascii="Helvetica Neue" w:hAnsi="Helvetica Neue"/>
          <w:color w:val="2D3B45"/>
        </w:rPr>
        <w:t xml:space="preserve"> unique hostname with open port for Producer/Consumer communication, and host address with open port for the ZooKeeper node.</w:t>
      </w:r>
    </w:p>
    <w:p w:rsidR="001527C0" w:rsidRPr="001527C0" w:rsidRDefault="001F3338" w:rsidP="001527C0">
      <w:pPr>
        <w:pStyle w:val="ListParagraph"/>
        <w:numPr>
          <w:ilvl w:val="0"/>
          <w:numId w:val="2"/>
        </w:numPr>
        <w:rPr>
          <w:rFonts w:ascii="Helvetica Neue" w:hAnsi="Helvetica Neue"/>
          <w:color w:val="2D3B45"/>
        </w:rPr>
      </w:pPr>
      <w:r w:rsidRPr="0022335B">
        <w:rPr>
          <w:rFonts w:ascii="Helvetica Neue" w:hAnsi="Helvetica Neue"/>
          <w:color w:val="2D3B45"/>
        </w:rPr>
        <w:t>Running Kafka as Daemon</w:t>
      </w:r>
      <w:r w:rsidR="001527C0">
        <w:rPr>
          <w:rFonts w:ascii="Helvetica Neue" w:hAnsi="Helvetica Neue"/>
          <w:color w:val="2D3B45"/>
        </w:rPr>
        <w:t>: The ZooKeeper application automatically executes as a daemon across the cluster but the Kafka application must be</w:t>
      </w:r>
      <w:r w:rsidR="008463C2">
        <w:rPr>
          <w:rFonts w:ascii="Helvetica Neue" w:hAnsi="Helvetica Neue"/>
          <w:color w:val="2D3B45"/>
        </w:rPr>
        <w:t xml:space="preserve"> executed with the “-daemon” parameter to execute correctly. </w:t>
      </w:r>
    </w:p>
    <w:p w:rsidR="001F3338" w:rsidRPr="0022335B" w:rsidRDefault="001F3338" w:rsidP="0022335B">
      <w:pPr>
        <w:pStyle w:val="ListParagraph"/>
        <w:numPr>
          <w:ilvl w:val="0"/>
          <w:numId w:val="2"/>
        </w:numPr>
        <w:rPr>
          <w:rFonts w:ascii="Helvetica Neue" w:hAnsi="Helvetica Neue"/>
          <w:color w:val="2D3B45"/>
        </w:rPr>
      </w:pPr>
      <w:r w:rsidRPr="0022335B">
        <w:rPr>
          <w:rFonts w:ascii="Helvetica Neue" w:hAnsi="Helvetica Neue"/>
          <w:color w:val="2D3B45"/>
        </w:rPr>
        <w:t>Java Heap Space</w:t>
      </w:r>
      <w:r w:rsidR="008463C2">
        <w:rPr>
          <w:rFonts w:ascii="Helvetica Neue" w:hAnsi="Helvetica Neue"/>
          <w:color w:val="2D3B45"/>
        </w:rPr>
        <w:t xml:space="preserve">: Each Kafka node in a Broker cluster utilizes </w:t>
      </w:r>
      <w:r w:rsidR="00DB4F95">
        <w:rPr>
          <w:rFonts w:ascii="Helvetica Neue" w:hAnsi="Helvetica Neue"/>
          <w:color w:val="2D3B45"/>
        </w:rPr>
        <w:t>in-</w:t>
      </w:r>
      <w:r w:rsidR="008463C2">
        <w:rPr>
          <w:rFonts w:ascii="Helvetica Neue" w:hAnsi="Helvetica Neue"/>
          <w:color w:val="2D3B45"/>
        </w:rPr>
        <w:t>memory caching for quick retrieval of messages store</w:t>
      </w:r>
      <w:r w:rsidR="00DB4F95">
        <w:rPr>
          <w:rFonts w:ascii="Helvetica Neue" w:hAnsi="Helvetica Neue"/>
          <w:color w:val="2D3B45"/>
        </w:rPr>
        <w:t xml:space="preserve">d. This </w:t>
      </w:r>
      <w:r w:rsidR="008463C2">
        <w:rPr>
          <w:rFonts w:ascii="Helvetica Neue" w:hAnsi="Helvetica Neue"/>
          <w:color w:val="2D3B45"/>
        </w:rPr>
        <w:t>memory can quickly fill up with log files, process queues and messages</w:t>
      </w:r>
      <w:r w:rsidR="00DB4F95">
        <w:rPr>
          <w:rFonts w:ascii="Helvetica Neue" w:hAnsi="Helvetica Neue"/>
          <w:color w:val="2D3B45"/>
        </w:rPr>
        <w:t>, causing</w:t>
      </w:r>
      <w:r w:rsidR="008463C2">
        <w:rPr>
          <w:rFonts w:ascii="Helvetica Neue" w:hAnsi="Helvetica Neue"/>
          <w:color w:val="2D3B45"/>
        </w:rPr>
        <w:t xml:space="preserve"> an unnecessary Java Heap Space Exception. To solve this, we adjusted our virtual machine memory from 2 GB to 8GB of RAM and storage from 10 GB SSD to 30 GB SSD. </w:t>
      </w:r>
    </w:p>
    <w:p w:rsidR="00984E43" w:rsidRDefault="00984E43" w:rsidP="00984E43">
      <w:pPr>
        <w:rPr>
          <w:rFonts w:ascii="Helvetica Neue" w:hAnsi="Helvetica Neue"/>
          <w:color w:val="2D3B45"/>
        </w:rPr>
      </w:pPr>
    </w:p>
    <w:p w:rsidR="00F75F97" w:rsidRPr="00984E43" w:rsidRDefault="00E97051" w:rsidP="00F75F97">
      <w:pPr>
        <w:ind w:firstLine="720"/>
        <w:rPr>
          <w:rFonts w:ascii="Helvetica Neue" w:hAnsi="Helvetica Neue"/>
          <w:color w:val="2D3B45"/>
          <w:highlight w:val="yellow"/>
          <w:shd w:val="clear" w:color="auto" w:fill="FFFFFF"/>
        </w:rPr>
      </w:pPr>
      <w:r w:rsidRPr="00E97051">
        <w:rPr>
          <w:rFonts w:ascii="Helvetica Neue" w:hAnsi="Helvetica Neue"/>
          <w:color w:val="2D3B45"/>
        </w:rPr>
        <w:br/>
      </w:r>
      <w:r w:rsidRPr="00E97051">
        <w:rPr>
          <w:rFonts w:ascii="Helvetica Neue" w:hAnsi="Helvetica Neue"/>
          <w:color w:val="2D3B45"/>
          <w:highlight w:val="yellow"/>
          <w:shd w:val="clear" w:color="auto" w:fill="FFFFFF"/>
        </w:rPr>
        <w:t>Evaluation</w:t>
      </w:r>
      <w:r w:rsidR="00984E43">
        <w:rPr>
          <w:rFonts w:ascii="Helvetica Neue" w:hAnsi="Helvetica Neue"/>
          <w:color w:val="2D3B45"/>
          <w:highlight w:val="yellow"/>
          <w:shd w:val="clear" w:color="auto" w:fill="FFFFFF"/>
        </w:rPr>
        <w:t xml:space="preserve"> - Howie</w:t>
      </w:r>
    </w:p>
    <w:p w:rsidR="00F75F97" w:rsidRPr="00984E43" w:rsidRDefault="00F75F97" w:rsidP="00F75F97">
      <w:pPr>
        <w:ind w:firstLine="720"/>
        <w:rPr>
          <w:rFonts w:ascii="Helvetica Neue" w:hAnsi="Helvetica Neue"/>
          <w:color w:val="2D3B45"/>
          <w:highlight w:val="yellow"/>
        </w:rPr>
      </w:pPr>
      <w:r w:rsidRPr="00984E43">
        <w:rPr>
          <w:rFonts w:ascii="Helvetica Neue" w:hAnsi="Helvetica Neue"/>
          <w:color w:val="2D3B45"/>
          <w:highlight w:val="yellow"/>
        </w:rPr>
        <w:t>How well did this work?</w:t>
      </w:r>
    </w:p>
    <w:p w:rsidR="00382295" w:rsidRDefault="00F75F97" w:rsidP="00F75F97">
      <w:pPr>
        <w:ind w:firstLine="720"/>
        <w:rPr>
          <w:rFonts w:ascii="Helvetica Neue" w:hAnsi="Helvetica Neue"/>
          <w:color w:val="2D3B45"/>
        </w:rPr>
      </w:pPr>
      <w:r w:rsidRPr="00984E43">
        <w:rPr>
          <w:rFonts w:ascii="Helvetica Neue" w:hAnsi="Helvetica Neue"/>
          <w:color w:val="2D3B45"/>
          <w:highlight w:val="yellow"/>
        </w:rPr>
        <w:t>Improvements?</w:t>
      </w:r>
    </w:p>
    <w:p w:rsidR="00F75F97" w:rsidRPr="0024106E" w:rsidRDefault="00E97051" w:rsidP="00F75F97">
      <w:pPr>
        <w:ind w:firstLine="720"/>
        <w:rPr>
          <w:rFonts w:ascii="Helvetica Neue" w:hAnsi="Helvetica Neue"/>
          <w:color w:val="2D3B45"/>
          <w:highlight w:val="yellow"/>
          <w:shd w:val="clear" w:color="auto" w:fill="FFFFFF"/>
        </w:rPr>
      </w:pPr>
      <w:r w:rsidRPr="00E97051">
        <w:rPr>
          <w:rFonts w:ascii="Helvetica Neue" w:hAnsi="Helvetica Neue"/>
          <w:color w:val="2D3B45"/>
        </w:rPr>
        <w:br/>
      </w:r>
      <w:r w:rsidRPr="00E97051">
        <w:rPr>
          <w:rFonts w:ascii="Helvetica Neue" w:hAnsi="Helvetica Neue"/>
          <w:color w:val="2D3B45"/>
          <w:highlight w:val="yellow"/>
          <w:shd w:val="clear" w:color="auto" w:fill="FFFFFF"/>
        </w:rPr>
        <w:t>Related work</w:t>
      </w:r>
      <w:r w:rsidR="0024106E">
        <w:rPr>
          <w:rFonts w:ascii="Helvetica Neue" w:hAnsi="Helvetica Neue"/>
          <w:color w:val="2D3B45"/>
          <w:highlight w:val="yellow"/>
          <w:shd w:val="clear" w:color="auto" w:fill="FFFFFF"/>
        </w:rPr>
        <w:t xml:space="preserve"> - Howie</w:t>
      </w:r>
    </w:p>
    <w:p w:rsidR="00F75F97" w:rsidRPr="0024106E" w:rsidRDefault="00F75F97" w:rsidP="00F75F97">
      <w:pPr>
        <w:ind w:firstLine="720"/>
        <w:rPr>
          <w:rFonts w:ascii="Helvetica Neue" w:hAnsi="Helvetica Neue"/>
          <w:color w:val="2D3B45"/>
          <w:highlight w:val="yellow"/>
          <w:shd w:val="clear" w:color="auto" w:fill="FFFFFF"/>
        </w:rPr>
      </w:pPr>
      <w:r w:rsidRPr="0024106E">
        <w:rPr>
          <w:rFonts w:ascii="Helvetica Neue" w:hAnsi="Helvetica Neue"/>
          <w:color w:val="2D3B45"/>
          <w:highlight w:val="yellow"/>
          <w:shd w:val="clear" w:color="auto" w:fill="FFFFFF"/>
        </w:rPr>
        <w:t>Confluent</w:t>
      </w:r>
    </w:p>
    <w:p w:rsidR="00382295" w:rsidRDefault="00F75F97" w:rsidP="00F75F97">
      <w:pPr>
        <w:ind w:firstLine="720"/>
        <w:rPr>
          <w:rFonts w:ascii="Helvetica Neue" w:hAnsi="Helvetica Neue"/>
          <w:color w:val="2D3B45"/>
          <w:shd w:val="clear" w:color="auto" w:fill="FFFFFF"/>
        </w:rPr>
      </w:pPr>
      <w:r w:rsidRPr="0024106E">
        <w:rPr>
          <w:rFonts w:ascii="Helvetica Neue" w:hAnsi="Helvetica Neue"/>
          <w:color w:val="2D3B45"/>
          <w:highlight w:val="yellow"/>
          <w:shd w:val="clear" w:color="auto" w:fill="FFFFFF"/>
        </w:rPr>
        <w:t>Research Papers?</w:t>
      </w:r>
    </w:p>
    <w:p w:rsidR="00E97051" w:rsidRDefault="00E97051" w:rsidP="00F75F97">
      <w:pPr>
        <w:ind w:firstLine="720"/>
        <w:rPr>
          <w:rFonts w:ascii="Helvetica Neue" w:hAnsi="Helvetica Neue"/>
          <w:color w:val="2D3B45"/>
          <w:shd w:val="clear" w:color="auto" w:fill="FFFFFF"/>
        </w:rPr>
      </w:pPr>
      <w:r w:rsidRPr="00E97051">
        <w:rPr>
          <w:rFonts w:ascii="Helvetica Neue" w:hAnsi="Helvetica Neue"/>
          <w:color w:val="2D3B45"/>
        </w:rPr>
        <w:br/>
      </w:r>
      <w:r w:rsidRPr="00E97051">
        <w:rPr>
          <w:rFonts w:ascii="Helvetica Neue" w:hAnsi="Helvetica Neue"/>
          <w:color w:val="2D3B45"/>
          <w:highlight w:val="yellow"/>
          <w:shd w:val="clear" w:color="auto" w:fill="FFFFFF"/>
        </w:rPr>
        <w:t>Conclusion</w:t>
      </w:r>
      <w:r w:rsidR="00984E43">
        <w:rPr>
          <w:rFonts w:ascii="Helvetica Neue" w:hAnsi="Helvetica Neue"/>
          <w:color w:val="2D3B45"/>
          <w:shd w:val="clear" w:color="auto" w:fill="FFFFFF"/>
        </w:rPr>
        <w:t xml:space="preserve"> </w:t>
      </w:r>
      <w:r w:rsidR="00984E43">
        <w:rPr>
          <w:rFonts w:ascii="Helvetica Neue" w:hAnsi="Helvetica Neue"/>
          <w:color w:val="2D3B45"/>
          <w:highlight w:val="yellow"/>
          <w:shd w:val="clear" w:color="auto" w:fill="FFFFFF"/>
        </w:rPr>
        <w:t>- Howie</w:t>
      </w:r>
    </w:p>
    <w:p w:rsidR="008E3FB9" w:rsidRDefault="008E3FB9" w:rsidP="008E3FB9">
      <w:pPr>
        <w:rPr>
          <w:rFonts w:ascii="Helvetica Neue" w:hAnsi="Helvetica Neue"/>
          <w:color w:val="2D3B45"/>
          <w:shd w:val="clear" w:color="auto" w:fill="FFFFFF"/>
        </w:rPr>
      </w:pPr>
      <w:r>
        <w:rPr>
          <w:rFonts w:ascii="Helvetica Neue" w:hAnsi="Helvetica Neue"/>
          <w:color w:val="2D3B45"/>
          <w:shd w:val="clear" w:color="auto" w:fill="FFFFFF"/>
        </w:rPr>
        <w:tab/>
      </w:r>
    </w:p>
    <w:p w:rsidR="008E3FB9" w:rsidRDefault="008E3FB9" w:rsidP="008E3FB9">
      <w:pPr>
        <w:rPr>
          <w:rFonts w:ascii="Helvetica Neue" w:hAnsi="Helvetica Neue"/>
          <w:color w:val="2D3B45"/>
          <w:shd w:val="clear" w:color="auto" w:fill="FFFFFF"/>
        </w:rPr>
      </w:pPr>
      <w:r>
        <w:rPr>
          <w:rFonts w:ascii="Helvetica Neue" w:hAnsi="Helvetica Neue"/>
          <w:color w:val="2D3B45"/>
          <w:shd w:val="clear" w:color="auto" w:fill="FFFFFF"/>
        </w:rPr>
        <w:t>References</w:t>
      </w:r>
    </w:p>
    <w:p w:rsidR="008E3FB9" w:rsidRDefault="008E3FB9" w:rsidP="008E3FB9">
      <w:pPr>
        <w:rPr>
          <w:rFonts w:ascii="Helvetica Neue" w:hAnsi="Helvetica Neue"/>
          <w:color w:val="2D3B45"/>
          <w:shd w:val="clear" w:color="auto" w:fill="FFFFFF"/>
        </w:rPr>
      </w:pPr>
      <w:r>
        <w:rPr>
          <w:rFonts w:ascii="Helvetica Neue" w:hAnsi="Helvetica Neue"/>
          <w:color w:val="2D3B45"/>
          <w:shd w:val="clear" w:color="auto" w:fill="FFFFFF"/>
        </w:rPr>
        <w:tab/>
      </w:r>
      <w:hyperlink r:id="rId8" w:history="1">
        <w:r w:rsidR="00EE19A8" w:rsidRPr="00182AB3">
          <w:rPr>
            <w:rStyle w:val="Hyperlink"/>
            <w:rFonts w:ascii="Helvetica Neue" w:hAnsi="Helvetica Neue"/>
            <w:shd w:val="clear" w:color="auto" w:fill="FFFFFF"/>
          </w:rPr>
          <w:t>https://kafka.apache.org/intro.html</w:t>
        </w:r>
      </w:hyperlink>
    </w:p>
    <w:p w:rsidR="00BC2109" w:rsidRDefault="00D2154D" w:rsidP="008E3FB9">
      <w:pPr>
        <w:rPr>
          <w:rFonts w:ascii="Helvetica Neue" w:hAnsi="Helvetica Neue"/>
          <w:color w:val="2D3B45"/>
          <w:shd w:val="clear" w:color="auto" w:fill="FFFFFF"/>
        </w:rPr>
      </w:pPr>
      <w:hyperlink r:id="rId9" w:history="1">
        <w:r w:rsidR="00BC2109" w:rsidRPr="00182AB3">
          <w:rPr>
            <w:rStyle w:val="Hyperlink"/>
            <w:rFonts w:ascii="Helvetica Neue" w:hAnsi="Helvetica Neue"/>
            <w:shd w:val="clear" w:color="auto" w:fill="FFFFFF"/>
          </w:rPr>
          <w:t>https://zookeeper.apache.org/</w:t>
        </w:r>
      </w:hyperlink>
      <w:r w:rsidR="00BC2109">
        <w:rPr>
          <w:rFonts w:ascii="Helvetica Neue" w:hAnsi="Helvetica Neue"/>
          <w:color w:val="2D3B45"/>
          <w:shd w:val="clear" w:color="auto" w:fill="FFFFFF"/>
        </w:rPr>
        <w:t xml:space="preserve"> </w:t>
      </w:r>
    </w:p>
    <w:p w:rsidR="00EE19A8" w:rsidRDefault="00D2154D" w:rsidP="008E3FB9">
      <w:pPr>
        <w:rPr>
          <w:rFonts w:ascii="Helvetica Neue" w:hAnsi="Helvetica Neue"/>
          <w:color w:val="2D3B45"/>
          <w:shd w:val="clear" w:color="auto" w:fill="FFFFFF"/>
        </w:rPr>
      </w:pPr>
      <w:hyperlink r:id="rId10" w:history="1">
        <w:r w:rsidR="00EE19A8" w:rsidRPr="00182AB3">
          <w:rPr>
            <w:rStyle w:val="Hyperlink"/>
            <w:rFonts w:ascii="Helvetica Neue" w:hAnsi="Helvetica Neue"/>
            <w:shd w:val="clear" w:color="auto" w:fill="FFFFFF"/>
          </w:rPr>
          <w:t>https://www.confluent.io/</w:t>
        </w:r>
      </w:hyperlink>
      <w:r w:rsidR="00EE19A8">
        <w:rPr>
          <w:rFonts w:ascii="Helvetica Neue" w:hAnsi="Helvetica Neue"/>
          <w:color w:val="2D3B45"/>
          <w:shd w:val="clear" w:color="auto" w:fill="FFFFFF"/>
        </w:rPr>
        <w:t xml:space="preserve"> </w:t>
      </w:r>
    </w:p>
    <w:p w:rsidR="00F75F97" w:rsidRPr="00E97051" w:rsidRDefault="00F75F97" w:rsidP="00F75F97">
      <w:pPr>
        <w:ind w:firstLine="720"/>
        <w:rPr>
          <w:rFonts w:ascii="Helvetica Neue" w:hAnsi="Helvetica Neue"/>
          <w:color w:val="2D3B45"/>
          <w:shd w:val="clear" w:color="auto" w:fill="FFFFFF"/>
        </w:rPr>
      </w:pPr>
    </w:p>
    <w:p w:rsidR="00E366BF" w:rsidRDefault="00D2154D" w:rsidP="00E97051">
      <w:pPr>
        <w:rPr>
          <w:rFonts w:ascii="Helvetica Neue" w:hAnsi="Helvetica Neue"/>
          <w:color w:val="2D3B45"/>
          <w:shd w:val="clear" w:color="auto" w:fill="FFFFFF"/>
        </w:rPr>
      </w:pPr>
      <w:hyperlink r:id="rId11" w:history="1">
        <w:r w:rsidR="00911F9B" w:rsidRPr="00182AB3">
          <w:rPr>
            <w:rStyle w:val="Hyperlink"/>
            <w:rFonts w:ascii="Helvetica Neue" w:hAnsi="Helvetica Neue"/>
            <w:shd w:val="clear" w:color="auto" w:fill="FFFFFF"/>
          </w:rPr>
          <w:t>https://ducktape-docs.readthedocs.io/en/latest/#</w:t>
        </w:r>
      </w:hyperlink>
    </w:p>
    <w:p w:rsidR="004C0580" w:rsidRDefault="00D2154D" w:rsidP="00E97051">
      <w:pPr>
        <w:rPr>
          <w:rFonts w:ascii="Helvetica Neue" w:hAnsi="Helvetica Neue"/>
          <w:color w:val="2D3B45"/>
          <w:shd w:val="clear" w:color="auto" w:fill="FFFFFF"/>
        </w:rPr>
      </w:pPr>
      <w:hyperlink r:id="rId12" w:history="1">
        <w:r w:rsidR="004C0580" w:rsidRPr="00182AB3">
          <w:rPr>
            <w:rStyle w:val="Hyperlink"/>
            <w:rFonts w:ascii="Helvetica Neue" w:hAnsi="Helvetica Neue"/>
            <w:shd w:val="clear" w:color="auto" w:fill="FFFFFF"/>
          </w:rPr>
          <w:t>https://www.confluent.io/blog/apache-kafka-tested/</w:t>
        </w:r>
      </w:hyperlink>
      <w:r w:rsidR="004C0580">
        <w:rPr>
          <w:rFonts w:ascii="Helvetica Neue" w:hAnsi="Helvetica Neue"/>
          <w:color w:val="2D3B45"/>
          <w:shd w:val="clear" w:color="auto" w:fill="FFFFFF"/>
        </w:rPr>
        <w:t xml:space="preserve"> </w:t>
      </w:r>
    </w:p>
    <w:p w:rsidR="00911F9B" w:rsidRPr="00E97051" w:rsidRDefault="00911F9B" w:rsidP="00E97051"/>
    <w:sectPr w:rsidR="00911F9B" w:rsidRPr="00E97051" w:rsidSect="002F1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9D6"/>
    <w:multiLevelType w:val="hybridMultilevel"/>
    <w:tmpl w:val="8AC8B4B8"/>
    <w:lvl w:ilvl="0" w:tplc="3D72BC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2964CB"/>
    <w:multiLevelType w:val="hybridMultilevel"/>
    <w:tmpl w:val="04D0E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05B22"/>
    <w:multiLevelType w:val="hybridMultilevel"/>
    <w:tmpl w:val="76226A42"/>
    <w:lvl w:ilvl="0" w:tplc="26BE8D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5CD6B5C"/>
    <w:multiLevelType w:val="hybridMultilevel"/>
    <w:tmpl w:val="04D0E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3450E"/>
    <w:multiLevelType w:val="hybridMultilevel"/>
    <w:tmpl w:val="F3C2EA2C"/>
    <w:lvl w:ilvl="0" w:tplc="EF6202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BF"/>
    <w:rsid w:val="0000210F"/>
    <w:rsid w:val="000408E3"/>
    <w:rsid w:val="00143DE2"/>
    <w:rsid w:val="001527C0"/>
    <w:rsid w:val="001547CE"/>
    <w:rsid w:val="001554E0"/>
    <w:rsid w:val="001F3338"/>
    <w:rsid w:val="00216E16"/>
    <w:rsid w:val="0022335B"/>
    <w:rsid w:val="0022612C"/>
    <w:rsid w:val="0024106E"/>
    <w:rsid w:val="0024795B"/>
    <w:rsid w:val="00267E3C"/>
    <w:rsid w:val="002737C8"/>
    <w:rsid w:val="002F108A"/>
    <w:rsid w:val="00314E08"/>
    <w:rsid w:val="0031792B"/>
    <w:rsid w:val="003426DE"/>
    <w:rsid w:val="0037583D"/>
    <w:rsid w:val="00382295"/>
    <w:rsid w:val="00384E69"/>
    <w:rsid w:val="003C51CD"/>
    <w:rsid w:val="003C5792"/>
    <w:rsid w:val="0040723E"/>
    <w:rsid w:val="004635F6"/>
    <w:rsid w:val="00466D02"/>
    <w:rsid w:val="004C0580"/>
    <w:rsid w:val="004D11B9"/>
    <w:rsid w:val="004E436E"/>
    <w:rsid w:val="00572290"/>
    <w:rsid w:val="00587BA5"/>
    <w:rsid w:val="005E12E7"/>
    <w:rsid w:val="006066E8"/>
    <w:rsid w:val="00656C12"/>
    <w:rsid w:val="006579F8"/>
    <w:rsid w:val="00692E61"/>
    <w:rsid w:val="006A28DD"/>
    <w:rsid w:val="006D6E3A"/>
    <w:rsid w:val="00706F1C"/>
    <w:rsid w:val="0071383A"/>
    <w:rsid w:val="007E7B33"/>
    <w:rsid w:val="007F6B23"/>
    <w:rsid w:val="008001E0"/>
    <w:rsid w:val="008463C2"/>
    <w:rsid w:val="008C3C41"/>
    <w:rsid w:val="008E3FB9"/>
    <w:rsid w:val="008F5DAA"/>
    <w:rsid w:val="00906B6B"/>
    <w:rsid w:val="009105AE"/>
    <w:rsid w:val="00911F9B"/>
    <w:rsid w:val="00930611"/>
    <w:rsid w:val="0096372D"/>
    <w:rsid w:val="00984E43"/>
    <w:rsid w:val="00994350"/>
    <w:rsid w:val="00A326D3"/>
    <w:rsid w:val="00AF295C"/>
    <w:rsid w:val="00B00DFD"/>
    <w:rsid w:val="00B33D0C"/>
    <w:rsid w:val="00BB4818"/>
    <w:rsid w:val="00BC2109"/>
    <w:rsid w:val="00C05962"/>
    <w:rsid w:val="00C05DCE"/>
    <w:rsid w:val="00C364B9"/>
    <w:rsid w:val="00C85E9E"/>
    <w:rsid w:val="00CB24D4"/>
    <w:rsid w:val="00CC3A3B"/>
    <w:rsid w:val="00D2154D"/>
    <w:rsid w:val="00D35865"/>
    <w:rsid w:val="00D4014A"/>
    <w:rsid w:val="00D53C1B"/>
    <w:rsid w:val="00D96D24"/>
    <w:rsid w:val="00DB4F95"/>
    <w:rsid w:val="00E35EDB"/>
    <w:rsid w:val="00E366BF"/>
    <w:rsid w:val="00E42C38"/>
    <w:rsid w:val="00E60358"/>
    <w:rsid w:val="00E97051"/>
    <w:rsid w:val="00EE19A8"/>
    <w:rsid w:val="00F43F59"/>
    <w:rsid w:val="00F5310F"/>
    <w:rsid w:val="00F75F97"/>
    <w:rsid w:val="00F7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572C16D0-FEC6-204B-978C-559143A0B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109"/>
    <w:rPr>
      <w:rFonts w:ascii="Times New Roman" w:eastAsia="Times New Roman" w:hAnsi="Times New Roman" w:cs="Times New Roman"/>
    </w:rPr>
  </w:style>
  <w:style w:type="paragraph" w:styleId="Heading1">
    <w:name w:val="heading 1"/>
    <w:basedOn w:val="Normal"/>
    <w:next w:val="Normal"/>
    <w:link w:val="Heading1Char"/>
    <w:uiPriority w:val="9"/>
    <w:qFormat/>
    <w:rsid w:val="00D215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15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154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F97"/>
    <w:pPr>
      <w:ind w:left="720"/>
      <w:contextualSpacing/>
    </w:pPr>
  </w:style>
  <w:style w:type="character" w:styleId="Hyperlink">
    <w:name w:val="Hyperlink"/>
    <w:basedOn w:val="DefaultParagraphFont"/>
    <w:uiPriority w:val="99"/>
    <w:unhideWhenUsed/>
    <w:rsid w:val="00EE19A8"/>
    <w:rPr>
      <w:color w:val="0563C1" w:themeColor="hyperlink"/>
      <w:u w:val="single"/>
    </w:rPr>
  </w:style>
  <w:style w:type="character" w:styleId="UnresolvedMention">
    <w:name w:val="Unresolved Mention"/>
    <w:basedOn w:val="DefaultParagraphFont"/>
    <w:uiPriority w:val="99"/>
    <w:rsid w:val="00EE19A8"/>
    <w:rPr>
      <w:color w:val="605E5C"/>
      <w:shd w:val="clear" w:color="auto" w:fill="E1DFDD"/>
    </w:rPr>
  </w:style>
  <w:style w:type="character" w:customStyle="1" w:styleId="Heading1Char">
    <w:name w:val="Heading 1 Char"/>
    <w:basedOn w:val="DefaultParagraphFont"/>
    <w:link w:val="Heading1"/>
    <w:uiPriority w:val="9"/>
    <w:rsid w:val="00D215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1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154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142382">
      <w:bodyDiv w:val="1"/>
      <w:marLeft w:val="0"/>
      <w:marRight w:val="0"/>
      <w:marTop w:val="0"/>
      <w:marBottom w:val="0"/>
      <w:divBdr>
        <w:top w:val="none" w:sz="0" w:space="0" w:color="auto"/>
        <w:left w:val="none" w:sz="0" w:space="0" w:color="auto"/>
        <w:bottom w:val="none" w:sz="0" w:space="0" w:color="auto"/>
        <w:right w:val="none" w:sz="0" w:space="0" w:color="auto"/>
      </w:divBdr>
    </w:div>
    <w:div w:id="1499810685">
      <w:bodyDiv w:val="1"/>
      <w:marLeft w:val="0"/>
      <w:marRight w:val="0"/>
      <w:marTop w:val="0"/>
      <w:marBottom w:val="0"/>
      <w:divBdr>
        <w:top w:val="none" w:sz="0" w:space="0" w:color="auto"/>
        <w:left w:val="none" w:sz="0" w:space="0" w:color="auto"/>
        <w:bottom w:val="none" w:sz="0" w:space="0" w:color="auto"/>
        <w:right w:val="none" w:sz="0" w:space="0" w:color="auto"/>
      </w:divBdr>
    </w:div>
    <w:div w:id="1657146407">
      <w:bodyDiv w:val="1"/>
      <w:marLeft w:val="0"/>
      <w:marRight w:val="0"/>
      <w:marTop w:val="0"/>
      <w:marBottom w:val="0"/>
      <w:divBdr>
        <w:top w:val="none" w:sz="0" w:space="0" w:color="auto"/>
        <w:left w:val="none" w:sz="0" w:space="0" w:color="auto"/>
        <w:bottom w:val="none" w:sz="0" w:space="0" w:color="auto"/>
        <w:right w:val="none" w:sz="0" w:space="0" w:color="auto"/>
      </w:divBdr>
    </w:div>
    <w:div w:id="1988435679">
      <w:bodyDiv w:val="1"/>
      <w:marLeft w:val="0"/>
      <w:marRight w:val="0"/>
      <w:marTop w:val="0"/>
      <w:marBottom w:val="0"/>
      <w:divBdr>
        <w:top w:val="none" w:sz="0" w:space="0" w:color="auto"/>
        <w:left w:val="none" w:sz="0" w:space="0" w:color="auto"/>
        <w:bottom w:val="none" w:sz="0" w:space="0" w:color="auto"/>
        <w:right w:val="none" w:sz="0" w:space="0" w:color="auto"/>
      </w:divBdr>
    </w:div>
    <w:div w:id="2007395435">
      <w:bodyDiv w:val="1"/>
      <w:marLeft w:val="0"/>
      <w:marRight w:val="0"/>
      <w:marTop w:val="0"/>
      <w:marBottom w:val="0"/>
      <w:divBdr>
        <w:top w:val="none" w:sz="0" w:space="0" w:color="auto"/>
        <w:left w:val="none" w:sz="0" w:space="0" w:color="auto"/>
        <w:bottom w:val="none" w:sz="0" w:space="0" w:color="auto"/>
        <w:right w:val="none" w:sz="0" w:space="0" w:color="auto"/>
      </w:divBdr>
    </w:div>
    <w:div w:id="208964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fka.apache.org/intro.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onfluent.io/blog/apache-kafka-test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ucktape-docs.readthedocs.io/en/latest/" TargetMode="External"/><Relationship Id="rId5" Type="http://schemas.openxmlformats.org/officeDocument/2006/relationships/webSettings" Target="webSettings.xml"/><Relationship Id="rId10" Type="http://schemas.openxmlformats.org/officeDocument/2006/relationships/hyperlink" Target="https://www.confluent.io/" TargetMode="External"/><Relationship Id="rId4" Type="http://schemas.openxmlformats.org/officeDocument/2006/relationships/settings" Target="settings.xml"/><Relationship Id="rId9" Type="http://schemas.openxmlformats.org/officeDocument/2006/relationships/hyperlink" Target="https://zookeeper.apach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C3316-0280-8540-8EB7-CEDB15AE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5</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Pedzinski, Dale [USA]</dc:creator>
  <cp:keywords/>
  <dc:description/>
  <cp:lastModifiedBy>Pedzinski, Dale [USA]</cp:lastModifiedBy>
  <cp:revision>46</cp:revision>
  <dcterms:created xsi:type="dcterms:W3CDTF">2018-08-14T11:22:00Z</dcterms:created>
  <dcterms:modified xsi:type="dcterms:W3CDTF">2018-08-16T02:51:00Z</dcterms:modified>
</cp:coreProperties>
</file>