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heading=h.gjdgxs" w:id="0"/>
      <w:bookmarkEnd w:id="0"/>
      <w:r w:rsidDel="00000000" w:rsidR="00000000" w:rsidRPr="00000000">
        <w:rPr>
          <w:rtl w:val="0"/>
        </w:rPr>
        <w:t xml:space="preserve">WordPress Setup </w:t>
      </w:r>
    </w:p>
    <w:p w:rsidR="00000000" w:rsidDel="00000000" w:rsidP="00000000" w:rsidRDefault="00000000" w:rsidRPr="00000000" w14:paraId="00000002">
      <w:pPr>
        <w:pStyle w:val="Heading3"/>
        <w:rPr/>
      </w:pPr>
      <w:bookmarkStart w:colFirst="0" w:colLast="0" w:name="_heading=h.y5v0ea9pe5k2" w:id="1"/>
      <w:bookmarkEnd w:id="1"/>
      <w:r w:rsidDel="00000000" w:rsidR="00000000" w:rsidRPr="00000000">
        <w:rPr>
          <w:rtl w:val="0"/>
        </w:rPr>
        <w:t xml:space="preserve">Setting up WordPress</w:t>
      </w: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Create your free WordPress account by writing on your browser: </w:t>
      </w:r>
      <w:hyperlink r:id="rId7">
        <w:r w:rsidDel="00000000" w:rsidR="00000000" w:rsidRPr="00000000">
          <w:rPr>
            <w:color w:val="1155cc"/>
            <w:u w:val="single"/>
            <w:rtl w:val="0"/>
          </w:rPr>
          <w:t xml:space="preserve">https://wordpress.com/</w:t>
        </w:r>
      </w:hyperlink>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Select</w:t>
      </w:r>
      <w:r w:rsidDel="00000000" w:rsidR="00000000" w:rsidRPr="00000000">
        <w:rPr>
          <w:b w:val="1"/>
          <w:color w:val="ffffff"/>
          <w:rtl w:val="0"/>
        </w:rPr>
        <w:t xml:space="preserve"> </w:t>
      </w:r>
      <w:r w:rsidDel="00000000" w:rsidR="00000000" w:rsidRPr="00000000">
        <w:rPr>
          <w:b w:val="1"/>
          <w:color w:val="ffffff"/>
          <w:shd w:fill="1155cc" w:val="clear"/>
          <w:rtl w:val="0"/>
        </w:rPr>
        <w:t xml:space="preserve">Get Started</w:t>
      </w:r>
      <w:r w:rsidDel="00000000" w:rsidR="00000000" w:rsidRPr="00000000">
        <w:rPr>
          <w:rtl w:val="0"/>
        </w:rPr>
        <w:t xml:space="preserve"> located at the top right of your screen</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You will see a pop-up window asking for your email address and password. Provide that information and feel free to use your personal or U.C. Berkeley email address. Either should be fine</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Now you will see another pop-up window asking for the type of site you will be building. Select 'Blog' and then write 'Urban Data Analytics' on the site description and click on Continue</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The next step is to create a blog domain. Feel free to write anything here, such as for example cp101_lastname. Once you have it written, you should see some free domain alternatives. Go ahead and select one of those</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WordPress will ask if you want to upgrade your account. Select 'Start with a free site.'</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Now you should see your new site on your screen. First, check what's the address of your website by looking at your web browser address bar.</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Done? Not really. Now you need to validate your email address. To do so, go to Home (it's on the menu on your left) and click on Confirm email address and then on</w:t>
      </w:r>
      <w:r w:rsidDel="00000000" w:rsidR="00000000" w:rsidRPr="00000000">
        <w:rPr>
          <w:b w:val="1"/>
          <w:color w:val="ffffff"/>
          <w:rtl w:val="0"/>
        </w:rPr>
        <w:t xml:space="preserve">     </w:t>
      </w:r>
      <w:r w:rsidDel="00000000" w:rsidR="00000000" w:rsidRPr="00000000">
        <w:rPr>
          <w:b w:val="1"/>
          <w:color w:val="ffffff"/>
          <w:shd w:fill="ff0091" w:val="clear"/>
          <w:rtl w:val="0"/>
        </w:rPr>
        <w:t xml:space="preserve">Resend email</w:t>
      </w:r>
      <w:r w:rsidDel="00000000" w:rsidR="00000000" w:rsidRPr="00000000">
        <w:rPr>
          <w:rtl w:val="0"/>
        </w:rPr>
        <w:t xml:space="preserve"> </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Look into your email for a message from WordPress. Open it and click on</w:t>
      </w:r>
      <w:r w:rsidDel="00000000" w:rsidR="00000000" w:rsidRPr="00000000">
        <w:rPr>
          <w:b w:val="1"/>
          <w:color w:val="ffffff"/>
          <w:rtl w:val="0"/>
        </w:rPr>
        <w:t xml:space="preserve"> </w:t>
      </w:r>
      <w:r w:rsidDel="00000000" w:rsidR="00000000" w:rsidRPr="00000000">
        <w:rPr>
          <w:b w:val="1"/>
          <w:color w:val="ffffff"/>
          <w:shd w:fill="3d85c6" w:val="clear"/>
          <w:rtl w:val="0"/>
        </w:rPr>
        <w:t xml:space="preserve">Confirm now</w:t>
      </w:r>
      <w:r w:rsidDel="00000000" w:rsidR="00000000" w:rsidRPr="00000000">
        <w:rPr>
          <w:rtl w:val="0"/>
        </w:rPr>
        <w:t xml:space="preserve"> </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You will be automatically taken to your WordPress site. You will see on the top of your screen a message saying, "Your site hasn't been launched yet. Only you can see it until it is launched." Click on</w:t>
      </w:r>
      <w:r w:rsidDel="00000000" w:rsidR="00000000" w:rsidRPr="00000000">
        <w:rPr>
          <w:b w:val="1"/>
          <w:color w:val="ffffff"/>
          <w:rtl w:val="0"/>
        </w:rPr>
        <w:t xml:space="preserve"> </w:t>
      </w:r>
      <w:r w:rsidDel="00000000" w:rsidR="00000000" w:rsidRPr="00000000">
        <w:rPr>
          <w:b w:val="1"/>
          <w:color w:val="ffffff"/>
          <w:shd w:fill="ff0091" w:val="clear"/>
          <w:rtl w:val="0"/>
        </w:rPr>
        <w:t xml:space="preserve">Launch site</w:t>
      </w: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WordPress will ask you AGAIN (I know) if you want to pay for a plan. Select the free domain by selecting </w:t>
      </w:r>
      <w:r w:rsidDel="00000000" w:rsidR="00000000" w:rsidRPr="00000000">
        <w:rPr>
          <w:b w:val="1"/>
          <w:color w:val="4a86e8"/>
          <w:rtl w:val="0"/>
        </w:rPr>
        <w:t xml:space="preserve">Skipping Purchase</w:t>
      </w:r>
      <w:r w:rsidDel="00000000" w:rsidR="00000000" w:rsidRPr="00000000">
        <w:rPr>
          <w:rtl w:val="0"/>
        </w:rPr>
        <w:t xml:space="preserve"> </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Then, WordPress will ask AGAIN to buy their services. Just click on</w:t>
      </w:r>
      <w:r w:rsidDel="00000000" w:rsidR="00000000" w:rsidRPr="00000000">
        <w:rPr>
          <w:b w:val="1"/>
          <w:color w:val="ff0091"/>
          <w:rtl w:val="0"/>
        </w:rPr>
        <w:t xml:space="preserve"> Continue with your free site</w:t>
      </w: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Congratulations! You have launched your website. You can always update your homepage or customize the website. We are not covering that here. Let's create a post.</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sectPr>
      <w:headerReference r:id="rId8" w:type="default"/>
      <w:foot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t xml:space="preserve">CY PLAN 101| Summer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sid w:val="00D73D85"/>
    <w:rPr>
      <w:sz w:val="16"/>
      <w:szCs w:val="16"/>
    </w:rPr>
  </w:style>
  <w:style w:type="paragraph" w:styleId="CommentText">
    <w:name w:val="annotation text"/>
    <w:basedOn w:val="Normal"/>
    <w:link w:val="CommentTextChar"/>
    <w:uiPriority w:val="99"/>
    <w:semiHidden w:val="1"/>
    <w:unhideWhenUsed w:val="1"/>
    <w:rsid w:val="00D73D85"/>
    <w:pPr>
      <w:spacing w:line="240" w:lineRule="auto"/>
    </w:pPr>
    <w:rPr>
      <w:sz w:val="20"/>
      <w:szCs w:val="20"/>
    </w:rPr>
  </w:style>
  <w:style w:type="character" w:styleId="CommentTextChar" w:customStyle="1">
    <w:name w:val="Comment Text Char"/>
    <w:basedOn w:val="DefaultParagraphFont"/>
    <w:link w:val="CommentText"/>
    <w:uiPriority w:val="99"/>
    <w:semiHidden w:val="1"/>
    <w:rsid w:val="00D73D85"/>
    <w:rPr>
      <w:sz w:val="20"/>
      <w:szCs w:val="20"/>
    </w:rPr>
  </w:style>
  <w:style w:type="paragraph" w:styleId="CommentSubject">
    <w:name w:val="annotation subject"/>
    <w:basedOn w:val="CommentText"/>
    <w:next w:val="CommentText"/>
    <w:link w:val="CommentSubjectChar"/>
    <w:uiPriority w:val="99"/>
    <w:semiHidden w:val="1"/>
    <w:unhideWhenUsed w:val="1"/>
    <w:rsid w:val="00D73D85"/>
    <w:rPr>
      <w:b w:val="1"/>
      <w:bCs w:val="1"/>
    </w:rPr>
  </w:style>
  <w:style w:type="character" w:styleId="CommentSubjectChar" w:customStyle="1">
    <w:name w:val="Comment Subject Char"/>
    <w:basedOn w:val="CommentTextChar"/>
    <w:link w:val="CommentSubject"/>
    <w:uiPriority w:val="99"/>
    <w:semiHidden w:val="1"/>
    <w:rsid w:val="00D73D85"/>
    <w:rPr>
      <w:b w:val="1"/>
      <w:bCs w:val="1"/>
      <w:sz w:val="20"/>
      <w:szCs w:val="20"/>
    </w:rPr>
  </w:style>
  <w:style w:type="paragraph" w:styleId="BalloonText">
    <w:name w:val="Balloon Text"/>
    <w:basedOn w:val="Normal"/>
    <w:link w:val="BalloonTextChar"/>
    <w:uiPriority w:val="99"/>
    <w:semiHidden w:val="1"/>
    <w:unhideWhenUsed w:val="1"/>
    <w:rsid w:val="00D73D85"/>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D73D85"/>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ordpress.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BOm2iDUb2f1EPwdw7RtPWdOI7g==">AMUW2mV3gBitEfHUqsCfPuIK8W3/BWLwVHYkhgVaQdMcwMlYObT/HXOD102uylyQ8XJTHkJjFW64mh/BSSu783gwECt3ebz/ZPa+fkyFGbpIYoxwaIVAaAjw3HXzuuPJTbLIP/SysZw4zm4T8szMSmEdu6tCT4cPkA==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2020-05-21T23:03:00Z</dcterms:created>
</cp:coreProperties>
</file>