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2933" w:right="2933" w:firstLine="0"/>
        <w:jc w:val="center"/>
        <w:rPr/>
      </w:pPr>
      <w:r w:rsidDel="00000000" w:rsidR="00000000" w:rsidRPr="00000000">
        <w:rPr>
          <w:rtl w:val="0"/>
        </w:rPr>
        <w:t xml:space="preserve">Introduction to Mapping with Carto</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spacing w:before="94" w:lineRule="auto"/>
        <w:ind w:left="100" w:right="0" w:firstLine="0"/>
        <w:jc w:val="left"/>
        <w:rPr>
          <w:b w:val="1"/>
          <w:sz w:val="22"/>
          <w:szCs w:val="22"/>
        </w:rPr>
      </w:pPr>
      <w:r w:rsidDel="00000000" w:rsidR="00000000" w:rsidRPr="00000000">
        <w:rPr>
          <w:b w:val="1"/>
          <w:sz w:val="22"/>
          <w:szCs w:val="22"/>
          <w:rtl w:val="0"/>
        </w:rPr>
        <w:t xml:space="preserve">Learning Objectives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100" w:right="12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going to explore how to use Carto to manage and map geospatial data. Today, we will look at how to load and visualize datasets that we upload from shapefiles, the most common file format for vector spatial data. (Other </w:t>
      </w:r>
      <w:r w:rsidDel="00000000" w:rsidR="00000000" w:rsidRPr="00000000">
        <w:rPr>
          <w:rtl w:val="0"/>
        </w:rPr>
        <w:t xml:space="preserve">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formats supported by </w:t>
      </w:r>
      <w:r w:rsidDel="00000000" w:rsidR="00000000" w:rsidRPr="00000000">
        <w:rPr>
          <w:rtl w:val="0"/>
        </w:rPr>
        <w:t xml:space="preserve">CARTO include </w:t>
      </w:r>
      <w:r w:rsidDel="00000000" w:rsidR="00000000" w:rsidRPr="00000000">
        <w:rPr>
          <w:i w:val="1"/>
          <w:rtl w:val="0"/>
        </w:rPr>
        <w:t xml:space="preserve">CSV, KML, GeoJSON</w:t>
      </w:r>
      <w:r w:rsidDel="00000000" w:rsidR="00000000" w:rsidRPr="00000000">
        <w:rPr>
          <w:rtl w:val="0"/>
        </w:rPr>
        <w:t xml:space="preserve">, and </w:t>
      </w:r>
      <w:r w:rsidDel="00000000" w:rsidR="00000000" w:rsidRPr="00000000">
        <w:rPr>
          <w:i w:val="1"/>
          <w:rtl w:val="0"/>
        </w:rPr>
        <w:t xml:space="preserve">SVG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0" w:lineRule="auto"/>
        <w:ind w:firstLine="100"/>
        <w:rPr/>
      </w:pPr>
      <w:r w:rsidDel="00000000" w:rsidR="00000000" w:rsidRPr="00000000">
        <w:rPr>
          <w:rtl w:val="0"/>
        </w:rPr>
        <w:t xml:space="preserve">TO DO BEFORE LAB (at least 3 days before)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207" w:firstLine="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going to use Carto as one of the web mapping tools in this course. Carto offers a student bundle that provides free access to their platform as a student (note this is not a limited 14 day or 30</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 trial - it is the full package until you graduate.) It comes in a bundle with other developer tools and requires</w:t>
      </w:r>
      <w:r w:rsidDel="00000000" w:rsidR="00000000" w:rsidRPr="00000000">
        <w:rPr>
          <w:b w:val="1"/>
          <w:i w:val="0"/>
          <w:smallCaps w:val="0"/>
          <w:strike w:val="0"/>
          <w:color w:val="000000"/>
          <w:sz w:val="22"/>
          <w:szCs w:val="22"/>
          <w:u w:val="none"/>
          <w:shd w:fill="auto" w:val="clear"/>
          <w:vertAlign w:val="baseline"/>
          <w:rtl w:val="0"/>
        </w:rPr>
        <w:t xml:space="preserve"> first signing up for a Github student account.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207" w:firstLine="0"/>
        <w:jc w:val="left"/>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207" w:firstLine="0"/>
        <w:jc w:val="left"/>
        <w:rPr/>
      </w:pPr>
      <w:r w:rsidDel="00000000" w:rsidR="00000000" w:rsidRPr="00000000">
        <w:rPr>
          <w:rtl w:val="0"/>
        </w:rPr>
        <w:t xml:space="preserve">You should have set up your Github Student Developer Account before this lab. </w:t>
      </w:r>
      <w:r w:rsidDel="00000000" w:rsidR="00000000" w:rsidRPr="00000000">
        <w:rPr>
          <w:b w:val="1"/>
          <w:rtl w:val="0"/>
        </w:rPr>
        <w:t xml:space="preserve">If you have not done so before the lab session, go to the next step and see the Note section.</w:t>
      </w:r>
      <w:r w:rsidDel="00000000" w:rsidR="00000000" w:rsidRPr="00000000">
        <w:rPr>
          <w:rtl w:val="0"/>
        </w:rPr>
        <w:t xml:space="preserve"> You will still need to set up the Developer Account later on by following the instructions in the “Github Student Developer Pack Instructions” handout </w:t>
      </w:r>
      <w:r w:rsidDel="00000000" w:rsidR="00000000" w:rsidRPr="00000000">
        <w:rPr>
          <w:rtl w:val="0"/>
        </w:rPr>
        <w:t xml:space="preserve">in this week's lab folder. </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1" w:line="276" w:lineRule="auto"/>
        <w:ind w:left="0" w:right="225" w:firstLine="0"/>
        <w:jc w:val="left"/>
        <w:rPr>
          <w:sz w:val="22"/>
          <w:szCs w:val="22"/>
        </w:rPr>
        <w:sectPr>
          <w:footerReference r:id="rId7" w:type="default"/>
          <w:pgSz w:h="15840" w:w="12240"/>
          <w:pgMar w:bottom="280" w:top="1360" w:left="1340" w:right="1340" w:header="360" w:footer="360"/>
          <w:pgNumType w:start="1"/>
          <w:cols w:equalWidth="0"/>
        </w:sectPr>
      </w:pPr>
      <w:r w:rsidDel="00000000" w:rsidR="00000000" w:rsidRPr="00000000">
        <w:rPr>
          <w:rtl w:val="0"/>
        </w:rPr>
      </w:r>
    </w:p>
    <w:p w:rsidR="00000000" w:rsidDel="00000000" w:rsidP="00000000" w:rsidRDefault="00000000" w:rsidRPr="00000000" w14:paraId="0000000D">
      <w:pPr>
        <w:pStyle w:val="Heading1"/>
        <w:ind w:left="0" w:firstLine="0"/>
        <w:rPr/>
      </w:pPr>
      <w:r w:rsidDel="00000000" w:rsidR="00000000" w:rsidRPr="00000000">
        <w:rPr>
          <w:rtl w:val="0"/>
        </w:rPr>
        <w:t xml:space="preserve">Getting Started in Lab (10 min)</w:t>
      </w:r>
      <w:r w:rsidDel="00000000" w:rsidR="00000000" w:rsidRPr="00000000">
        <w:rPr>
          <w:rtl w:val="0"/>
        </w:rPr>
      </w:r>
    </w:p>
    <w:p w:rsidR="00000000" w:rsidDel="00000000" w:rsidP="00000000" w:rsidRDefault="00000000" w:rsidRPr="00000000" w14:paraId="0000000E">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60"/>
        </w:tabs>
        <w:spacing w:after="0" w:before="160" w:line="273" w:lineRule="auto"/>
        <w:ind w:left="460" w:right="156"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carto.com</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click “Login” in the upper right. In the login dialog, </w:t>
      </w:r>
      <w:r w:rsidDel="00000000" w:rsidR="00000000" w:rsidRPr="00000000">
        <w:rPr>
          <w:b w:val="1"/>
          <w:i w:val="0"/>
          <w:smallCaps w:val="0"/>
          <w:strike w:val="0"/>
          <w:color w:val="000000"/>
          <w:sz w:val="22"/>
          <w:szCs w:val="22"/>
          <w:u w:val="none"/>
          <w:shd w:fill="auto" w:val="clear"/>
          <w:vertAlign w:val="baseline"/>
          <w:rtl w:val="0"/>
        </w:rPr>
        <w:t xml:space="preserve">select the “Log in with GitHub”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 at the bottom to sign in with your GitHub credentials. Make sure to </w:t>
      </w:r>
      <w:r w:rsidDel="00000000" w:rsidR="00000000" w:rsidRPr="00000000">
        <w:rPr>
          <w:b w:val="1"/>
          <w:i w:val="0"/>
          <w:smallCaps w:val="0"/>
          <w:strike w:val="0"/>
          <w:color w:val="000000"/>
          <w:sz w:val="22"/>
          <w:szCs w:val="22"/>
          <w:u w:val="none"/>
          <w:shd w:fill="auto" w:val="clear"/>
          <w:vertAlign w:val="baseline"/>
          <w:rtl w:val="0"/>
        </w:rPr>
        <w:t xml:space="preserve">use the account that you created in anticipation of this lab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is attached to your Berkeley email address, and verified as part of the Student Developer Pack.</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center"/>
        <w:rPr>
          <w:sz w:val="23"/>
          <w:szCs w:val="23"/>
        </w:rPr>
      </w:pPr>
      <w:r w:rsidDel="00000000" w:rsidR="00000000" w:rsidRPr="00000000">
        <w:rPr>
          <w:sz w:val="23"/>
          <w:szCs w:val="23"/>
        </w:rPr>
        <w:drawing>
          <wp:inline distB="114300" distT="114300" distL="114300" distR="114300">
            <wp:extent cx="3697204" cy="3937953"/>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97204" cy="393795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center"/>
        <w:rPr>
          <w:sz w:val="23"/>
          <w:szCs w:val="23"/>
        </w:rPr>
      </w:pPr>
      <w:r w:rsidDel="00000000" w:rsidR="00000000" w:rsidRPr="00000000">
        <w:rPr>
          <w:b w:val="1"/>
          <w:sz w:val="23"/>
          <w:szCs w:val="23"/>
          <w:rtl w:val="0"/>
        </w:rPr>
        <w:t xml:space="preserve">Note</w:t>
      </w:r>
      <w:r w:rsidDel="00000000" w:rsidR="00000000" w:rsidRPr="00000000">
        <w:rPr>
          <w:b w:val="1"/>
          <w:sz w:val="23"/>
          <w:szCs w:val="23"/>
          <w:rtl w:val="0"/>
        </w:rPr>
        <w:t xml:space="preserve">: </w:t>
      </w:r>
      <w:r w:rsidDel="00000000" w:rsidR="00000000" w:rsidRPr="00000000">
        <w:rPr>
          <w:sz w:val="23"/>
          <w:szCs w:val="23"/>
          <w:rtl w:val="0"/>
        </w:rPr>
        <w:t xml:space="preserve">If you are having difficulties with GitHub or did not make a GitHub account, please return to Carto’s home page and create a Free Trial account (Select “Free Trial”) for the purposes of the lab session.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60"/>
        </w:tabs>
        <w:spacing w:after="0" w:before="0" w:line="276" w:lineRule="auto"/>
        <w:ind w:left="460" w:right="354"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download the file for this lab from bCourses. It includes </w:t>
      </w:r>
      <w:r w:rsidDel="00000000" w:rsidR="00000000" w:rsidRPr="00000000">
        <w:rPr>
          <w:rtl w:val="0"/>
        </w:rPr>
        <w:t xml:space="preserve">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zip file named “</w:t>
      </w:r>
      <w:r w:rsidDel="00000000" w:rsidR="00000000" w:rsidRPr="00000000">
        <w:rPr>
          <w:b w:val="1"/>
          <w:i w:val="0"/>
          <w:smallCaps w:val="0"/>
          <w:strike w:val="0"/>
          <w:color w:val="000000"/>
          <w:sz w:val="22"/>
          <w:szCs w:val="22"/>
          <w:u w:val="none"/>
          <w:shd w:fill="auto" w:val="clear"/>
          <w:vertAlign w:val="baseline"/>
          <w:rtl w:val="0"/>
        </w:rPr>
        <w:t xml:space="preserve">Land Use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contains a set of files that are collectively called a “shapefile,” which store spatial data. Make sure </w:t>
      </w:r>
      <w:r w:rsidDel="00000000" w:rsidR="00000000" w:rsidRPr="00000000">
        <w:rPr>
          <w:b w:val="1"/>
          <w:i w:val="0"/>
          <w:smallCaps w:val="0"/>
          <w:strike w:val="0"/>
          <w:color w:val="000000"/>
          <w:sz w:val="22"/>
          <w:szCs w:val="22"/>
          <w:u w:val="none"/>
          <w:shd w:fill="auto" w:val="clear"/>
          <w:vertAlign w:val="baseline"/>
          <w:rtl w:val="0"/>
        </w:rPr>
        <w:t xml:space="preserve">not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unzip these folders when you download them.</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23" w:line="273" w:lineRule="auto"/>
        <w:ind w:left="460" w:right="22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shapefile is made up of multiple files with the same name but different extensions (e.g., “my_shapefile.shp”, “my_shapefile.dbf”, and “my_shapefile.prj). Each of these files stores a different type of information (e.g., the geometry: *.shp; data table: *.dbf; and projection information: *.prj.)</w:t>
      </w:r>
    </w:p>
    <w:p w:rsidR="00000000" w:rsidDel="00000000" w:rsidP="00000000" w:rsidRDefault="00000000" w:rsidRPr="00000000" w14:paraId="00000014">
      <w:pPr>
        <w:pStyle w:val="Heading1"/>
        <w:ind w:firstLine="100"/>
        <w:rPr/>
      </w:pPr>
      <w:r w:rsidDel="00000000" w:rsidR="00000000" w:rsidRPr="00000000">
        <w:rPr>
          <w:rtl w:val="0"/>
        </w:rPr>
      </w:r>
    </w:p>
    <w:p w:rsidR="00000000" w:rsidDel="00000000" w:rsidP="00000000" w:rsidRDefault="00000000" w:rsidRPr="00000000" w14:paraId="00000015">
      <w:pPr>
        <w:pStyle w:val="Heading1"/>
        <w:ind w:firstLine="100"/>
        <w:rPr/>
      </w:pPr>
      <w:r w:rsidDel="00000000" w:rsidR="00000000" w:rsidRPr="00000000">
        <w:rPr>
          <w:rtl w:val="0"/>
        </w:rPr>
        <w:t xml:space="preserve">L</w:t>
      </w:r>
      <w:r w:rsidDel="00000000" w:rsidR="00000000" w:rsidRPr="00000000">
        <w:rPr>
          <w:rtl w:val="0"/>
        </w:rPr>
        <w:t xml:space="preserve">oading Data into Carto </w:t>
      </w:r>
      <w:r w:rsidDel="00000000" w:rsidR="00000000" w:rsidRPr="00000000">
        <w:rPr>
          <w:rtl w:val="0"/>
        </w:rPr>
        <w:t xml:space="preserve">(15 min)</w:t>
      </w:r>
      <w:r w:rsidDel="00000000" w:rsidR="00000000" w:rsidRPr="00000000">
        <w:rPr>
          <w:rtl w:val="0"/>
        </w:rPr>
      </w:r>
    </w:p>
    <w:p w:rsidR="00000000" w:rsidDel="00000000" w:rsidP="00000000" w:rsidRDefault="00000000" w:rsidRPr="00000000" w14:paraId="00000016">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60"/>
        </w:tabs>
        <w:spacing w:after="0" w:before="160" w:line="273" w:lineRule="auto"/>
        <w:ind w:left="460" w:right="488"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sign in, you will be in your Carto “dashboard.” Here you can see existing maps and data you have already loaded. You probably don’t have any maps or data yet.</w:t>
        <w:br w:type="textWrapping"/>
      </w:r>
    </w:p>
    <w:p w:rsidR="00000000" w:rsidDel="00000000" w:rsidP="00000000" w:rsidRDefault="00000000" w:rsidRPr="00000000" w14:paraId="00000017">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60"/>
        </w:tabs>
        <w:spacing w:after="0" w:before="124" w:line="276" w:lineRule="auto"/>
        <w:ind w:left="460" w:right="329"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you want to upload the </w:t>
      </w:r>
      <w:r w:rsidDel="00000000" w:rsidR="00000000" w:rsidRPr="00000000">
        <w:rPr>
          <w:rtl w:val="0"/>
        </w:rPr>
        <w:t xml:space="preserve">Land Use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shapefile you downloaded from bCourses so you can use them to make a new map. </w:t>
      </w:r>
    </w:p>
    <w:p w:rsidR="00000000" w:rsidDel="00000000" w:rsidP="00000000" w:rsidRDefault="00000000" w:rsidRPr="00000000" w14:paraId="00000018">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460"/>
        </w:tabs>
        <w:spacing w:after="0" w:before="124" w:line="276" w:lineRule="auto"/>
        <w:ind w:left="1370" w:right="329"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the “New Dataset” button in the lower-right. </w:t>
      </w:r>
    </w:p>
    <w:p w:rsidR="00000000" w:rsidDel="00000000" w:rsidP="00000000" w:rsidRDefault="00000000" w:rsidRPr="00000000" w14:paraId="00000019">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460"/>
        </w:tabs>
        <w:spacing w:after="0" w:before="124" w:line="276" w:lineRule="auto"/>
        <w:ind w:left="1370" w:right="329"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next page, select “Upload” from the ribbon menu. </w:t>
      </w:r>
    </w:p>
    <w:p w:rsidR="00000000" w:rsidDel="00000000" w:rsidP="00000000" w:rsidRDefault="00000000" w:rsidRPr="00000000" w14:paraId="0000001A">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460"/>
        </w:tabs>
        <w:spacing w:after="0" w:before="124" w:line="276" w:lineRule="auto"/>
        <w:ind w:left="1370" w:right="329"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then use the “Browse” button to find your shapefile on your computer, or just drag it into the “Drag &amp; drop” area. </w:t>
      </w:r>
    </w:p>
    <w:p w:rsidR="00000000" w:rsidDel="00000000" w:rsidP="00000000" w:rsidRDefault="00000000" w:rsidRPr="00000000" w14:paraId="0000001B">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460"/>
        </w:tabs>
        <w:spacing w:after="0" w:before="124" w:line="276" w:lineRule="auto"/>
        <w:ind w:left="1370" w:right="329"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click “Upload Dataset” in the bottom left to complete the upload. </w:t>
      </w:r>
    </w:p>
    <w:p w:rsidR="00000000" w:rsidDel="00000000" w:rsidP="00000000" w:rsidRDefault="00000000" w:rsidRPr="00000000" w14:paraId="0000001C">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460"/>
        </w:tabs>
        <w:spacing w:after="0" w:before="124" w:line="276" w:lineRule="auto"/>
        <w:ind w:left="1370" w:right="329"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sure you upload all of the files </w:t>
      </w:r>
      <w:r w:rsidDel="00000000" w:rsidR="00000000" w:rsidRPr="00000000">
        <w:rPr>
          <w:rtl w:val="0"/>
        </w:rPr>
        <w:t xml:space="preserve">that make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shapefile, just </w:t>
      </w:r>
      <w:r w:rsidDel="00000000" w:rsidR="00000000" w:rsidRPr="00000000">
        <w:rPr>
          <w:b w:val="1"/>
          <w:i w:val="0"/>
          <w:smallCaps w:val="0"/>
          <w:strike w:val="0"/>
          <w:color w:val="000000"/>
          <w:sz w:val="22"/>
          <w:szCs w:val="22"/>
          <w:u w:val="none"/>
          <w:shd w:fill="auto" w:val="clear"/>
          <w:vertAlign w:val="baseline"/>
          <w:rtl w:val="0"/>
        </w:rPr>
        <w:t xml:space="preserve">upload the zip 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all of them inside.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5943600" cy="298450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0" w:right="35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 upload a dataset you will see a preview of its attribute table. To get back to your dashboard, click the circular Carto icon in the upper right corner.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Pr>
        <w:drawing>
          <wp:inline distB="114300" distT="114300" distL="114300" distR="114300">
            <wp:extent cx="5943600" cy="17145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1">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60"/>
        </w:tabs>
        <w:spacing w:after="0" w:before="0" w:line="276" w:lineRule="auto"/>
        <w:ind w:left="460" w:right="391"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Go back to your dashboard 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under “Data” and “Your Datasets” (from the ribbon menus). You should see the dataset you just uploaded.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460"/>
        </w:tabs>
        <w:spacing w:after="0" w:before="0" w:line="276" w:lineRule="auto"/>
        <w:ind w:left="460" w:right="391" w:firstLine="0"/>
        <w:jc w:val="left"/>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460"/>
        </w:tabs>
        <w:spacing w:after="0" w:before="0" w:line="276" w:lineRule="auto"/>
        <w:ind w:left="720" w:right="39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Notes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460"/>
        </w:tabs>
        <w:spacing w:after="0" w:before="0" w:line="276" w:lineRule="auto"/>
        <w:ind w:left="1440" w:right="391" w:firstLine="0"/>
        <w:jc w:val="left"/>
        <w:rPr>
          <w:b w:val="1"/>
          <w:i w:val="0"/>
          <w:smallCaps w:val="0"/>
          <w:strike w:val="0"/>
          <w:color w:val="000000"/>
          <w:sz w:val="22"/>
          <w:szCs w:val="22"/>
          <w:u w:val="single"/>
          <w:shd w:fill="auto" w:val="clear"/>
          <w:vertAlign w:val="baseline"/>
        </w:rPr>
      </w:pPr>
      <w:r w:rsidDel="00000000" w:rsidR="00000000" w:rsidRPr="00000000">
        <w:rPr>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your dataset may not have the most usef</w:t>
      </w:r>
      <w:r w:rsidDel="00000000" w:rsidR="00000000" w:rsidRPr="00000000">
        <w:rPr>
          <w:rtl w:val="0"/>
        </w:rPr>
        <w:t xml:space="preserve">ul names. If that’s the case, you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rename a dataset by clicking the ellipsis button (three dots) on the right side when you hover over it. Click “Edit name &amp; description” in the popup menu. Here you</w:t>
      </w:r>
      <w:r w:rsidDel="00000000" w:rsidR="00000000" w:rsidRPr="00000000">
        <w:rPr>
          <w:rtl w:val="0"/>
        </w:rPr>
        <w:t xml:space="preserve"> 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change the dataset name, add descriptive text, a source, attribution and license information, and tags that might help you or others more easily find the dataset later. </w:t>
        <w:br w:type="textWrapping"/>
        <w:br w:type="textWrapping"/>
        <w:t xml:space="preserve">b. Carto prefers names with all lowercase letters and no spaces, so it may automatically adjust your custom name to fit these parameters.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default, </w:t>
      </w:r>
      <w:r w:rsidDel="00000000" w:rsidR="00000000" w:rsidRPr="00000000">
        <w:rPr>
          <w:b w:val="1"/>
          <w:i w:val="0"/>
          <w:smallCaps w:val="0"/>
          <w:strike w:val="0"/>
          <w:color w:val="000000"/>
          <w:sz w:val="22"/>
          <w:szCs w:val="22"/>
          <w:u w:val="single"/>
          <w:shd w:fill="auto" w:val="clear"/>
          <w:vertAlign w:val="baseline"/>
          <w:rtl w:val="0"/>
        </w:rPr>
        <w:t xml:space="preserve">all the data you load into Carto will be publicly accessible</w:t>
      </w:r>
      <w:r w:rsidDel="00000000" w:rsidR="00000000" w:rsidRPr="00000000">
        <w:rPr>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can be handy for sharing data with a broad audience, but you will want to</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color w:val="000000"/>
          <w:sz w:val="22"/>
          <w:szCs w:val="22"/>
          <w:u w:val="single"/>
          <w:shd w:fill="auto" w:val="clear"/>
          <w:vertAlign w:val="baseline"/>
          <w:rtl w:val="0"/>
        </w:rPr>
        <w:t xml:space="preserve">be careful not </w:t>
      </w:r>
      <w:r w:rsidDel="00000000" w:rsidR="00000000" w:rsidRPr="00000000">
        <w:rPr>
          <w:b w:val="1"/>
          <w:u w:val="single"/>
          <w:rtl w:val="0"/>
        </w:rPr>
        <w:t xml:space="preserve">to publicly</w:t>
      </w:r>
      <w:r w:rsidDel="00000000" w:rsidR="00000000" w:rsidRPr="00000000">
        <w:rPr>
          <w:b w:val="1"/>
          <w:i w:val="0"/>
          <w:smallCaps w:val="0"/>
          <w:strike w:val="0"/>
          <w:color w:val="000000"/>
          <w:sz w:val="22"/>
          <w:szCs w:val="22"/>
          <w:u w:val="single"/>
          <w:shd w:fill="auto" w:val="clear"/>
          <w:vertAlign w:val="baseline"/>
          <w:rtl w:val="0"/>
        </w:rPr>
        <w:t xml:space="preserve"> share personally identifiable or other sensitive data.</w:t>
        <w:br w:type="textWrapping"/>
      </w:r>
    </w:p>
    <w:p w:rsidR="00000000" w:rsidDel="00000000" w:rsidP="00000000" w:rsidRDefault="00000000" w:rsidRPr="00000000" w14:paraId="00000025">
      <w:pPr>
        <w:pStyle w:val="Heading1"/>
        <w:ind w:firstLine="100"/>
        <w:rPr/>
      </w:pPr>
      <w:bookmarkStart w:colFirst="0" w:colLast="0" w:name="_heading=h.14ljurg8ud9z" w:id="0"/>
      <w:bookmarkEnd w:id="0"/>
      <w:r w:rsidDel="00000000" w:rsidR="00000000" w:rsidRPr="00000000">
        <w:rPr>
          <w:rtl w:val="0"/>
        </w:rPr>
        <w:t xml:space="preserve">Creating your first map (5 mins)</w:t>
      </w:r>
    </w:p>
    <w:p w:rsidR="00000000" w:rsidDel="00000000" w:rsidP="00000000" w:rsidRDefault="00000000" w:rsidRPr="00000000" w14:paraId="00000026">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60"/>
        </w:tabs>
        <w:spacing w:after="0" w:before="121" w:line="276" w:lineRule="auto"/>
        <w:ind w:left="460" w:right="144"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preview the “land_use” dataset, click on its name in the dashboard. This will open a table showing each attribute as a column and each data record as a row. Both of our datasets are of the polygon type, so the “geometry” column lists “Polygon” for all records. Behind the scenes, the coordinates for these polygons are stored as objects in this table, just like the other attributes.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20" w:line="273" w:lineRule="auto"/>
        <w:ind w:left="460" w:right="26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how these polygons look on a map by clicking “</w:t>
      </w:r>
      <w:r w:rsidDel="00000000" w:rsidR="00000000" w:rsidRPr="00000000">
        <w:rPr>
          <w:b w:val="1"/>
          <w:i w:val="0"/>
          <w:smallCaps w:val="0"/>
          <w:strike w:val="0"/>
          <w:color w:val="000000"/>
          <w:sz w:val="22"/>
          <w:szCs w:val="22"/>
          <w:u w:val="none"/>
          <w:shd w:fill="auto" w:val="clear"/>
          <w:vertAlign w:val="baseline"/>
          <w:rtl w:val="0"/>
        </w:rPr>
        <w:t xml:space="preserve">Preview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the bottom right of your window. Once you’ve observed the preview, click on the “</w:t>
      </w:r>
      <w:r w:rsidDel="00000000" w:rsidR="00000000" w:rsidRPr="00000000">
        <w:rPr>
          <w:b w:val="1"/>
          <w:i w:val="0"/>
          <w:smallCaps w:val="0"/>
          <w:strike w:val="0"/>
          <w:color w:val="000000"/>
          <w:sz w:val="22"/>
          <w:szCs w:val="22"/>
          <w:u w:val="none"/>
          <w:shd w:fill="auto" w:val="clear"/>
          <w:vertAlign w:val="baseline"/>
          <w:rtl w:val="0"/>
        </w:rPr>
        <w:t xml:space="preserve">Create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w:t>
        <w:br w:type="textWrapping"/>
      </w:r>
    </w:p>
    <w:p w:rsidR="00000000" w:rsidDel="00000000" w:rsidP="00000000" w:rsidRDefault="00000000" w:rsidRPr="00000000" w14:paraId="0000002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124" w:line="276" w:lineRule="auto"/>
        <w:ind w:left="460" w:right="573" w:hanging="36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navigation panel on the left side shows the layers that are displayed on your map. Initially, you have two layers: a base layer (“Voyager” is the default, but you can choose another if you’d like) and the land_use dataset.</w:t>
      </w:r>
      <w:r w:rsidDel="00000000" w:rsidR="00000000" w:rsidRPr="00000000">
        <w:rPr>
          <w:sz w:val="35"/>
          <w:szCs w:val="35"/>
        </w:rPr>
        <w:drawing>
          <wp:inline distB="114300" distT="114300" distL="114300" distR="114300">
            <wp:extent cx="3219450" cy="3514725"/>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219450"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1"/>
        <w:spacing w:before="0" w:lineRule="auto"/>
        <w:ind w:firstLine="100"/>
        <w:rPr/>
      </w:pPr>
      <w:r w:rsidDel="00000000" w:rsidR="00000000" w:rsidRPr="00000000">
        <w:rPr>
          <w:rtl w:val="0"/>
        </w:rPr>
        <w:t xml:space="preserve">Editing your map</w:t>
      </w:r>
      <w:r w:rsidDel="00000000" w:rsidR="00000000" w:rsidRPr="00000000">
        <w:rPr>
          <w:rtl w:val="0"/>
        </w:rPr>
        <w:t xml:space="preserve"> (10 min)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60"/>
        </w:tabs>
        <w:spacing w:after="0" w:before="0" w:line="276" w:lineRule="auto"/>
        <w:ind w:left="460" w:right="17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top of the layer options dialog there are five tabs: “Data,” “Analysis,” “Style,” “Pop-up,” and “Legend.” Let’s click on the “</w:t>
      </w:r>
      <w:r w:rsidDel="00000000" w:rsidR="00000000" w:rsidRPr="00000000">
        <w:rPr>
          <w:b w:val="1"/>
          <w:i w:val="0"/>
          <w:smallCaps w:val="0"/>
          <w:strike w:val="0"/>
          <w:color w:val="000000"/>
          <w:sz w:val="22"/>
          <w:szCs w:val="22"/>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allows us to add widgets alongside our map that summarize attributes. Each of the attributes included in the land</w:t>
      </w:r>
      <w:r w:rsidDel="00000000" w:rsidR="00000000" w:rsidRPr="00000000">
        <w:rPr>
          <w:rtl w:val="0"/>
        </w:rPr>
        <w:t xml:space="preserve">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dataset is listed in the side panel. To add one, click on the checkbox to its left. Can you add a widget that summarizes the number of polygons within each land use classification </w:t>
      </w:r>
      <w:r w:rsidDel="00000000" w:rsidR="00000000" w:rsidRPr="00000000">
        <w:rPr>
          <w:rtl w:val="0"/>
        </w:rPr>
        <w:t xml:space="preserve">by selecting the </w:t>
      </w:r>
      <w:r w:rsidDel="00000000" w:rsidR="00000000" w:rsidRPr="00000000">
        <w:rPr>
          <w:b w:val="1"/>
          <w:rtl w:val="0"/>
        </w:rPr>
        <w:t xml:space="preserve">landuse</w:t>
      </w:r>
      <w:r w:rsidDel="00000000" w:rsidR="00000000" w:rsidRPr="00000000">
        <w:rPr>
          <w:rtl w:val="0"/>
        </w:rPr>
        <w:t xml:space="preserve"> attribute and use (note that the widget contains the list of categories under the </w:t>
      </w:r>
      <w:r w:rsidDel="00000000" w:rsidR="00000000" w:rsidRPr="00000000">
        <w:rPr>
          <w:rtl w:val="0"/>
        </w:rPr>
        <w:t xml:space="preserve">landuse</w:t>
      </w:r>
      <w:r w:rsidDel="00000000" w:rsidR="00000000" w:rsidRPr="00000000">
        <w:rPr>
          <w:rtl w:val="0"/>
        </w:rPr>
        <w:t xml:space="preserve"> attribute. Note also that some land use designations are grouped by CARTO under ‘Other’).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460"/>
        </w:tabs>
        <w:spacing w:after="0" w:before="0" w:line="276" w:lineRule="auto"/>
        <w:ind w:right="170"/>
        <w:jc w:val="left"/>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460"/>
        </w:tabs>
        <w:spacing w:after="0" w:before="0" w:line="276" w:lineRule="auto"/>
        <w:ind w:right="170"/>
        <w:jc w:val="center"/>
        <w:rPr/>
      </w:pPr>
      <w:r w:rsidDel="00000000" w:rsidR="00000000" w:rsidRPr="00000000">
        <w:rPr/>
        <w:drawing>
          <wp:inline distB="114300" distT="114300" distL="114300" distR="114300">
            <wp:extent cx="2228850" cy="3888879"/>
            <wp:effectExtent b="0" l="0" r="0" t="0"/>
            <wp:docPr id="3" name="image1.png"/>
            <a:graphic>
              <a:graphicData uri="http://schemas.openxmlformats.org/drawingml/2006/picture">
                <pic:pic>
                  <pic:nvPicPr>
                    <pic:cNvPr id="0" name="image1.png"/>
                    <pic:cNvPicPr preferRelativeResize="0"/>
                  </pic:nvPicPr>
                  <pic:blipFill>
                    <a:blip r:embed="rId12"/>
                    <a:srcRect b="0" l="0" r="2694" t="0"/>
                    <a:stretch>
                      <a:fillRect/>
                    </a:stretch>
                  </pic:blipFill>
                  <pic:spPr>
                    <a:xfrm>
                      <a:off x="0" y="0"/>
                      <a:ext cx="2228850" cy="3888879"/>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460"/>
        </w:tabs>
        <w:spacing w:after="0" w:before="0" w:line="276" w:lineRule="auto"/>
        <w:ind w:right="170"/>
        <w:jc w:val="left"/>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4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selected a widget, </w:t>
      </w:r>
      <w:r w:rsidDel="00000000" w:rsidR="00000000" w:rsidRPr="00000000">
        <w:rPr>
          <w:rtl w:val="0"/>
        </w:rPr>
        <w:t xml:space="preserve">click 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w:t>
      </w:r>
      <w:r w:rsidDel="00000000" w:rsidR="00000000" w:rsidRPr="00000000">
        <w:rPr>
          <w:rtl w:val="0"/>
        </w:rPr>
        <w:t xml:space="preserve">ck” and then select “Layer”. Now click on the layer “land_use” so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customize it.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460" w:right="0" w:firstLine="0"/>
        <w:jc w:val="left"/>
        <w:rPr/>
      </w:pPr>
      <w:r w:rsidDel="00000000" w:rsidR="00000000" w:rsidRPr="00000000">
        <w:rPr>
          <w:rtl w:val="0"/>
        </w:rPr>
      </w:r>
    </w:p>
    <w:p w:rsidR="00000000" w:rsidDel="00000000" w:rsidP="00000000" w:rsidRDefault="00000000" w:rsidRPr="00000000" w14:paraId="00000031">
      <w:pPr>
        <w:tabs>
          <w:tab w:val="left" w:pos="460"/>
        </w:tabs>
        <w:spacing w:line="276" w:lineRule="auto"/>
        <w:ind w:right="170"/>
        <w:jc w:val="center"/>
        <w:rPr/>
      </w:pPr>
      <w:r w:rsidDel="00000000" w:rsidR="00000000" w:rsidRPr="00000000">
        <w:rPr/>
        <w:drawing>
          <wp:inline distB="114300" distT="114300" distL="114300" distR="114300">
            <wp:extent cx="4586735" cy="2605088"/>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586735"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4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would be helpful to distinguish between land uses by making them different colors. To do this, click on the </w:t>
      </w:r>
      <w:r w:rsidDel="00000000" w:rsidR="00000000" w:rsidRPr="00000000">
        <w:rPr>
          <w:b w:val="1"/>
          <w:i w:val="0"/>
          <w:smallCaps w:val="0"/>
          <w:strike w:val="0"/>
          <w:color w:val="000000"/>
          <w:sz w:val="22"/>
          <w:szCs w:val="22"/>
          <w:u w:val="none"/>
          <w:shd w:fill="auto" w:val="clear"/>
          <w:vertAlign w:val="baseline"/>
          <w:rtl w:val="0"/>
        </w:rPr>
        <w:t xml:space="preserve">“Style”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 in the layer options. Right now, all the polygons (pa</w:t>
      </w:r>
      <w:r w:rsidDel="00000000" w:rsidR="00000000" w:rsidRPr="00000000">
        <w:rPr>
          <w:rtl w:val="0"/>
        </w:rPr>
        <w:t xml:space="preserve">rcels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being drawn in the same “Solid” color. Instead, you want to color </w:t>
      </w:r>
      <w:r w:rsidDel="00000000" w:rsidR="00000000" w:rsidRPr="00000000">
        <w:rPr>
          <w:b w:val="1"/>
          <w:i w:val="0"/>
          <w:smallCaps w:val="0"/>
          <w:strike w:val="0"/>
          <w:color w:val="000000"/>
          <w:sz w:val="22"/>
          <w:szCs w:val="22"/>
          <w:u w:val="none"/>
          <w:shd w:fill="auto" w:val="clear"/>
          <w:vertAlign w:val="baseline"/>
          <w:rtl w:val="0"/>
        </w:rPr>
        <w:t xml:space="preserve">“By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this option, then the attribute </w:t>
      </w:r>
      <w:r w:rsidDel="00000000" w:rsidR="00000000" w:rsidRPr="00000000">
        <w:rPr>
          <w:rtl w:val="0"/>
        </w:rPr>
        <w:t xml:space="preserve">‘</w:t>
      </w:r>
      <w:r w:rsidDel="00000000" w:rsidR="00000000" w:rsidRPr="00000000">
        <w:rPr>
          <w:rtl w:val="0"/>
        </w:rPr>
        <w:t xml:space="preserve">landuse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which we want to get the categorical values (e.</w:t>
      </w:r>
      <w:r w:rsidDel="00000000" w:rsidR="00000000" w:rsidRPr="00000000">
        <w:rPr>
          <w:rtl w:val="0"/>
        </w:rPr>
        <w:t xml:space="preserve">g., Residential, Retail, Open Space, etc.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br w:type="textWrapping"/>
      </w:r>
    </w:p>
    <w:p w:rsidR="00000000" w:rsidDel="00000000" w:rsidP="00000000" w:rsidRDefault="00000000" w:rsidRPr="00000000" w14:paraId="00000033">
      <w:pPr>
        <w:spacing w:before="9" w:lineRule="auto"/>
        <w:jc w:val="center"/>
        <w:rPr/>
      </w:pPr>
      <w:r w:rsidDel="00000000" w:rsidR="00000000" w:rsidRPr="00000000">
        <w:rPr/>
        <w:drawing>
          <wp:inline distB="114300" distT="114300" distL="114300" distR="114300">
            <wp:extent cx="2909888" cy="3625993"/>
            <wp:effectExtent b="0" l="0" r="0" t="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909888" cy="362599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4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By default, it will apply a set of colors ranging across the whole rainbow. This type of color set is good for displayed categorical data because it’s easy to differentiate between neighboring polygons. </w:t>
      </w:r>
    </w:p>
    <w:p w:rsidR="00000000" w:rsidDel="00000000" w:rsidP="00000000" w:rsidRDefault="00000000" w:rsidRPr="00000000" w14:paraId="00000035">
      <w:pPr>
        <w:spacing w:before="9" w:lineRule="auto"/>
        <w:jc w:val="center"/>
        <w:rPr/>
      </w:pPr>
      <w:r w:rsidDel="00000000" w:rsidR="00000000" w:rsidRPr="00000000">
        <w:rPr/>
        <w:drawing>
          <wp:inline distB="114300" distT="114300" distL="114300" distR="114300">
            <wp:extent cx="3202425" cy="3039428"/>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202425" cy="303942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460" w:right="0" w:firstLine="0"/>
        <w:jc w:val="left"/>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460" w:right="0" w:firstLine="0"/>
        <w:jc w:val="left"/>
        <w:rPr/>
      </w:pPr>
      <w:r w:rsidDel="00000000" w:rsidR="00000000" w:rsidRPr="00000000">
        <w:rPr>
          <w:rtl w:val="0"/>
        </w:rPr>
        <w:t xml:space="preserve">Notes: </w:t>
      </w:r>
    </w:p>
    <w:p w:rsidR="00000000" w:rsidDel="00000000" w:rsidP="00000000" w:rsidRDefault="00000000" w:rsidRPr="00000000" w14:paraId="00000038">
      <w:pPr>
        <w:numPr>
          <w:ilvl w:val="0"/>
          <w:numId w:val="1"/>
        </w:numPr>
        <w:spacing w:after="0" w:afterAutospacing="0" w:before="113" w:line="276" w:lineRule="auto"/>
        <w:ind w:left="720" w:right="91" w:hanging="360"/>
        <w:rPr>
          <w:u w:val="none"/>
        </w:rPr>
      </w:pPr>
      <w:r w:rsidDel="00000000" w:rsidR="00000000" w:rsidRPr="00000000">
        <w:rPr>
          <w:rtl w:val="0"/>
        </w:rPr>
        <w:t xml:space="preserve">You may want to change the colors to follow </w:t>
      </w:r>
      <w:hyperlink r:id="rId16">
        <w:r w:rsidDel="00000000" w:rsidR="00000000" w:rsidRPr="00000000">
          <w:rPr>
            <w:color w:val="1155cc"/>
            <w:u w:val="single"/>
            <w:rtl w:val="0"/>
          </w:rPr>
          <w:t xml:space="preserve">land use color-coding standards</w:t>
        </w:r>
      </w:hyperlink>
      <w:r w:rsidDel="00000000" w:rsidR="00000000" w:rsidRPr="00000000">
        <w:rPr>
          <w:rtl w:val="0"/>
        </w:rPr>
        <w:t xml:space="preserve">.</w:t>
      </w:r>
      <w:r w:rsidDel="00000000" w:rsidR="00000000" w:rsidRPr="00000000">
        <w:rPr>
          <w:rtl w:val="0"/>
        </w:rPr>
        <w:t xml:space="preserve"> Under ‘Polygon Color’, in the Style menu, select again the layer ‘landuse’ and then select ‘Custom color set.’ Now you will see a pop-up window with a list of all land uses and the color is currently assigned to each. Click on one category, and change the color. Repeat the process for all categories so they follow the APA Land Based Classification Standards. </w:t>
      </w:r>
    </w:p>
    <w:p w:rsidR="00000000" w:rsidDel="00000000" w:rsidP="00000000" w:rsidRDefault="00000000" w:rsidRPr="00000000" w14:paraId="0000003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were mapping data along a </w:t>
      </w:r>
      <w:r w:rsidDel="00000000" w:rsidR="00000000" w:rsidRPr="00000000">
        <w:rPr>
          <w:rtl w:val="0"/>
        </w:rPr>
        <w:t xml:space="preserve">numeric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scale we might instead want to use a color set that ranges from light-to-dark within the same color.</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460" w:right="34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our map shows each polygon in a color corresponding to its land use. Because there are so many small polygons, you may need to zoom in before they draw properly on the map.</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13" w:line="276" w:lineRule="auto"/>
        <w:ind w:left="460" w:right="91" w:firstLine="0"/>
        <w:jc w:val="left"/>
        <w:rPr>
          <w:b w:val="1"/>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13" w:line="276" w:lineRule="auto"/>
        <w:ind w:left="460" w:right="91" w:firstLine="0"/>
        <w:jc w:val="left"/>
        <w:rPr>
          <w:b w:val="1"/>
        </w:rPr>
      </w:pPr>
      <w:r w:rsidDel="00000000" w:rsidR="00000000" w:rsidRPr="00000000">
        <w:rPr>
          <w:b w:val="1"/>
          <w:rtl w:val="0"/>
        </w:rPr>
        <w:t xml:space="preserve">To Do On Your Own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13" w:line="276" w:lineRule="auto"/>
        <w:ind w:left="460" w:right="9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also want your widget to coordinate with the map by using the same colors. To do this, click on the tiny droplet icon (“Apply Auto Style”) in the upper-right corner of the widget. This will transfer the colors onto the widget bars.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21" w:line="276" w:lineRule="auto"/>
        <w:ind w:left="460" w:right="18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cool thing about Carto is that its maps and widgets are dynamic and interactive. You can zoom and pan on the map to get a closer look at your data. When you do this, the widget will automatically update to reflect just the part of the map you are viewing. If you want, you can turn this off under the widget options, so the widget always reflects the whole dataset. Usually, however, this is a helpful analytical tool; it’s essentially a spatial filter for the summaries displayed in your widget.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80" w:line="276" w:lineRule="auto"/>
        <w:ind w:left="460" w:right="15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 can also use the widget to filter the data on the map. Click on one of the land uses. The map will now only show polygons associated with that land use. Click “All” in the upper-right of the widget to get all your land uses back.</w:t>
        <w:br w:type="textWrapping"/>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22" w:line="273" w:lineRule="auto"/>
        <w:ind w:left="460" w:right="18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nextPage"/>
      <w:pgSz w:h="15840" w:w="12240"/>
      <w:pgMar w:bottom="1440" w:top="1440" w:left="1440" w:right="1440" w:header="360" w:footer="36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460" w:hanging="360"/>
      </w:pPr>
      <w:rPr>
        <w:rFonts w:ascii="Arial" w:cs="Arial" w:eastAsia="Arial" w:hAnsi="Arial"/>
        <w:sz w:val="22"/>
        <w:szCs w:val="22"/>
      </w:rPr>
    </w:lvl>
    <w:lvl w:ilvl="1">
      <w:start w:val="0"/>
      <w:numFmt w:val="bullet"/>
      <w:lvlText w:val="•"/>
      <w:lvlJc w:val="left"/>
      <w:pPr>
        <w:ind w:left="1370" w:hanging="360"/>
      </w:pPr>
      <w:rPr/>
    </w:lvl>
    <w:lvl w:ilvl="2">
      <w:start w:val="0"/>
      <w:numFmt w:val="bullet"/>
      <w:lvlText w:val="•"/>
      <w:lvlJc w:val="left"/>
      <w:pPr>
        <w:ind w:left="2280" w:hanging="360"/>
      </w:pPr>
      <w:rPr/>
    </w:lvl>
    <w:lvl w:ilvl="3">
      <w:start w:val="0"/>
      <w:numFmt w:val="bullet"/>
      <w:lvlText w:val="•"/>
      <w:lvlJc w:val="left"/>
      <w:pPr>
        <w:ind w:left="3190" w:hanging="360"/>
      </w:pPr>
      <w:rPr/>
    </w:lvl>
    <w:lvl w:ilvl="4">
      <w:start w:val="0"/>
      <w:numFmt w:val="bullet"/>
      <w:lvlText w:val="•"/>
      <w:lvlJc w:val="left"/>
      <w:pPr>
        <w:ind w:left="4100" w:hanging="360"/>
      </w:pPr>
      <w:rPr/>
    </w:lvl>
    <w:lvl w:ilvl="5">
      <w:start w:val="0"/>
      <w:numFmt w:val="bullet"/>
      <w:lvlText w:val="•"/>
      <w:lvlJc w:val="left"/>
      <w:pPr>
        <w:ind w:left="5010" w:hanging="360"/>
      </w:pPr>
      <w:rPr/>
    </w:lvl>
    <w:lvl w:ilvl="6">
      <w:start w:val="0"/>
      <w:numFmt w:val="bullet"/>
      <w:lvlText w:val="•"/>
      <w:lvlJc w:val="left"/>
      <w:pPr>
        <w:ind w:left="5920" w:hanging="360"/>
      </w:pPr>
      <w:rPr/>
    </w:lvl>
    <w:lvl w:ilvl="7">
      <w:start w:val="0"/>
      <w:numFmt w:val="bullet"/>
      <w:lvlText w:val="•"/>
      <w:lvlJc w:val="left"/>
      <w:pPr>
        <w:ind w:left="6830" w:hanging="360"/>
      </w:pPr>
      <w:rPr/>
    </w:lvl>
    <w:lvl w:ilvl="8">
      <w:start w:val="0"/>
      <w:numFmt w:val="bullet"/>
      <w:lvlText w:val="•"/>
      <w:lvlJc w:val="left"/>
      <w:pPr>
        <w:ind w:left="774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0" w:lineRule="auto"/>
      <w:ind w:left="100"/>
    </w:pPr>
    <w:rPr>
      <w:rFonts w:ascii="Arial" w:cs="Arial" w:eastAsia="Arial" w:hAnsi="Arial"/>
      <w:b w:val="1"/>
      <w:sz w:val="22"/>
      <w:szCs w:val="2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rPr>
  </w:style>
  <w:style w:type="paragraph" w:styleId="BodyText">
    <w:name w:val="Body Text"/>
    <w:basedOn w:val="Normal"/>
    <w:uiPriority w:val="1"/>
    <w:qFormat w:val="1"/>
    <w:pPr>
      <w:ind w:left="460"/>
    </w:pPr>
    <w:rPr>
      <w:rFonts w:ascii="Arial" w:cs="Arial" w:eastAsia="Arial" w:hAnsi="Arial"/>
      <w:sz w:val="22"/>
      <w:szCs w:val="22"/>
    </w:rPr>
  </w:style>
  <w:style w:type="paragraph" w:styleId="Heading1">
    <w:name w:val="Heading 1"/>
    <w:basedOn w:val="Normal"/>
    <w:uiPriority w:val="1"/>
    <w:qFormat w:val="1"/>
    <w:pPr>
      <w:spacing w:before="80"/>
      <w:ind w:left="100"/>
      <w:outlineLvl w:val="1"/>
    </w:pPr>
    <w:rPr>
      <w:rFonts w:ascii="Arial" w:cs="Arial" w:eastAsia="Arial" w:hAnsi="Arial"/>
      <w:b w:val="1"/>
      <w:bCs w:val="1"/>
      <w:sz w:val="22"/>
      <w:szCs w:val="22"/>
    </w:rPr>
  </w:style>
  <w:style w:type="paragraph" w:styleId="ListParagraph">
    <w:name w:val="List Paragraph"/>
    <w:basedOn w:val="Normal"/>
    <w:uiPriority w:val="1"/>
    <w:qFormat w:val="1"/>
    <w:pPr>
      <w:ind w:left="460" w:hanging="360"/>
    </w:pPr>
    <w:rPr>
      <w:rFonts w:ascii="Arial" w:cs="Arial" w:eastAsia="Arial" w:hAnsi="Arial"/>
    </w:rPr>
  </w:style>
  <w:style w:type="paragraph" w:styleId="TableParagraph">
    <w:name w:val="Table Paragraph"/>
    <w:basedOn w:val="Normal"/>
    <w:uiPriority w:val="1"/>
    <w:qFormat w:val="1"/>
    <w:pP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8.png"/><Relationship Id="rId16" Type="http://schemas.openxmlformats.org/officeDocument/2006/relationships/hyperlink" Target="https://www.planning.org/media/document/9153095/"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8hJoKtcNAL9H4WEillck+co5ng==">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2020-06-03T02:13:24Z</dcterms:created>
</cp:coreProperties>
</file>