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color w:val="000000"/>
        </w:rPr>
        <w:t>Salesforce CRM Troubleshooting Agent 개발 계획</w:t>
      </w:r>
    </w:p>
    <w:p>
      <w:r>
        <w:rPr>
          <w:rFonts w:ascii="맑은 고딕" w:hAnsi="맑은 고딕" w:eastAsia="맑은 고딕"/>
          <w:color w:val="000000"/>
        </w:rPr>
        <w:t>LangChain LangGraph MCP 기반 4주 개발 학습 평가 계획</w:t>
      </w:r>
    </w:p>
    <w:p>
      <w:r>
        <w:rPr>
          <w:rFonts w:ascii="맑은 고딕" w:hAnsi="맑은 고딕" w:eastAsia="맑은 고딕"/>
          <w:color w:val="000000"/>
        </w:rPr>
        <w:t>2026년 10월 29일 목요일부터 11월 25일 수요일까지</w:t>
      </w:r>
    </w:p>
    <w:p>
      <w:r>
        <w:rPr>
          <w:rFonts w:ascii="맑은 고딕" w:hAnsi="맑은 고딕" w:eastAsia="맑은 고딕"/>
          <w:color w:val="000000"/>
        </w:rPr>
        <w:t>주말 포함 28일 · 1인 개발 · v4 개정일 2026-10-29</w:t>
      </w:r>
    </w:p>
    <w:p>
      <w:pPr>
        <w:pStyle w:val="Heading1"/>
      </w:pPr>
      <w:r>
        <w:rPr>
          <w:rFonts w:ascii="맑은 고딕" w:hAnsi="맑은 고딕" w:eastAsia="맑은 고딕"/>
          <w:color w:val="000000"/>
        </w:rPr>
        <w:t>1 프로젝트 목표와 진행 원칙</w:t>
      </w:r>
    </w:p>
    <w:p>
      <w:r>
        <w:rPr>
          <w:rFonts w:ascii="맑은 고딕" w:hAnsi="맑은 고딕" w:eastAsia="맑은 고딕"/>
          <w:color w:val="000000"/>
        </w:rPr>
        <w:t>기존 Salesforce CRM Retrieval Benchmark를 이해하고 재사용해, 공식 문서와 실제 Test org의 제한된 조회 결과를 근거로 진단하는 읽기 전용 에이전트를 만든다. 4주는 같은 범위를 구현하고 학습·평가·설명할 시간을 확보하는 데 사용한다.</w:t>
      </w:r>
    </w:p>
    <w:p>
      <w:r>
        <w:rPr>
          <w:rFonts w:ascii="맑은 고딕" w:hAnsi="맑은 고딕" w:eastAsia="맑은 고딕"/>
          <w:color w:val="000000"/>
        </w:rPr>
        <w:t>첫 진단은 “User A가 Account.Field X를 볼 수 없는 이유” 한 가지다. 확인된 문서 사실, 실제 org 관찰값, 가능한 원인과 미확인 항목을 분리한다. Profile·Permission Set·FLS를 조사하되 일부 권한 정보만으로 화면 표시 문제 전체를 확정하지 않는다.</w:t>
      </w:r>
    </w:p>
    <w:tbl>
      <w:tblPr>
        <w:tblW w:type="auto" w:w="0"/>
        <w:jc w:val="center"/>
        <w:tblLayout w:type="fixed"/>
        <w:tblLook w:firstColumn="1" w:firstRow="1" w:lastColumn="0" w:lastRow="0" w:noHBand="0" w:noVBand="1" w:val="04A0"/>
      </w:tblPr>
      <w:tblGrid>
        <w:gridCol w:w="1512"/>
        <w:gridCol w:w="3672"/>
        <w:gridCol w:w="4565"/>
      </w:tblGrid>
      <w:tr>
        <w:trPr>
          <w:cantSplit/>
          <w:tblHeader/>
        </w:trPr>
        <w:tc>
          <w:tcPr>
            <w:tcW w:type="dxa" w:w="1512"/>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jc w:val="center"/>
            </w:pPr>
            <w:r>
              <w:rPr>
                <w:b/>
                <w:sz w:val="18"/>
              </w:rPr>
              <w:t>기간</w:t>
            </w:r>
          </w:p>
        </w:tc>
        <w:tc>
          <w:tcPr>
            <w:tcW w:type="dxa" w:w="3672"/>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pPr>
            <w:r>
              <w:rPr>
                <w:b/>
                <w:sz w:val="18"/>
              </w:rPr>
              <w:t>핵심 목표</w:t>
            </w:r>
          </w:p>
        </w:tc>
        <w:tc>
          <w:tcPr>
            <w:tcW w:type="dxa" w:w="4565"/>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pPr>
            <w:r>
              <w:rPr>
                <w:b/>
                <w:sz w:val="18"/>
              </w:rPr>
              <w:t>주간 완료 기준</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Week 1</w:t>
              <w:br/>
              <w:t>10/29–11/4</w:t>
            </w:r>
          </w:p>
        </w:tc>
        <w:tc>
          <w:tcPr>
            <w:tcW w:type="dxa" w:w="367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기존 Retrieval 이해와 LangChain LangGraph MCP 및 Docs Agent</w:t>
            </w:r>
          </w:p>
        </w:tc>
        <w:tc>
          <w:tcPr>
            <w:tcW w:type="dxa" w:w="4565"/>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Question → LangGraph → Docs MCP → Retriever → Evidence → Answer</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Week 2</w:t>
              <w:br/>
              <w:t>11/5–11/11</w:t>
            </w:r>
          </w:p>
        </w:tc>
        <w:tc>
          <w:tcPr>
            <w:tcW w:type="dxa" w:w="367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Judge Retry와 Rewrite 실험 및 Evaluation</w:t>
            </w:r>
          </w:p>
        </w:tc>
        <w:tc>
          <w:tcPr>
            <w:tcW w:type="dxa" w:w="4565"/>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추가 조사·종료·clarification이 동작하는 Docs Agent v1</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Week 3</w:t>
              <w:br/>
              <w:t>11/12–11/18</w:t>
            </w:r>
          </w:p>
        </w:tc>
        <w:tc>
          <w:tcPr>
            <w:tcW w:type="dxa" w:w="367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Salesforce MCP와 실제 Test Org 및 Permission FLS</w:t>
            </w:r>
          </w:p>
        </w:tc>
        <w:tc>
          <w:tcPr>
            <w:tcW w:type="dxa" w:w="4565"/>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target user 기준 field visibility E2E 진단</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Week 4</w:t>
              <w:br/>
              <w:t>11/19–11/25</w:t>
            </w:r>
          </w:p>
        </w:tc>
        <w:tc>
          <w:tcPr>
            <w:tcW w:type="dxa" w:w="367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Controlled test와 Holdout Safety 및 최종 Portfolio</w:t>
            </w:r>
          </w:p>
        </w:tc>
        <w:tc>
          <w:tcPr>
            <w:tcW w:type="dxa" w:w="4565"/>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고정 버전 평가·실패 분석·demo·README·CV</w:t>
            </w:r>
          </w:p>
        </w:tc>
      </w:tr>
    </w:tbl>
    <w:p>
      <w:r>
        <w:rPr>
          <w:rFonts w:ascii="맑은 고딕" w:hAnsi="맑은 고딕" w:eastAsia="맑은 고딕"/>
          <w:color w:val="000000"/>
        </w:rPr>
      </w:r>
    </w:p>
    <w:p>
      <w:r>
        <w:rPr>
          <w:rFonts w:ascii="맑은 고딕" w:hAnsi="맑은 고딕" w:eastAsia="맑은 고딕"/>
          <w:color w:val="000000"/>
        </w:rPr>
        <w:t>진행 시간은 다른 공부와 논문 작업을 고려해 핵심 작업 하루 2~3시간, 선택 실험 0~1시간을 기준으로 한다. 환경 설정과 live org 조사일은 3~4시간을 확보한다. 밀린 작업은 선택 실험을 줄여 흡수하고 평가 주간을 개발 주간으로 바꾸지 않는다.</w:t>
      </w:r>
    </w:p>
    <w:p>
      <w:pPr>
        <w:pStyle w:val="ListBullet"/>
      </w:pPr>
      <w:r>
        <w:rPr>
          <w:rFonts w:ascii="맑은 고딕" w:hAnsi="맑은 고딕" w:eastAsia="맑은 고딕"/>
          <w:color w:val="000000"/>
        </w:rPr>
        <w:t>기존 BM25 / Dense / Hybrid RRF / CrossEncoder와 evaluator를 보존한다. 기존 결과와 미커밋 작업을 먼저 기록한다.</w:t>
      </w:r>
    </w:p>
    <w:p>
      <w:pPr>
        <w:pStyle w:val="ListBullet"/>
      </w:pPr>
      <w:r>
        <w:rPr>
          <w:rFonts w:ascii="맑은 고딕" w:hAnsi="맑은 고딕" w:eastAsia="맑은 고딕"/>
          <w:color w:val="000000"/>
        </w:rPr>
        <w:t>LangChain은 모델·메시지·구조화 출력, LangGraph는 상태·분기·재개·종료, MCP는 도구 연결 계약을 담당한다.</w:t>
      </w:r>
    </w:p>
    <w:p>
      <w:pPr>
        <w:pStyle w:val="ListBullet"/>
      </w:pPr>
      <w:r>
        <w:rPr>
          <w:rFonts w:ascii="맑은 고딕" w:hAnsi="맑은 고딕" w:eastAsia="맑은 고딕"/>
          <w:color w:val="000000"/>
        </w:rPr>
        <w:t>Rewrite와 multi-query는 dev 실험 후 채택한다. 품질이 같고 비용만 늘면 제외한다.</w:t>
      </w:r>
    </w:p>
    <w:p>
      <w:pPr>
        <w:pStyle w:val="ListBullet"/>
      </w:pPr>
      <w:r>
        <w:rPr>
          <w:rFonts w:ascii="맑은 고딕" w:hAnsi="맑은 고딕" w:eastAsia="맑은 고딕"/>
          <w:color w:val="000000"/>
        </w:rPr>
        <w:t>Developer/Test org만 연결한다. Production, record DML, metadata deploy, permission 변경 도구는 제공하지 않는다.</w:t>
      </w:r>
    </w:p>
    <w:p>
      <w:pPr>
        <w:pStyle w:val="ListBullet"/>
      </w:pPr>
      <w:r>
        <w:rPr>
          <w:rFonts w:ascii="맑은 고딕" w:hAnsi="맑은 고딕" w:eastAsia="맑은 고딕"/>
          <w:color w:val="000000"/>
        </w:rPr>
        <w:t>미사용 holdout은 최종 버전을 고정한 뒤 한 번의 최종 평가 캠페인에만 사용한다. 결과를 보고 튜닝하지 않는다.</w:t>
      </w:r>
    </w:p>
    <w:p>
      <w:r>
        <w:rPr>
          <w:rFonts w:ascii="맑은 고딕" w:hAnsi="맑은 고딕" w:eastAsia="맑은 고딕"/>
          <w:color w:val="000000"/>
        </w:rPr>
        <w:br w:type="page"/>
      </w:r>
    </w:p>
    <w:p>
      <w:pPr>
        <w:pStyle w:val="Heading1"/>
      </w:pPr>
      <w:r>
        <w:rPr>
          <w:rFonts w:ascii="맑은 고딕" w:hAnsi="맑은 고딕" w:eastAsia="맑은 고딕"/>
          <w:color w:val="000000"/>
        </w:rPr>
        <w:t>2 구현 구조와 도구 계약</w:t>
      </w:r>
    </w:p>
    <w:p>
      <w:r>
        <w:rPr>
          <w:rFonts w:ascii="맑은 고딕" w:hAnsi="맑은 고딕" w:eastAsia="맑은 고딕"/>
          <w:color w:val="000000"/>
        </w:rPr>
        <w:t>실행 경로는 CLI 또는 FastAPI → LangGraph StateGraph → MCP client bridge → Docs MCP / Salesforce MCP → 기존 retriever / Salesforce read-only client다. 두 MCP 서버를 사용하는 단일 에이전트로 구성한다. 사용자 UI 확장과 multi-agent orchestration은 범위에 넣지 않는다.</w:t>
      </w:r>
    </w:p>
    <w:p>
      <w:pPr>
        <w:pStyle w:val="Heading2"/>
      </w:pPr>
      <w:r>
        <w:rPr>
          <w:rFonts w:ascii="맑은 고딕" w:hAnsi="맑은 고딕" w:eastAsia="맑은 고딕"/>
          <w:color w:val="000000"/>
        </w:rPr>
        <w:t>역할과 실행 경계</w:t>
      </w:r>
    </w:p>
    <w:tbl>
      <w:tblPr>
        <w:tblW w:type="auto" w:w="0"/>
        <w:jc w:val="center"/>
        <w:tblLayout w:type="fixed"/>
        <w:tblLook w:firstColumn="1" w:firstRow="1" w:lastColumn="0" w:lastRow="0" w:noHBand="0" w:noVBand="1" w:val="04A0"/>
      </w:tblPr>
      <w:tblGrid>
        <w:gridCol w:w="1872"/>
        <w:gridCol w:w="4608"/>
        <w:gridCol w:w="3269"/>
      </w:tblGrid>
      <w:tr>
        <w:trPr>
          <w:cantSplit/>
          <w:tblHeader/>
        </w:trPr>
        <w:tc>
          <w:tcPr>
            <w:tcW w:type="dxa" w:w="1872"/>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jc w:val="center"/>
            </w:pPr>
            <w:r>
              <w:rPr>
                <w:b/>
                <w:sz w:val="18"/>
              </w:rPr>
              <w:t>구성</w:t>
            </w:r>
          </w:p>
        </w:tc>
        <w:tc>
          <w:tcPr>
            <w:tcW w:type="dxa" w:w="4608"/>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pPr>
            <w:r>
              <w:rPr>
                <w:b/>
                <w:sz w:val="18"/>
              </w:rPr>
              <w:t>담당 범위</w:t>
            </w:r>
          </w:p>
        </w:tc>
        <w:tc>
          <w:tcPr>
            <w:tcW w:type="dxa" w:w="3269"/>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pPr>
            <w:r>
              <w:rPr>
                <w:b/>
                <w:sz w:val="18"/>
              </w:rPr>
              <w:t>검증 방법</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LangChain</w:t>
            </w:r>
          </w:p>
        </w:tc>
        <w:tc>
          <w:tcPr>
            <w:tcW w:type="dxa" w:w="460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모델 provider와 메시지, Pydantic 구조화 출력</w:t>
            </w:r>
          </w:p>
        </w:tc>
        <w:tc>
          <w:tcPr>
            <w:tcW w:type="dxa" w:w="326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모델 응답과 schema 검증</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LangGraph</w:t>
            </w:r>
          </w:p>
        </w:tc>
        <w:tc>
          <w:tcPr>
            <w:tcW w:type="dxa" w:w="460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AgentState, conditional edges, judge와 retry, clarification 재개</w:t>
            </w:r>
          </w:p>
        </w:tc>
        <w:tc>
          <w:tcPr>
            <w:tcW w:type="dxa" w:w="326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node trace와 종료·재개 사례</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MCP client bridge</w:t>
            </w:r>
          </w:p>
        </w:tc>
        <w:tc>
          <w:tcPr>
            <w:tcW w:type="dxa" w:w="460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서버 연결과 도구 발견, allowlist 적용, 반환값 변환</w:t>
            </w:r>
          </w:p>
        </w:tc>
        <w:tc>
          <w:tcPr>
            <w:tcW w:type="dxa" w:w="326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실제 stdio subprocess 통합 테스트</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Docs MCP</w:t>
            </w:r>
          </w:p>
        </w:tc>
        <w:tc>
          <w:tcPr>
            <w:tcW w:type="dxa" w:w="460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기존 검색기를 도구로 노출, 원문과 출처 반환</w:t>
            </w:r>
          </w:p>
        </w:tc>
        <w:tc>
          <w:tcPr>
            <w:tcW w:type="dxa" w:w="326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direct/MCP chunk ID 및 순위 parity</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Salesforce MCP</w:t>
            </w:r>
          </w:p>
        </w:tc>
        <w:tc>
          <w:tcPr>
            <w:tcW w:type="dxa" w:w="460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고정된 read-only 조회와 OAuth secret 관리</w:t>
            </w:r>
          </w:p>
        </w:tc>
        <w:tc>
          <w:tcPr>
            <w:tcW w:type="dxa" w:w="326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live org 및 fixture 결과 구분</w:t>
            </w:r>
          </w:p>
        </w:tc>
      </w:tr>
    </w:tbl>
    <w:p>
      <w:r>
        <w:rPr>
          <w:rFonts w:ascii="맑은 고딕" w:hAnsi="맑은 고딕" w:eastAsia="맑은 고딕"/>
          <w:color w:val="000000"/>
        </w:rPr>
      </w:r>
    </w:p>
    <w:p>
      <w:r>
        <w:rPr>
          <w:rFonts w:ascii="맑은 고딕" w:hAnsi="맑은 고딕" w:eastAsia="맑은 고딕"/>
          <w:color w:val="000000"/>
        </w:rPr>
        <w:t>MVP transport는 로컬 stdio다. stdout에는 MCP 메시지만 출력하고 로그는 stderr로 보낸다. 서버 명령과 경로는 고정한다. Streamable HTTP와 원격 배포는 후속 과제로 두며 4주 완료 조건에서 제외한다.</w:t>
      </w:r>
    </w:p>
    <w:p>
      <w:r>
        <w:rPr>
          <w:rFonts w:ascii="맑은 고딕" w:hAnsi="맑은 고딕" w:eastAsia="맑은 고딕"/>
          <w:color w:val="000000"/>
        </w:rPr>
        <w:t>Week 1에 사용 가능한 Python·모델 provider·LangChain·LangGraph·MCP client/server SDK 조합을 작은 stdio 호출로 확인하고 lockfile에 고정한다. 구체적인 adapter API는 호환성 spike 결과로 선택한다. 라이브러리 업데이트 때문에 전체 프로젝트를 다시 옮기지 않는다.</w:t>
      </w:r>
    </w:p>
    <w:p>
      <w:pPr>
        <w:pStyle w:val="Heading2"/>
      </w:pPr>
      <w:r>
        <w:rPr>
          <w:rFonts w:ascii="맑은 고딕" w:hAnsi="맑은 고딕" w:eastAsia="맑은 고딕"/>
          <w:color w:val="000000"/>
        </w:rPr>
        <w:t>LangGraph 실행 흐름</w:t>
      </w:r>
    </w:p>
    <w:p>
      <w:r>
        <w:rPr>
          <w:rFonts w:ascii="맑은 고딕" w:hAnsi="맑은 고딕" w:eastAsia="맑은 고딕"/>
          <w:color w:val="000000"/>
        </w:rPr>
        <w:t>Week 1은 parse → docs tool → evidence → answer의 최소 graph를 만든다. Week 2부터 START → parse_request → decide → policy_gate → execute_mcp → normalize_evidence → judge로 확장한다. 근거가 부족하면 decide로 돌아가고 충분하면 answer → END로 끝낸다. 입력 누락은 clarify에서 중단하고 보충 입력으로 재개한다.</w:t>
      </w:r>
    </w:p>
    <w:p>
      <w:r>
        <w:rPr>
          <w:rFonts w:ascii="맑은 고딕" w:hAnsi="맑은 고딕" w:eastAsia="맑은 고딕"/>
          <w:color w:val="000000"/>
        </w:rPr>
        <w:t>State에는 run_id, thread_id, question, messages, target_user_id, target_object, target_field, evidence[], missing_information[], attempts, tool_calls[], tool_errors[], next_action, stop_reason, 버전 정보를 저장한다. 모델의 제안은 코드 정책을 통과한 경우에만 실행한다.</w:t>
      </w:r>
    </w:p>
    <w:p>
      <w:r>
        <w:rPr>
          <w:rFonts w:ascii="맑은 고딕" w:hAnsi="맑은 고딕" w:eastAsia="맑은 고딕"/>
          <w:color w:val="000000"/>
        </w:rPr>
        <w:t>추가 조사 2회, 전체 tool call 6회, run timeout 60초, tool timeout 10초를 초기값으로 둔다. dev에서 조정한 뒤 고정한다. 동일 tool+args 반복을 감지하고 recursion_limit는 별도의 비상 상한으로 둔다. clarification 재개 시 예산을 초기화하지 않는다.</w:t>
      </w:r>
    </w:p>
    <w:p>
      <w:r>
        <w:rPr>
          <w:rFonts w:ascii="맑은 고딕" w:hAnsi="맑은 고딕" w:eastAsia="맑은 고딕"/>
          <w:color w:val="000000"/>
        </w:rPr>
        <w:t>InMemorySaver로 시작하고 재시작 후 상태 복구가 필요할 때만 SQLite를 추가한다. LangGraph 대화 상태와 MCP 연결 수명을 분리한다. create_agent의 자율 loop를 별도로 중복 실행하지 않는다.</w:t>
      </w:r>
    </w:p>
    <w:p>
      <w:r>
        <w:rPr>
          <w:rFonts w:ascii="맑은 고딕" w:hAnsi="맑은 고딕" w:eastAsia="맑은 고딕"/>
          <w:color w:val="000000"/>
        </w:rPr>
        <w:br w:type="page"/>
      </w:r>
    </w:p>
    <w:p>
      <w:pPr>
        <w:pStyle w:val="Heading1"/>
      </w:pPr>
      <w:r>
        <w:rPr>
          <w:rFonts w:ascii="맑은 고딕" w:hAnsi="맑은 고딕" w:eastAsia="맑은 고딕"/>
          <w:color w:val="000000"/>
        </w:rPr>
        <w:t>3 MCP 계약과 진단 범위</w:t>
      </w:r>
    </w:p>
    <w:tbl>
      <w:tblPr>
        <w:tblW w:type="auto" w:w="0"/>
        <w:jc w:val="center"/>
        <w:tblLayout w:type="fixed"/>
        <w:tblLook w:firstColumn="1" w:firstRow="1" w:lastColumn="0" w:lastRow="0" w:noHBand="0" w:noVBand="1" w:val="04A0"/>
      </w:tblPr>
      <w:tblGrid>
        <w:gridCol w:w="1440"/>
        <w:gridCol w:w="2880"/>
        <w:gridCol w:w="5429"/>
      </w:tblGrid>
      <w:tr>
        <w:trPr>
          <w:cantSplit/>
          <w:tblHeader/>
        </w:trPr>
        <w:tc>
          <w:tcPr>
            <w:tcW w:type="dxa" w:w="1440"/>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jc w:val="center"/>
            </w:pPr>
            <w:r>
              <w:rPr>
                <w:b/>
                <w:sz w:val="18"/>
              </w:rPr>
              <w:t>서버</w:t>
            </w:r>
          </w:p>
        </w:tc>
        <w:tc>
          <w:tcPr>
            <w:tcW w:type="dxa" w:w="2880"/>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pPr>
            <w:r>
              <w:rPr>
                <w:b/>
                <w:sz w:val="18"/>
              </w:rPr>
              <w:t>도구</w:t>
            </w:r>
          </w:p>
        </w:tc>
        <w:tc>
          <w:tcPr>
            <w:tcW w:type="dxa" w:w="5429"/>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pPr>
            <w:r>
              <w:rPr>
                <w:b/>
                <w:sz w:val="18"/>
              </w:rPr>
              <w:t>계약</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Docs</w:t>
            </w:r>
          </w:p>
        </w:tc>
        <w:tc>
          <w:tcPr>
            <w:tcW w:type="dxa" w:w="28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documentation_search</w:t>
            </w:r>
          </w:p>
        </w:tc>
        <w:tc>
          <w:tcPr>
            <w:tcW w:type="dxa" w:w="542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query, top_k, strategy → evidence[]. top_k 1~10, strategy allowlist</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Docs</w:t>
            </w:r>
          </w:p>
        </w:tc>
        <w:tc>
          <w:tcPr>
            <w:tcW w:type="dxa" w:w="28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get_document_chunk</w:t>
            </w:r>
          </w:p>
        </w:tc>
        <w:tc>
          <w:tcPr>
            <w:tcW w:type="dxa" w:w="542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chunk_id → 원문·URL·문서 버전. 기존 corpus ID만 허용</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Salesforce</w:t>
            </w:r>
          </w:p>
        </w:tc>
        <w:tc>
          <w:tcPr>
            <w:tcW w:type="dxa" w:w="28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inspect_object_field</w:t>
            </w:r>
          </w:p>
        </w:tc>
        <w:tc>
          <w:tcPr>
            <w:tcW w:type="dxa" w:w="542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object_name, field_name → 존재 여부·최소 metadata·조회 맥락</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Salesforce</w:t>
            </w:r>
          </w:p>
        </w:tc>
        <w:tc>
          <w:tcPr>
            <w:tcW w:type="dxa" w:w="28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inspect_field_access</w:t>
            </w:r>
          </w:p>
        </w:tc>
        <w:tc>
          <w:tcPr>
            <w:tcW w:type="dxa" w:w="542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target_user_id, object_name, field_name → 권한 부여 근거·검사 범위·미검사 범위</w:t>
            </w:r>
          </w:p>
        </w:tc>
      </w:tr>
    </w:tbl>
    <w:p>
      <w:r>
        <w:rPr>
          <w:rFonts w:ascii="맑은 고딕" w:hAnsi="맑은 고딕" w:eastAsia="맑은 고딕"/>
          <w:color w:val="000000"/>
        </w:rPr>
      </w:r>
    </w:p>
    <w:p>
      <w:r>
        <w:rPr>
          <w:rFonts w:ascii="맑은 고딕" w:hAnsi="맑은 고딕" w:eastAsia="맑은 고딕"/>
          <w:color w:val="000000"/>
        </w:rPr>
        <w:t>공통 반환은 schema_version, status(ok/partial/unknown/error), evidence[], checked_scopes[], unchecked_scopes[], error_code, retryable이다. Evidence는 evidence_id, source_type(docs/org), source_ref, excerpt 또는 관찰값, retrieved_at, corpus/API version을 포함한다.</w:t>
      </w:r>
    </w:p>
    <w:p>
      <w:r>
        <w:rPr>
          <w:rFonts w:ascii="맑은 고딕" w:hAnsi="맑은 고딕" w:eastAsia="맑은 고딕"/>
          <w:color w:val="000000"/>
        </w:rPr>
        <w:t>실제 initialize → tools/list → schema와 allowlist 확인 → tools/call → 응답 검증을 실행한다. 서버 연결 실패, invalid args, 잘못된 schema, 과대 응답과 timeout을 정상 결과와 구분한다. 권한 거부나 빈 응답을 “문제 없음”으로 해석하지 않는다.</w:t>
      </w:r>
    </w:p>
    <w:p>
      <w:r>
        <w:rPr>
          <w:rFonts w:ascii="맑은 고딕" w:hAnsi="맑은 고딕" w:eastAsia="맑은 고딕"/>
          <w:color w:val="000000"/>
        </w:rPr>
        <w:t>Salesforce OAuth secret은 서버 환경에만 둔다. 범용 SOQL, 임의 URL·API path, shell·Python 실행 도구는 제공하지 않는다. 모델이 요청한 object·field·user를 검증하고 서버 내부의 고정 API 및 query template만 사용한다. MCP 자체를 인증이나 read-only 권한 보장의 대체 수단으로 보지 않는다.</w:t>
      </w:r>
    </w:p>
    <w:p>
      <w:pPr>
        <w:pStyle w:val="Heading2"/>
      </w:pPr>
      <w:r>
        <w:rPr>
          <w:rFonts w:ascii="맑은 고딕" w:hAnsi="맑은 고딕" w:eastAsia="맑은 고딕"/>
          <w:color w:val="000000"/>
        </w:rPr>
        <w:t>Permission과 FLS 해석 기준</w:t>
      </w:r>
    </w:p>
    <w:p>
      <w:pPr>
        <w:pStyle w:val="ListBullet"/>
      </w:pPr>
      <w:r>
        <w:rPr>
          <w:rFonts w:ascii="맑은 고딕" w:hAnsi="맑은 고딕" w:eastAsia="맑은 고딕"/>
          <w:color w:val="000000"/>
        </w:rPr>
        <w:t>Integration user와 target user를 구분한다. Integration user의 describe 결과만으로 target user의 필드 접근을 판단하지 않는다.</w:t>
      </w:r>
    </w:p>
    <w:p>
      <w:pPr>
        <w:pStyle w:val="ListBullet"/>
      </w:pPr>
      <w:r>
        <w:rPr>
          <w:rFonts w:ascii="맑은 고딕" w:hAnsi="맑은 고딕" w:eastAsia="맑은 고딕"/>
          <w:color w:val="000000"/>
        </w:rPr>
        <w:t>Object permission과 field-level permission의 조합, Profile 및 직접 할당 Permission Set 경로를 우선 확인한다.</w:t>
      </w:r>
    </w:p>
    <w:p>
      <w:pPr>
        <w:pStyle w:val="ListBullet"/>
      </w:pPr>
      <w:r>
        <w:rPr>
          <w:rFonts w:ascii="맑은 고딕" w:hAnsi="맑은 고딕" w:eastAsia="맑은 고딕"/>
          <w:color w:val="000000"/>
        </w:rPr>
        <w:t>Permission Set Group, muting, 활성화 조건 등은 조사 여부를 checked_scopes와 unchecked_scopes에 표시한다. 미검사 경로가 있으면 접근 불가를 확정하지 않는다.</w:t>
      </w:r>
    </w:p>
    <w:p>
      <w:pPr>
        <w:pStyle w:val="ListBullet"/>
      </w:pPr>
      <w:r>
        <w:rPr>
          <w:rFonts w:ascii="맑은 고딕" w:hAnsi="맑은 고딕" w:eastAsia="맑은 고딕"/>
          <w:color w:val="000000"/>
        </w:rPr>
        <w:t>FLS 조회 결과를 Page Layout, Lightning visibility, record type 등 화면 표시 설정의 전체 진단으로 확대하지 않는다.</w:t>
      </w:r>
    </w:p>
    <w:p>
      <w:pPr>
        <w:pStyle w:val="ListBullet"/>
      </w:pPr>
      <w:r>
        <w:rPr>
          <w:rFonts w:ascii="맑은 고딕" w:hAnsi="맑은 고딕" w:eastAsia="맑은 고딕"/>
          <w:color w:val="000000"/>
        </w:rPr>
        <w:t>Agent의 최종 답변은 확인 사실·가능한 원인·미확인 항목·수동 확인 순서·출처로 구성한다. 설정이나 데이터 변경을 자동 실행하지 않는다.</w:t>
      </w:r>
    </w:p>
    <w:p>
      <w:pPr>
        <w:pStyle w:val="Heading2"/>
      </w:pPr>
      <w:r>
        <w:rPr>
          <w:rFonts w:ascii="맑은 고딕" w:hAnsi="맑은 고딕" w:eastAsia="맑은 고딕"/>
          <w:color w:val="000000"/>
        </w:rPr>
        <w:t>범위를 유지하는 우선순위</w:t>
      </w:r>
    </w:p>
    <w:p>
      <w:r>
        <w:rPr>
          <w:rFonts w:ascii="맑은 고딕" w:hAnsi="맑은 고딕" w:eastAsia="맑은 고딕"/>
          <w:color w:val="000000"/>
        </w:rPr>
        <w:t>필수는 최소 Docs Agent, bounded graph, 실제 MCP 호출, 하나의 live org 진단, 평가와 포트폴리오다. 선택은 multi-query, SQLite checkpoint, Permission Set Group 추가 해석이다. 추가 Salesforce 시나리오, 대규모 크롤링, 화려한 UI, 원격 MCP 호스팅은 이번 4주에서 제외한다.</w:t>
      </w:r>
    </w:p>
    <w:p>
      <w:r>
        <w:rPr>
          <w:rFonts w:ascii="맑은 고딕" w:hAnsi="맑은 고딕" w:eastAsia="맑은 고딕"/>
          <w:color w:val="000000"/>
        </w:rPr>
        <w:br w:type="page"/>
      </w:r>
    </w:p>
    <w:p>
      <w:pPr>
        <w:pStyle w:val="Heading1"/>
      </w:pPr>
      <w:r>
        <w:rPr>
          <w:rFonts w:ascii="맑은 고딕" w:hAnsi="맑은 고딕" w:eastAsia="맑은 고딕"/>
          <w:color w:val="000000"/>
        </w:rPr>
        <w:t>4 평가 설계와 버전 고정</w:t>
      </w:r>
    </w:p>
    <w:p>
      <w:r>
        <w:rPr>
          <w:rFonts w:ascii="맑은 고딕" w:hAnsi="맑은 고딕" w:eastAsia="맑은 고딕"/>
          <w:color w:val="000000"/>
        </w:rPr>
        <w:t>기존 20문제는 dev와 오류 분석에 사용한다. Week 2에 별도 holdout 20개를 우선 확정하고 시간과 gold 검토 여력이 있으면 25~30개까지 확장한다. 같은 상황의 paraphrase가 양쪽에 섞이지 않도록 scenario family로 분리한다. Holdout의 답변·core relevant docs·예상 tool behavior는 실행 결과를 보기 전에 확정한다.</w:t>
      </w:r>
    </w:p>
    <w:p>
      <w:r>
        <w:rPr>
          <w:rFonts w:ascii="맑은 고딕" w:hAnsi="맑은 고딕" w:eastAsia="맑은 고딕"/>
          <w:color w:val="000000"/>
        </w:rPr>
        <w:t>Week 3까지 holdout label 검토를 마치고 Week 4의 controlled cases는 최종 튜닝과 회귀 검증에 사용한다. Controlled case는 설정을 알고 만든 사례이며 미사용 holdout과 동일한 일반화 검증으로 주장하지 않는다.</w:t>
      </w:r>
    </w:p>
    <w:tbl>
      <w:tblPr>
        <w:tblW w:type="auto" w:w="0"/>
        <w:jc w:val="center"/>
        <w:tblLayout w:type="fixed"/>
        <w:tblLook w:firstColumn="1" w:firstRow="1" w:lastColumn="0" w:lastRow="0" w:noHBand="0" w:noVBand="1" w:val="04A0"/>
      </w:tblPr>
      <w:tblGrid>
        <w:gridCol w:w="1584"/>
        <w:gridCol w:w="3888"/>
        <w:gridCol w:w="4277"/>
      </w:tblGrid>
      <w:tr>
        <w:trPr>
          <w:cantSplit/>
          <w:tblHeader/>
        </w:trPr>
        <w:tc>
          <w:tcPr>
            <w:tcW w:type="dxa" w:w="1584"/>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jc w:val="center"/>
            </w:pPr>
            <w:r>
              <w:rPr>
                <w:b/>
                <w:sz w:val="18"/>
              </w:rPr>
              <w:t>층</w:t>
            </w:r>
          </w:p>
        </w:tc>
        <w:tc>
          <w:tcPr>
            <w:tcW w:type="dxa" w:w="3888"/>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pPr>
            <w:r>
              <w:rPr>
                <w:b/>
                <w:sz w:val="18"/>
              </w:rPr>
              <w:t>지표와 확인</w:t>
            </w:r>
          </w:p>
        </w:tc>
        <w:tc>
          <w:tcPr>
            <w:tcW w:type="dxa" w:w="4277"/>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pPr>
            <w:r>
              <w:rPr>
                <w:b/>
                <w:sz w:val="18"/>
              </w:rPr>
              <w:t>기록 기준</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Retrieval</w:t>
            </w:r>
          </w:p>
        </w:tc>
        <w:tc>
          <w:tcPr>
            <w:tcW w:type="dxa" w:w="388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Core Recall@5, Core MRR@5</w:t>
            </w:r>
          </w:p>
        </w:tc>
        <w:tc>
          <w:tcPr>
            <w:tcW w:type="dxa" w:w="4277"/>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질문별 macro 평균. core label 정의와 corpus 고정</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Answer</w:t>
            </w:r>
          </w:p>
        </w:tc>
        <w:tc>
          <w:tcPr>
            <w:tcW w:type="dxa" w:w="388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정확성, citation support, docs/org 사실 구분</w:t>
            </w:r>
          </w:p>
        </w:tc>
        <w:tc>
          <w:tcPr>
            <w:tcW w:type="dxa" w:w="4277"/>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핵심 사실과 evidence_id 연결, 미지원 단정 건수</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Agent behavior</w:t>
            </w:r>
          </w:p>
        </w:tc>
        <w:tc>
          <w:tcPr>
            <w:tcW w:type="dxa" w:w="388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도구 선택, 추가 조사, clarification, 종료</w:t>
            </w:r>
          </w:p>
        </w:tc>
        <w:tc>
          <w:tcPr>
            <w:tcW w:type="dxa" w:w="4277"/>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case별 예상 행동과 trace 비교</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MCP</w:t>
            </w:r>
          </w:p>
        </w:tc>
        <w:tc>
          <w:tcPr>
            <w:tcW w:type="dxa" w:w="388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schema 준수, 호출 성공, direct/MCP parity</w:t>
            </w:r>
          </w:p>
        </w:tc>
        <w:tc>
          <w:tcPr>
            <w:tcW w:type="dxa" w:w="4277"/>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오류 유형과 transport overhead 별도 보고</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Safety</w:t>
            </w:r>
          </w:p>
        </w:tc>
        <w:tc>
          <w:tcPr>
            <w:tcW w:type="dxa" w:w="388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write 실행 0건, prompt injection, unknown 처리</w:t>
            </w:r>
          </w:p>
        </w:tc>
        <w:tc>
          <w:tcPr>
            <w:tcW w:type="dxa" w:w="4277"/>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서버 allowlist와 target-user 혼동 사례</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Efficiency</w:t>
            </w:r>
          </w:p>
        </w:tc>
        <w:tc>
          <w:tcPr>
            <w:tcW w:type="dxa" w:w="388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p50/p95, tool/LLM calls, tokens, cost</w:t>
            </w:r>
          </w:p>
        </w:tc>
        <w:tc>
          <w:tcPr>
            <w:tcW w:type="dxa" w:w="4277"/>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검색·도구·전체 지연 분리, warm/cold 조건 기록</w:t>
            </w:r>
          </w:p>
        </w:tc>
      </w:tr>
    </w:tbl>
    <w:p>
      <w:r>
        <w:rPr>
          <w:rFonts w:ascii="맑은 고딕" w:hAnsi="맑은 고딕" w:eastAsia="맑은 고딕"/>
          <w:color w:val="000000"/>
        </w:rPr>
      </w:r>
    </w:p>
    <w:p>
      <w:r>
        <w:rPr>
          <w:rFonts w:ascii="맑은 고딕" w:hAnsi="맑은 고딕" w:eastAsia="맑은 고딕"/>
          <w:color w:val="000000"/>
        </w:rPr>
        <w:t>Recall@5는 질문별 전체 core 정답 문서 중 top 5에서 찾은 비율이다. 정답 하나라도 찾으면 1을 주는 hit rate와 다르다. MRR@5는 첫 core 정답의 reciprocal rank이며 top 5에 없으면 0이다. 현재 gold 구조의 이론적 Recall@5 ceiling도 함께 확인한다.</w:t>
      </w:r>
    </w:p>
    <w:p>
      <w:pPr>
        <w:pStyle w:val="Heading2"/>
      </w:pPr>
      <w:r>
        <w:rPr>
          <w:rFonts w:ascii="맑은 고딕" w:hAnsi="맑은 고딕" w:eastAsia="맑은 고딕"/>
          <w:color w:val="000000"/>
        </w:rPr>
        <w:t>비교 실험</w:t>
      </w:r>
    </w:p>
    <w:p>
      <w:r>
        <w:rPr>
          <w:rFonts w:ascii="맑은 고딕" w:hAnsi="맑은 고딕" w:eastAsia="맑은 고딕"/>
          <w:color w:val="000000"/>
        </w:rPr>
        <w:t>Retrieval baseline은 BM25 / Dense / Hybrid RRF / CrossEncoder다. Agent 비교는 고정 검색기의 단순 RAG → +single rewrite → +judge/retry → Final Agent로 구성한다. Multi-query는 별도 선택 실험이다. 같은 corpus·top_k·질문·모델·prompt 조건을 맞추고 변경 요인을 명시한다.</w:t>
      </w:r>
    </w:p>
    <w:p>
      <w:r>
        <w:rPr>
          <w:rFonts w:ascii="맑은 고딕" w:hAnsi="맑은 고딕" w:eastAsia="맑은 고딕"/>
          <w:color w:val="000000"/>
        </w:rPr>
        <w:t>Docs 질문의 agent 비교와 controlled org 질문의 docs-only/final-agent 비교는 분리한다. 서로 다른 질문의 평균을 한 지표로 섞지 않는다. 최종 선택은 dev 및 controlled 결과로 결정하며 holdout에서 잘 나온 variant를 새로 골라내지 않는다.</w:t>
      </w:r>
    </w:p>
    <w:p>
      <w:pPr>
        <w:pStyle w:val="Heading2"/>
      </w:pPr>
      <w:r>
        <w:rPr>
          <w:rFonts w:ascii="맑은 고딕" w:hAnsi="맑은 고딕" w:eastAsia="맑은 고딕"/>
          <w:color w:val="000000"/>
        </w:rPr>
        <w:t>마지막 holdout 실행 규칙</w:t>
      </w:r>
    </w:p>
    <w:p>
      <w:r>
        <w:rPr>
          <w:rFonts w:ascii="맑은 고딕" w:hAnsi="맑은 고딕" w:eastAsia="맑은 고딕"/>
          <w:color w:val="000000"/>
        </w:rPr>
        <w:t>D25에 dependency, corpus, model, prompt, graph, tool schema, 설정과 commit ID를 고정한다. D26에 사전 선정한 비교 대상들을 한 번의 최종 평가 캠페인으로 실행한다. 실패도 결과로 남기고 재시도 정책은 사전에 정한다. D27~28은 분석과 문서 작업만 한다. 결과를 본 뒤 코드나 prompt를 고치면 새 버전으로 표시하고 새로운 미사용 holdout 없이는 개선을 주장하지 않는다.</w:t>
      </w:r>
    </w:p>
    <w:p>
      <w:r>
        <w:rPr>
          <w:rFonts w:ascii="맑은 고딕" w:hAnsi="맑은 고딕" w:eastAsia="맑은 고딕"/>
          <w:color w:val="000000"/>
        </w:rPr>
        <w:br w:type="page"/>
      </w:r>
    </w:p>
    <w:p>
      <w:pPr>
        <w:pStyle w:val="Heading1"/>
      </w:pPr>
      <w:r>
        <w:rPr>
          <w:rFonts w:ascii="맑은 고딕" w:hAnsi="맑은 고딕" w:eastAsia="맑은 고딕"/>
          <w:color w:val="000000"/>
        </w:rPr>
        <w:t>Week 1 기반을 제대로 이해</w:t>
      </w:r>
    </w:p>
    <w:p>
      <w:r>
        <w:rPr>
          <w:rFonts w:ascii="맑은 고딕" w:hAnsi="맑은 고딕" w:eastAsia="맑은 고딕"/>
          <w:color w:val="000000"/>
        </w:rPr>
        <w:t>10월 29일~11월 4일</w:t>
      </w:r>
    </w:p>
    <w:p>
      <w:r>
        <w:rPr>
          <w:rFonts w:ascii="맑은 고딕" w:hAnsi="맑은 고딕" w:eastAsia="맑은 고딕"/>
          <w:b/>
          <w:color w:val="000000"/>
        </w:rPr>
        <w:t xml:space="preserve">주간 완료 기준  </w:t>
      </w:r>
      <w:r>
        <w:rPr>
          <w:rFonts w:ascii="맑은 고딕" w:hAnsi="맑은 고딕" w:eastAsia="맑은 고딕"/>
          <w:color w:val="000000"/>
        </w:rPr>
        <w:t>Question → LangGraph → Docs MCP → Retriever → Evidence → Answer를 실행하고 각 기술의 책임을 설명한다.</w:t>
      </w:r>
    </w:p>
    <w:p>
      <w:pPr>
        <w:pStyle w:val="Heading2"/>
      </w:pPr>
      <w:r>
        <w:rPr>
          <w:rFonts w:ascii="맑은 고딕" w:hAnsi="맑은 고딕" w:eastAsia="맑은 고딕"/>
          <w:color w:val="000000"/>
        </w:rPr>
        <w:t>D1  2026-10-29 목  기존 프로젝트와 Python 실행 흐름</w:t>
      </w:r>
    </w:p>
    <w:p>
      <w:r>
        <w:rPr>
          <w:rFonts w:ascii="맑은 고딕" w:hAnsi="맑은 고딕" w:eastAsia="맑은 고딕"/>
          <w:b/>
          <w:color w:val="000000"/>
        </w:rPr>
        <w:t xml:space="preserve">목표  </w:t>
      </w:r>
      <w:r>
        <w:rPr>
          <w:rFonts w:ascii="맑은 고딕" w:hAnsi="맑은 고딕" w:eastAsia="맑은 고딕"/>
          <w:color w:val="000000"/>
        </w:rPr>
        <w:t>기존 저장소를 읽고 baseline을 보존한다.</w:t>
      </w:r>
    </w:p>
    <w:p>
      <w:pPr>
        <w:pStyle w:val="ListBullet"/>
      </w:pPr>
      <w:r>
        <w:rPr>
          <w:rFonts w:ascii="맑은 고딕" w:hAnsi="맑은 고딕" w:eastAsia="맑은 고딕"/>
          <w:color w:val="000000"/>
        </w:rPr>
        <w:t>README, 데이터와 query schema, src/retrievers.py 및 evaluator를 순서대로 읽는다.</w:t>
      </w:r>
    </w:p>
    <w:p>
      <w:pPr>
        <w:pStyle w:val="ListBullet"/>
      </w:pPr>
      <w:r>
        <w:rPr>
          <w:rFonts w:ascii="맑은 고딕" w:hAnsi="맑은 고딕" w:eastAsia="맑은 고딕"/>
          <w:color w:val="000000"/>
        </w:rPr>
        <w:t>기존 미커밋 작업과 corpus·gold·결과 파일을 기록하고 재현 명령을 확인한다.</w:t>
      </w:r>
    </w:p>
    <w:p>
      <w:pPr>
        <w:pStyle w:val="ListBullet"/>
      </w:pPr>
      <w:r>
        <w:rPr>
          <w:rFonts w:ascii="맑은 고딕" w:hAnsi="맑은 고딕" w:eastAsia="맑은 고딕"/>
          <w:color w:val="000000"/>
        </w:rPr>
        <w:t>Python 함수·클래스·타입·환경 변수 중 코드 이해에 필요한 부분만 학습한다.</w:t>
      </w:r>
    </w:p>
    <w:p>
      <w:r>
        <w:rPr>
          <w:rFonts w:ascii="맑은 고딕" w:hAnsi="맑은 고딕" w:eastAsia="맑은 고딕"/>
          <w:b/>
          <w:color w:val="000000"/>
        </w:rPr>
        <w:t xml:space="preserve">산출물  </w:t>
      </w:r>
      <w:r>
        <w:rPr>
          <w:rFonts w:ascii="맑은 고딕" w:hAnsi="맑은 고딕" w:eastAsia="맑은 고딕"/>
          <w:color w:val="000000"/>
        </w:rPr>
        <w:t>repo 흐름도와 baseline snapshot 목록</w:t>
      </w:r>
    </w:p>
    <w:p>
      <w:r>
        <w:rPr>
          <w:rFonts w:ascii="맑은 고딕" w:hAnsi="맑은 고딕" w:eastAsia="맑은 고딕"/>
          <w:b/>
          <w:color w:val="000000"/>
        </w:rPr>
        <w:t xml:space="preserve">학습 확인  </w:t>
      </w:r>
      <w:r>
        <w:rPr>
          <w:rFonts w:ascii="맑은 고딕" w:hAnsi="맑은 고딕" w:eastAsia="맑은 고딕"/>
          <w:color w:val="000000"/>
        </w:rPr>
        <w:t>query가 ranking과 metric으로 바뀌는 과정을 설명한다.</w:t>
      </w:r>
    </w:p>
    <w:p>
      <w:pPr>
        <w:pStyle w:val="Heading2"/>
      </w:pPr>
      <w:r>
        <w:rPr>
          <w:rFonts w:ascii="맑은 고딕" w:hAnsi="맑은 고딕" w:eastAsia="맑은 고딕"/>
          <w:color w:val="000000"/>
        </w:rPr>
        <w:t>D2  2026-10-30 금  BM25와 Dense retrieval</w:t>
      </w:r>
    </w:p>
    <w:p>
      <w:r>
        <w:rPr>
          <w:rFonts w:ascii="맑은 고딕" w:hAnsi="맑은 고딕" w:eastAsia="맑은 고딕"/>
          <w:b/>
          <w:color w:val="000000"/>
        </w:rPr>
        <w:t xml:space="preserve">목표  </w:t>
      </w:r>
      <w:r>
        <w:rPr>
          <w:rFonts w:ascii="맑은 고딕" w:hAnsi="맑은 고딕" w:eastAsia="맑은 고딕"/>
          <w:color w:val="000000"/>
        </w:rPr>
        <w:t>검색 점수와 embedding 검색의 차이를 이해한다.</w:t>
      </w:r>
    </w:p>
    <w:p>
      <w:pPr>
        <w:pStyle w:val="ListBullet"/>
      </w:pPr>
      <w:r>
        <w:rPr>
          <w:rFonts w:ascii="맑은 고딕" w:hAnsi="맑은 고딕" w:eastAsia="맑은 고딕"/>
          <w:color w:val="000000"/>
        </w:rPr>
        <w:t>같은 3~5개 dev 질문으로 BM25와 Dense의 top 5를 살펴본다.</w:t>
      </w:r>
    </w:p>
    <w:p>
      <w:pPr>
        <w:pStyle w:val="ListBullet"/>
      </w:pPr>
      <w:r>
        <w:rPr>
          <w:rFonts w:ascii="맑은 고딕" w:hAnsi="맑은 고딕" w:eastAsia="맑은 고딕"/>
          <w:color w:val="000000"/>
        </w:rPr>
        <w:t>토큰화·역문서빈도·embedding·유사도와 제목/section context의 영향을 확인한다.</w:t>
      </w:r>
    </w:p>
    <w:p>
      <w:pPr>
        <w:pStyle w:val="ListBullet"/>
      </w:pPr>
      <w:r>
        <w:rPr>
          <w:rFonts w:ascii="맑은 고딕" w:hAnsi="맑은 고딕" w:eastAsia="맑은 고딕"/>
          <w:color w:val="000000"/>
        </w:rPr>
        <w:t>SentenceTransformers와 기존 검색기 입출력을 작은 예제로 따라간다.</w:t>
      </w:r>
    </w:p>
    <w:p>
      <w:r>
        <w:rPr>
          <w:rFonts w:ascii="맑은 고딕" w:hAnsi="맑은 고딕" w:eastAsia="맑은 고딕"/>
          <w:b/>
          <w:color w:val="000000"/>
        </w:rPr>
        <w:t xml:space="preserve">산출물  </w:t>
      </w:r>
      <w:r>
        <w:rPr>
          <w:rFonts w:ascii="맑은 고딕" w:hAnsi="맑은 고딕" w:eastAsia="맑은 고딕"/>
          <w:color w:val="000000"/>
        </w:rPr>
        <w:t>두 검색기의 결과 비교와 학습 메모</w:t>
      </w:r>
    </w:p>
    <w:p>
      <w:r>
        <w:rPr>
          <w:rFonts w:ascii="맑은 고딕" w:hAnsi="맑은 고딕" w:eastAsia="맑은 고딕"/>
          <w:b/>
          <w:color w:val="000000"/>
        </w:rPr>
        <w:t xml:space="preserve">학습 확인  </w:t>
      </w:r>
      <w:r>
        <w:rPr>
          <w:rFonts w:ascii="맑은 고딕" w:hAnsi="맑은 고딕" w:eastAsia="맑은 고딕"/>
          <w:color w:val="000000"/>
        </w:rPr>
        <w:t>정확한 용어와 증상형 질문에서 결과가 달라지는 이유를 설명한다.</w:t>
      </w:r>
    </w:p>
    <w:p>
      <w:pPr>
        <w:pStyle w:val="Heading2"/>
      </w:pPr>
      <w:r>
        <w:rPr>
          <w:rFonts w:ascii="맑은 고딕" w:hAnsi="맑은 고딕" w:eastAsia="맑은 고딕"/>
          <w:color w:val="000000"/>
        </w:rPr>
        <w:t>D3  2026-10-31 토  Hybrid RRF와 CrossEncoder 및 evaluator</w:t>
      </w:r>
    </w:p>
    <w:p>
      <w:r>
        <w:rPr>
          <w:rFonts w:ascii="맑은 고딕" w:hAnsi="맑은 고딕" w:eastAsia="맑은 고딕"/>
          <w:b/>
          <w:color w:val="000000"/>
        </w:rPr>
        <w:t xml:space="preserve">목표  </w:t>
      </w:r>
      <w:r>
        <w:rPr>
          <w:rFonts w:ascii="맑은 고딕" w:hAnsi="맑은 고딕" w:eastAsia="맑은 고딕"/>
          <w:color w:val="000000"/>
        </w:rPr>
        <w:t>fusion과 reranking을 구분하고 평가를 재현한다.</w:t>
      </w:r>
    </w:p>
    <w:p>
      <w:pPr>
        <w:pStyle w:val="ListBullet"/>
      </w:pPr>
      <w:r>
        <w:rPr>
          <w:rFonts w:ascii="맑은 고딕" w:hAnsi="맑은 고딕" w:eastAsia="맑은 고딕"/>
          <w:color w:val="000000"/>
        </w:rPr>
        <w:t>RRF 순위 결합과 CrossEncoder candidate rerank 코드를 읽는다.</w:t>
      </w:r>
    </w:p>
    <w:p>
      <w:pPr>
        <w:pStyle w:val="ListBullet"/>
      </w:pPr>
      <w:r>
        <w:rPr>
          <w:rFonts w:ascii="맑은 고딕" w:hAnsi="맑은 고딕" w:eastAsia="맑은 고딕"/>
          <w:color w:val="000000"/>
        </w:rPr>
        <w:t>기존 4개 baseline을 동일 corpus와 query로 실행하고 Recall/MRR·지연을 기록한다.</w:t>
      </w:r>
    </w:p>
    <w:p>
      <w:pPr>
        <w:pStyle w:val="ListBullet"/>
      </w:pPr>
      <w:r>
        <w:rPr>
          <w:rFonts w:ascii="맑은 고딕" w:hAnsi="맑은 고딕" w:eastAsia="맑은 고딕"/>
          <w:color w:val="000000"/>
        </w:rPr>
        <w:t>core label과 supplementary 문서를 구분하고 metric 계산 예제를 손으로 확인한다.</w:t>
      </w:r>
    </w:p>
    <w:p>
      <w:r>
        <w:rPr>
          <w:rFonts w:ascii="맑은 고딕" w:hAnsi="맑은 고딕" w:eastAsia="맑은 고딕"/>
          <w:b/>
          <w:color w:val="000000"/>
        </w:rPr>
        <w:t xml:space="preserve">산출물  </w:t>
      </w:r>
      <w:r>
        <w:rPr>
          <w:rFonts w:ascii="맑은 고딕" w:hAnsi="맑은 고딕" w:eastAsia="맑은 고딕"/>
          <w:color w:val="000000"/>
        </w:rPr>
        <w:t>baseline 결과표와 evaluator 설명</w:t>
      </w:r>
    </w:p>
    <w:p>
      <w:r>
        <w:rPr>
          <w:rFonts w:ascii="맑은 고딕" w:hAnsi="맑은 고딕" w:eastAsia="맑은 고딕"/>
          <w:b/>
          <w:color w:val="000000"/>
        </w:rPr>
        <w:t xml:space="preserve">학습 확인  </w:t>
      </w:r>
      <w:r>
        <w:rPr>
          <w:rFonts w:ascii="맑은 고딕" w:hAnsi="맑은 고딕" w:eastAsia="맑은 고딕"/>
          <w:color w:val="000000"/>
        </w:rPr>
        <w:t>Dense·RRF·reranker의 차이와 Recall/MRR 정의를 설명한다.</w:t>
      </w:r>
    </w:p>
    <w:p>
      <w:pPr>
        <w:pStyle w:val="Heading2"/>
      </w:pPr>
      <w:r>
        <w:rPr>
          <w:rFonts w:ascii="맑은 고딕" w:hAnsi="맑은 고딕" w:eastAsia="맑은 고딕"/>
          <w:color w:val="000000"/>
        </w:rPr>
        <w:t>D4  2026-11-01 일  LangChain 모델과 구조화 출력</w:t>
      </w:r>
    </w:p>
    <w:p>
      <w:r>
        <w:rPr>
          <w:rFonts w:ascii="맑은 고딕" w:hAnsi="맑은 고딕" w:eastAsia="맑은 고딕"/>
          <w:b/>
          <w:color w:val="000000"/>
        </w:rPr>
        <w:t xml:space="preserve">목표  </w:t>
      </w:r>
      <w:r>
        <w:rPr>
          <w:rFonts w:ascii="맑은 고딕" w:hAnsi="맑은 고딕" w:eastAsia="맑은 고딕"/>
          <w:color w:val="000000"/>
        </w:rPr>
        <w:t>retriever를 유지한 채 모델 연동을 익힌다.</w:t>
      </w:r>
    </w:p>
    <w:p>
      <w:pPr>
        <w:pStyle w:val="ListBullet"/>
      </w:pPr>
      <w:r>
        <w:rPr>
          <w:rFonts w:ascii="맑은 고딕" w:hAnsi="맑은 고딕" w:eastAsia="맑은 고딕"/>
          <w:color w:val="000000"/>
        </w:rPr>
        <w:t>모델 provider와 환경 변수를 정하고 LangChain 메시지·모델 호출을 구현한다.</w:t>
      </w:r>
    </w:p>
    <w:p>
      <w:pPr>
        <w:pStyle w:val="ListBullet"/>
      </w:pPr>
      <w:r>
        <w:rPr>
          <w:rFonts w:ascii="맑은 고딕" w:hAnsi="맑은 고딕" w:eastAsia="맑은 고딕"/>
          <w:color w:val="000000"/>
        </w:rPr>
        <w:t>Pydantic Decision/Evidence 초안과 구조화 출력 검증을 만든다.</w:t>
      </w:r>
    </w:p>
    <w:p>
      <w:pPr>
        <w:pStyle w:val="ListBullet"/>
      </w:pPr>
      <w:r>
        <w:rPr>
          <w:rFonts w:ascii="맑은 고딕" w:hAnsi="맑은 고딕" w:eastAsia="맑은 고딕"/>
          <w:color w:val="000000"/>
        </w:rPr>
        <w:t>SDK 조합을 확인하고 lockfile을 남긴다. Org 준비 가능 여부는 30분 이내로 확인한다.</w:t>
      </w:r>
    </w:p>
    <w:p>
      <w:r>
        <w:rPr>
          <w:rFonts w:ascii="맑은 고딕" w:hAnsi="맑은 고딕" w:eastAsia="맑은 고딕"/>
          <w:b/>
          <w:color w:val="000000"/>
        </w:rPr>
        <w:t xml:space="preserve">산출물  </w:t>
      </w:r>
      <w:r>
        <w:rPr>
          <w:rFonts w:ascii="맑은 고딕" w:hAnsi="맑은 고딕" w:eastAsia="맑은 고딕"/>
          <w:color w:val="000000"/>
        </w:rPr>
        <w:t>모델 호출 예제와 dependency lock 초안</w:t>
      </w:r>
    </w:p>
    <w:p>
      <w:r>
        <w:rPr>
          <w:rFonts w:ascii="맑은 고딕" w:hAnsi="맑은 고딕" w:eastAsia="맑은 고딕"/>
          <w:b/>
          <w:color w:val="000000"/>
        </w:rPr>
        <w:t xml:space="preserve">학습 확인  </w:t>
      </w:r>
      <w:r>
        <w:rPr>
          <w:rFonts w:ascii="맑은 고딕" w:hAnsi="맑은 고딕" w:eastAsia="맑은 고딕"/>
          <w:color w:val="000000"/>
        </w:rPr>
        <w:t>LangChain이 담당하는 범위와 retriever 재사용 경계를 설명한다.</w:t>
      </w:r>
    </w:p>
    <w:p>
      <w:pPr>
        <w:pStyle w:val="Heading2"/>
      </w:pPr>
      <w:r>
        <w:rPr>
          <w:rFonts w:ascii="맑은 고딕" w:hAnsi="맑은 고딕" w:eastAsia="맑은 고딕"/>
          <w:color w:val="000000"/>
        </w:rPr>
        <w:t>D5  2026-11-02 월  Docs MCP 서버와 실제 연결</w:t>
      </w:r>
    </w:p>
    <w:p>
      <w:r>
        <w:rPr>
          <w:rFonts w:ascii="맑은 고딕" w:hAnsi="맑은 고딕" w:eastAsia="맑은 고딕"/>
          <w:b/>
          <w:color w:val="000000"/>
        </w:rPr>
        <w:t xml:space="preserve">목표  </w:t>
      </w:r>
      <w:r>
        <w:rPr>
          <w:rFonts w:ascii="맑은 고딕" w:hAnsi="맑은 고딕" w:eastAsia="맑은 고딕"/>
          <w:color w:val="000000"/>
        </w:rPr>
        <w:t>함수 호출을 실제 MCP 서버 호출로 바꾼다.</w:t>
      </w:r>
    </w:p>
    <w:p>
      <w:pPr>
        <w:pStyle w:val="ListBullet"/>
      </w:pPr>
      <w:r>
        <w:rPr>
          <w:rFonts w:ascii="맑은 고딕" w:hAnsi="맑은 고딕" w:eastAsia="맑은 고딕"/>
          <w:color w:val="000000"/>
        </w:rPr>
        <w:t>documentation_search와 get_document_chunk를 stdio 서버에 노출한다.</w:t>
      </w:r>
    </w:p>
    <w:p>
      <w:pPr>
        <w:pStyle w:val="ListBullet"/>
      </w:pPr>
      <w:r>
        <w:rPr>
          <w:rFonts w:ascii="맑은 고딕" w:hAnsi="맑은 고딕" w:eastAsia="맑은 고딕"/>
          <w:color w:val="000000"/>
        </w:rPr>
        <w:t>initialize·tools/list·tools/call을 실제 subprocess client로 실행한다.</w:t>
      </w:r>
    </w:p>
    <w:p>
      <w:pPr>
        <w:pStyle w:val="ListBullet"/>
      </w:pPr>
      <w:r>
        <w:rPr>
          <w:rFonts w:ascii="맑은 고딕" w:hAnsi="맑은 고딕" w:eastAsia="맑은 고딕"/>
          <w:color w:val="000000"/>
        </w:rPr>
        <w:t>adapter 호환 버전을 고정하고 stdout/stderr 분리·입력 제한을 확인한다.</w:t>
      </w:r>
    </w:p>
    <w:p>
      <w:r>
        <w:rPr>
          <w:rFonts w:ascii="맑은 고딕" w:hAnsi="맑은 고딕" w:eastAsia="맑은 고딕"/>
          <w:b/>
          <w:color w:val="000000"/>
        </w:rPr>
        <w:t xml:space="preserve">산출물  </w:t>
      </w:r>
      <w:r>
        <w:rPr>
          <w:rFonts w:ascii="맑은 고딕" w:hAnsi="맑은 고딕" w:eastAsia="맑은 고딕"/>
          <w:color w:val="000000"/>
        </w:rPr>
        <w:t>Docs MCP 서버와 stdio smoke test</w:t>
      </w:r>
    </w:p>
    <w:p>
      <w:r>
        <w:rPr>
          <w:rFonts w:ascii="맑은 고딕" w:hAnsi="맑은 고딕" w:eastAsia="맑은 고딕"/>
          <w:b/>
          <w:color w:val="000000"/>
        </w:rPr>
        <w:t xml:space="preserve">학습 확인  </w:t>
      </w:r>
      <w:r>
        <w:rPr>
          <w:rFonts w:ascii="맑은 고딕" w:hAnsi="맑은 고딕" w:eastAsia="맑은 고딕"/>
          <w:color w:val="000000"/>
        </w:rPr>
        <w:t>MCP client/server와 단순 Python wrapper의 차이를 설명한다.</w:t>
      </w:r>
    </w:p>
    <w:p>
      <w:pPr>
        <w:pStyle w:val="Heading2"/>
      </w:pPr>
      <w:r>
        <w:rPr>
          <w:rFonts w:ascii="맑은 고딕" w:hAnsi="맑은 고딕" w:eastAsia="맑은 고딕"/>
          <w:color w:val="000000"/>
        </w:rPr>
        <w:t>D6  2026-11-03 화  Evidence와 근거 기반 답변</w:t>
      </w:r>
    </w:p>
    <w:p>
      <w:r>
        <w:rPr>
          <w:rFonts w:ascii="맑은 고딕" w:hAnsi="맑은 고딕" w:eastAsia="맑은 고딕"/>
          <w:b/>
          <w:color w:val="000000"/>
        </w:rPr>
        <w:t xml:space="preserve">목표  </w:t>
      </w:r>
      <w:r>
        <w:rPr>
          <w:rFonts w:ascii="맑은 고딕" w:hAnsi="맑은 고딕" w:eastAsia="맑은 고딕"/>
          <w:color w:val="000000"/>
        </w:rPr>
        <w:t>문서 출처가 연결된 최소 Docs 답변을 만든다.</w:t>
      </w:r>
    </w:p>
    <w:p>
      <w:pPr>
        <w:pStyle w:val="ListBullet"/>
      </w:pPr>
      <w:r>
        <w:rPr>
          <w:rFonts w:ascii="맑은 고딕" w:hAnsi="맑은 고딕" w:eastAsia="맑은 고딕"/>
          <w:color w:val="000000"/>
        </w:rPr>
        <w:t>검색 결과를 evidence_id·URL·excerpt·version으로 정규화한다.</w:t>
      </w:r>
    </w:p>
    <w:p>
      <w:pPr>
        <w:pStyle w:val="ListBullet"/>
      </w:pPr>
      <w:r>
        <w:rPr>
          <w:rFonts w:ascii="맑은 고딕" w:hAnsi="맑은 고딕" w:eastAsia="맑은 고딕"/>
          <w:color w:val="000000"/>
        </w:rPr>
        <w:t>문장과 출처를 연결하고 근거가 없으면 확인 불가로 답하도록 한다.</w:t>
      </w:r>
    </w:p>
    <w:p>
      <w:pPr>
        <w:pStyle w:val="ListBullet"/>
      </w:pPr>
      <w:r>
        <w:rPr>
          <w:rFonts w:ascii="맑은 고딕" w:hAnsi="맑은 고딕" w:eastAsia="맑은 고딕"/>
          <w:color w:val="000000"/>
        </w:rPr>
        <w:t>direct/MCP top-5 chunk ID와 ranking parity를 확인한다.</w:t>
      </w:r>
    </w:p>
    <w:p>
      <w:r>
        <w:rPr>
          <w:rFonts w:ascii="맑은 고딕" w:hAnsi="맑은 고딕" w:eastAsia="맑은 고딕"/>
          <w:b/>
          <w:color w:val="000000"/>
        </w:rPr>
        <w:t xml:space="preserve">산출물  </w:t>
      </w:r>
      <w:r>
        <w:rPr>
          <w:rFonts w:ascii="맑은 고딕" w:hAnsi="맑은 고딕" w:eastAsia="맑은 고딕"/>
          <w:color w:val="000000"/>
        </w:rPr>
        <w:t>grounded answer와 parity 확인표</w:t>
      </w:r>
    </w:p>
    <w:p>
      <w:r>
        <w:rPr>
          <w:rFonts w:ascii="맑은 고딕" w:hAnsi="맑은 고딕" w:eastAsia="맑은 고딕"/>
          <w:b/>
          <w:color w:val="000000"/>
        </w:rPr>
        <w:t xml:space="preserve">학습 확인  </w:t>
      </w:r>
      <w:r>
        <w:rPr>
          <w:rFonts w:ascii="맑은 고딕" w:hAnsi="맑은 고딕" w:eastAsia="맑은 고딕"/>
          <w:color w:val="000000"/>
        </w:rPr>
        <w:t>검색 성공과 답변 grounding의 차이를 설명한다.</w:t>
      </w:r>
    </w:p>
    <w:p>
      <w:pPr>
        <w:pStyle w:val="Heading2"/>
      </w:pPr>
      <w:r>
        <w:rPr>
          <w:rFonts w:ascii="맑은 고딕" w:hAnsi="맑은 고딕" w:eastAsia="맑은 고딕"/>
          <w:color w:val="000000"/>
        </w:rPr>
        <w:t>D7  2026-11-04 수  LangGraph 최소 Docs Agent</w:t>
      </w:r>
    </w:p>
    <w:p>
      <w:r>
        <w:rPr>
          <w:rFonts w:ascii="맑은 고딕" w:hAnsi="맑은 고딕" w:eastAsia="맑은 고딕"/>
          <w:b/>
          <w:color w:val="000000"/>
        </w:rPr>
        <w:t xml:space="preserve">목표  </w:t>
      </w:r>
      <w:r>
        <w:rPr>
          <w:rFonts w:ascii="맑은 고딕" w:hAnsi="맑은 고딕" w:eastAsia="맑은 고딕"/>
          <w:color w:val="000000"/>
        </w:rPr>
        <w:t>처음부터 끝까지 이어지는 최소 graph를 완성한다.</w:t>
      </w:r>
    </w:p>
    <w:p>
      <w:pPr>
        <w:pStyle w:val="ListBullet"/>
      </w:pPr>
      <w:r>
        <w:rPr>
          <w:rFonts w:ascii="맑은 고딕" w:hAnsi="맑은 고딕" w:eastAsia="맑은 고딕"/>
          <w:color w:val="000000"/>
        </w:rPr>
        <w:t>parse → Docs MCP → normalize → answer 노드를 StateGraph에 연결한다.</w:t>
      </w:r>
    </w:p>
    <w:p>
      <w:pPr>
        <w:pStyle w:val="ListBullet"/>
      </w:pPr>
      <w:r>
        <w:rPr>
          <w:rFonts w:ascii="맑은 고딕" w:hAnsi="맑은 고딕" w:eastAsia="맑은 고딕"/>
          <w:color w:val="000000"/>
        </w:rPr>
        <w:t>AgentState와 run_id/node/tool trace를 추가한다.</w:t>
      </w:r>
    </w:p>
    <w:p>
      <w:pPr>
        <w:pStyle w:val="ListBullet"/>
      </w:pPr>
      <w:r>
        <w:rPr>
          <w:rFonts w:ascii="맑은 고딕" w:hAnsi="맑은 고딕" w:eastAsia="맑은 고딕"/>
          <w:color w:val="000000"/>
        </w:rPr>
        <w:t>정상 질문·빈 결과·잘못된 입력을 CLI에서 확인하고 주간 학습을 정리한다.</w:t>
      </w:r>
    </w:p>
    <w:p>
      <w:r>
        <w:rPr>
          <w:rFonts w:ascii="맑은 고딕" w:hAnsi="맑은 고딕" w:eastAsia="맑은 고딕"/>
          <w:b/>
          <w:color w:val="000000"/>
        </w:rPr>
        <w:t xml:space="preserve">산출물  </w:t>
      </w:r>
      <w:r>
        <w:rPr>
          <w:rFonts w:ascii="맑은 고딕" w:hAnsi="맑은 고딕" w:eastAsia="맑은 고딕"/>
          <w:color w:val="000000"/>
        </w:rPr>
        <w:t>Week 1 E2E demo와 architecture 초안</w:t>
      </w:r>
    </w:p>
    <w:p>
      <w:r>
        <w:rPr>
          <w:rFonts w:ascii="맑은 고딕" w:hAnsi="맑은 고딕" w:eastAsia="맑은 고딕"/>
          <w:b/>
          <w:color w:val="000000"/>
        </w:rPr>
        <w:t xml:space="preserve">학습 확인  </w:t>
      </w:r>
      <w:r>
        <w:rPr>
          <w:rFonts w:ascii="맑은 고딕" w:hAnsi="맑은 고딕" w:eastAsia="맑은 고딕"/>
          <w:color w:val="000000"/>
        </w:rPr>
        <w:t>LangChain·LangGraph·MCP가 각각 필요한 이유를 설명한다.</w:t>
      </w:r>
    </w:p>
    <w:p>
      <w:r>
        <w:rPr>
          <w:rFonts w:ascii="맑은 고딕" w:hAnsi="맑은 고딕" w:eastAsia="맑은 고딕"/>
          <w:color w:val="000000"/>
        </w:rPr>
        <w:br w:type="page"/>
      </w:r>
    </w:p>
    <w:p>
      <w:pPr>
        <w:pStyle w:val="Heading1"/>
      </w:pPr>
      <w:r>
        <w:rPr>
          <w:rFonts w:ascii="맑은 고딕" w:hAnsi="맑은 고딕" w:eastAsia="맑은 고딕"/>
          <w:color w:val="000000"/>
        </w:rPr>
        <w:t>Week 2 Agent 판단과 검색 실험</w:t>
      </w:r>
    </w:p>
    <w:p>
      <w:r>
        <w:rPr>
          <w:rFonts w:ascii="맑은 고딕" w:hAnsi="맑은 고딕" w:eastAsia="맑은 고딕"/>
          <w:color w:val="000000"/>
        </w:rPr>
        <w:t>11월 5일~11월 11일</w:t>
      </w:r>
    </w:p>
    <w:p>
      <w:r>
        <w:rPr>
          <w:rFonts w:ascii="맑은 고딕" w:hAnsi="맑은 고딕" w:eastAsia="맑은 고딕"/>
          <w:b/>
          <w:color w:val="000000"/>
        </w:rPr>
        <w:t xml:space="preserve">주간 완료 기준  </w:t>
      </w:r>
      <w:r>
        <w:rPr>
          <w:rFonts w:ascii="맑은 고딕" w:hAnsi="맑은 고딕" w:eastAsia="맑은 고딕"/>
          <w:color w:val="000000"/>
        </w:rPr>
        <w:t>Decide → Tool → Evidence → Judge → Retry/Stop을 구현하고 공개 가능한 Docs Troubleshooting Agent v1을 준비한다.</w:t>
      </w:r>
    </w:p>
    <w:p>
      <w:pPr>
        <w:pStyle w:val="Heading2"/>
      </w:pPr>
      <w:r>
        <w:rPr>
          <w:rFonts w:ascii="맑은 고딕" w:hAnsi="맑은 고딕" w:eastAsia="맑은 고딕"/>
          <w:color w:val="000000"/>
        </w:rPr>
        <w:t>D8  2026-11-05 목  평가 계약과 holdout 설계</w:t>
      </w:r>
    </w:p>
    <w:p>
      <w:r>
        <w:rPr>
          <w:rFonts w:ascii="맑은 고딕" w:hAnsi="맑은 고딕" w:eastAsia="맑은 고딕"/>
          <w:b/>
          <w:color w:val="000000"/>
        </w:rPr>
        <w:t xml:space="preserve">목표  </w:t>
      </w:r>
      <w:r>
        <w:rPr>
          <w:rFonts w:ascii="맑은 고딕" w:hAnsi="맑은 고딕" w:eastAsia="맑은 고딕"/>
          <w:color w:val="000000"/>
        </w:rPr>
        <w:t>튜닝 전에 평가 기준과 질문 분리를 확정한다.</w:t>
      </w:r>
    </w:p>
    <w:p>
      <w:pPr>
        <w:pStyle w:val="ListBullet"/>
      </w:pPr>
      <w:r>
        <w:rPr>
          <w:rFonts w:ascii="맑은 고딕" w:hAnsi="맑은 고딕" w:eastAsia="맑은 고딕"/>
          <w:color w:val="000000"/>
        </w:rPr>
        <w:t>기존 20개 dev와 별도 holdout 20개를 분리하고 25~30개 확장 후보를 만든다.</w:t>
      </w:r>
    </w:p>
    <w:p>
      <w:pPr>
        <w:pStyle w:val="ListBullet"/>
      </w:pPr>
      <w:r>
        <w:rPr>
          <w:rFonts w:ascii="맑은 고딕" w:hAnsi="맑은 고딕" w:eastAsia="맑은 고딕"/>
          <w:color w:val="000000"/>
        </w:rPr>
        <w:t>expected answer·core docs·category·expected behavior를 정의한다.</w:t>
      </w:r>
    </w:p>
    <w:p>
      <w:pPr>
        <w:pStyle w:val="ListBullet"/>
      </w:pPr>
      <w:r>
        <w:rPr>
          <w:rFonts w:ascii="맑은 고딕" w:hAnsi="맑은 고딕" w:eastAsia="맑은 고딕"/>
          <w:color w:val="000000"/>
        </w:rPr>
        <w:t>Answer/Agent/Safety/Efficiency rubric과 label 수정 규칙을 문서화한다.</w:t>
      </w:r>
    </w:p>
    <w:p>
      <w:r>
        <w:rPr>
          <w:rFonts w:ascii="맑은 고딕" w:hAnsi="맑은 고딕" w:eastAsia="맑은 고딕"/>
          <w:b/>
          <w:color w:val="000000"/>
        </w:rPr>
        <w:t xml:space="preserve">산출물  </w:t>
      </w:r>
      <w:r>
        <w:rPr>
          <w:rFonts w:ascii="맑은 고딕" w:hAnsi="맑은 고딕" w:eastAsia="맑은 고딕"/>
          <w:color w:val="000000"/>
        </w:rPr>
        <w:t>eval contract와 dev/holdout manifest</w:t>
      </w:r>
    </w:p>
    <w:p>
      <w:r>
        <w:rPr>
          <w:rFonts w:ascii="맑은 고딕" w:hAnsi="맑은 고딕" w:eastAsia="맑은 고딕"/>
          <w:b/>
          <w:color w:val="000000"/>
        </w:rPr>
        <w:t xml:space="preserve">학습 확인  </w:t>
      </w:r>
      <w:r>
        <w:rPr>
          <w:rFonts w:ascii="맑은 고딕" w:hAnsi="맑은 고딕" w:eastAsia="맑은 고딕"/>
          <w:color w:val="000000"/>
        </w:rPr>
        <w:t>scenario leakage와 결과를 본 뒤 gold를 바꾸는 문제를 설명한다.</w:t>
      </w:r>
    </w:p>
    <w:p>
      <w:pPr>
        <w:pStyle w:val="Heading2"/>
      </w:pPr>
      <w:r>
        <w:rPr>
          <w:rFonts w:ascii="맑은 고딕" w:hAnsi="맑은 고딕" w:eastAsia="맑은 고딕"/>
          <w:color w:val="000000"/>
        </w:rPr>
        <w:t>D9  2026-11-06 금  Judge와 bounded retry</w:t>
      </w:r>
    </w:p>
    <w:p>
      <w:r>
        <w:rPr>
          <w:rFonts w:ascii="맑은 고딕" w:hAnsi="맑은 고딕" w:eastAsia="맑은 고딕"/>
          <w:b/>
          <w:color w:val="000000"/>
        </w:rPr>
        <w:t xml:space="preserve">목표  </w:t>
      </w:r>
      <w:r>
        <w:rPr>
          <w:rFonts w:ascii="맑은 고딕" w:hAnsi="맑은 고딕" w:eastAsia="맑은 고딕"/>
          <w:color w:val="000000"/>
        </w:rPr>
        <w:t>근거 부족에 따라 다음 행동을 바꾸게 한다.</w:t>
      </w:r>
    </w:p>
    <w:p>
      <w:pPr>
        <w:pStyle w:val="ListBullet"/>
      </w:pPr>
      <w:r>
        <w:rPr>
          <w:rFonts w:ascii="맑은 고딕" w:hAnsi="맑은 고딕" w:eastAsia="맑은 고딕"/>
          <w:color w:val="000000"/>
        </w:rPr>
        <w:t>judge에 evidence_sufficient·missing_information·next_action을 반환하게 한다.</w:t>
      </w:r>
    </w:p>
    <w:p>
      <w:pPr>
        <w:pStyle w:val="ListBullet"/>
      </w:pPr>
      <w:r>
        <w:rPr>
          <w:rFonts w:ascii="맑은 고딕" w:hAnsi="맑은 고딕" w:eastAsia="맑은 고딕"/>
          <w:color w:val="000000"/>
        </w:rPr>
        <w:t>conditional edges와 policy_gate, tool budget·timeout·중복 호출 감지를 연결한다.</w:t>
      </w:r>
    </w:p>
    <w:p>
      <w:pPr>
        <w:pStyle w:val="ListBullet"/>
      </w:pPr>
      <w:r>
        <w:rPr>
          <w:rFonts w:ascii="맑은 고딕" w:hAnsi="맑은 고딕" w:eastAsia="맑은 고딕"/>
          <w:color w:val="000000"/>
        </w:rPr>
        <w:t>충분·재검색·확인 불가·예산 소진의 trace를 만든다.</w:t>
      </w:r>
    </w:p>
    <w:p>
      <w:r>
        <w:rPr>
          <w:rFonts w:ascii="맑은 고딕" w:hAnsi="맑은 고딕" w:eastAsia="맑은 고딕"/>
          <w:b/>
          <w:color w:val="000000"/>
        </w:rPr>
        <w:t xml:space="preserve">산출물  </w:t>
      </w:r>
      <w:r>
        <w:rPr>
          <w:rFonts w:ascii="맑은 고딕" w:hAnsi="맑은 고딕" w:eastAsia="맑은 고딕"/>
          <w:color w:val="000000"/>
        </w:rPr>
        <w:t>bounded agent loop와 종료 테스트</w:t>
      </w:r>
    </w:p>
    <w:p>
      <w:r>
        <w:rPr>
          <w:rFonts w:ascii="맑은 고딕" w:hAnsi="맑은 고딕" w:eastAsia="맑은 고딕"/>
          <w:b/>
          <w:color w:val="000000"/>
        </w:rPr>
        <w:t xml:space="preserve">학습 확인  </w:t>
      </w:r>
      <w:r>
        <w:rPr>
          <w:rFonts w:ascii="맑은 고딕" w:hAnsi="맑은 고딕" w:eastAsia="맑은 고딕"/>
          <w:color w:val="000000"/>
        </w:rPr>
        <w:t>LLM 제안과 코드로 강제하는 정책을 구분한다.</w:t>
      </w:r>
    </w:p>
    <w:p>
      <w:pPr>
        <w:pStyle w:val="Heading2"/>
      </w:pPr>
      <w:r>
        <w:rPr>
          <w:rFonts w:ascii="맑은 고딕" w:hAnsi="맑은 고딕" w:eastAsia="맑은 고딕"/>
          <w:color w:val="000000"/>
        </w:rPr>
        <w:t>D10  2026-11-07 토  Clarification과 상태 재개</w:t>
      </w:r>
    </w:p>
    <w:p>
      <w:r>
        <w:rPr>
          <w:rFonts w:ascii="맑은 고딕" w:hAnsi="맑은 고딕" w:eastAsia="맑은 고딕"/>
          <w:b/>
          <w:color w:val="000000"/>
        </w:rPr>
        <w:t xml:space="preserve">목표  </w:t>
      </w:r>
      <w:r>
        <w:rPr>
          <w:rFonts w:ascii="맑은 고딕" w:hAnsi="맑은 고딕" w:eastAsia="맑은 고딕"/>
          <w:color w:val="000000"/>
        </w:rPr>
        <w:t>필요한 입력을 질문하고 같은 실행 맥락에서 재개한다.</w:t>
      </w:r>
    </w:p>
    <w:p>
      <w:pPr>
        <w:pStyle w:val="ListBullet"/>
      </w:pPr>
      <w:r>
        <w:rPr>
          <w:rFonts w:ascii="맑은 고딕" w:hAnsi="맑은 고딕" w:eastAsia="맑은 고딕"/>
          <w:color w:val="000000"/>
        </w:rPr>
        <w:t>InMemorySaver·thread_id와 interrupt/resume을 적용한다.</w:t>
      </w:r>
    </w:p>
    <w:p>
      <w:pPr>
        <w:pStyle w:val="ListBullet"/>
      </w:pPr>
      <w:r>
        <w:rPr>
          <w:rFonts w:ascii="맑은 고딕" w:hAnsi="맑은 고딕" w:eastAsia="맑은 고딕"/>
          <w:color w:val="000000"/>
        </w:rPr>
        <w:t>대상 user·object·field가 없을 때 필요한 항목만 요청한다.</w:t>
      </w:r>
    </w:p>
    <w:p>
      <w:pPr>
        <w:pStyle w:val="ListBullet"/>
      </w:pPr>
      <w:r>
        <w:rPr>
          <w:rFonts w:ascii="맑은 고딕" w:hAnsi="맑은 고딕" w:eastAsia="맑은 고딕"/>
          <w:color w:val="000000"/>
        </w:rPr>
        <w:t>재개 후 예산 보존과 tool 중복 실행 여부를 검증한다.</w:t>
      </w:r>
    </w:p>
    <w:p>
      <w:r>
        <w:rPr>
          <w:rFonts w:ascii="맑은 고딕" w:hAnsi="맑은 고딕" w:eastAsia="맑은 고딕"/>
          <w:b/>
          <w:color w:val="000000"/>
        </w:rPr>
        <w:t xml:space="preserve">산출물  </w:t>
      </w:r>
      <w:r>
        <w:rPr>
          <w:rFonts w:ascii="맑은 고딕" w:hAnsi="맑은 고딕" w:eastAsia="맑은 고딕"/>
          <w:color w:val="000000"/>
        </w:rPr>
        <w:t>추가 질문 및 재개 demo</w:t>
      </w:r>
    </w:p>
    <w:p>
      <w:r>
        <w:rPr>
          <w:rFonts w:ascii="맑은 고딕" w:hAnsi="맑은 고딕" w:eastAsia="맑은 고딕"/>
          <w:b/>
          <w:color w:val="000000"/>
        </w:rPr>
        <w:t xml:space="preserve">학습 확인  </w:t>
      </w:r>
      <w:r>
        <w:rPr>
          <w:rFonts w:ascii="맑은 고딕" w:hAnsi="맑은 고딕" w:eastAsia="맑은 고딕"/>
          <w:color w:val="000000"/>
        </w:rPr>
        <w:t>checkpoint와 MCP 연결 상태의 차이를 설명한다.</w:t>
      </w:r>
    </w:p>
    <w:p>
      <w:pPr>
        <w:pStyle w:val="Heading2"/>
      </w:pPr>
      <w:r>
        <w:rPr>
          <w:rFonts w:ascii="맑은 고딕" w:hAnsi="맑은 고딕" w:eastAsia="맑은 고딕"/>
          <w:color w:val="000000"/>
        </w:rPr>
        <w:t>D11  2026-11-08 일  Single query rewrite 실험</w:t>
      </w:r>
    </w:p>
    <w:p>
      <w:r>
        <w:rPr>
          <w:rFonts w:ascii="맑은 고딕" w:hAnsi="맑은 고딕" w:eastAsia="맑은 고딕"/>
          <w:b/>
          <w:color w:val="000000"/>
        </w:rPr>
        <w:t xml:space="preserve">목표  </w:t>
      </w:r>
      <w:r>
        <w:rPr>
          <w:rFonts w:ascii="맑은 고딕" w:hAnsi="맑은 고딕" w:eastAsia="맑은 고딕"/>
          <w:color w:val="000000"/>
        </w:rPr>
        <w:t>rewrite의 실제 품질과 비용을 비교한다.</w:t>
      </w:r>
    </w:p>
    <w:p>
      <w:pPr>
        <w:pStyle w:val="ListBullet"/>
      </w:pPr>
      <w:r>
        <w:rPr>
          <w:rFonts w:ascii="맑은 고딕" w:hAnsi="맑은 고딕" w:eastAsia="맑은 고딕"/>
          <w:color w:val="000000"/>
        </w:rPr>
        <w:t>같은 dev 질문에 Original과 single rewrite를 적용한다.</w:t>
      </w:r>
    </w:p>
    <w:p>
      <w:pPr>
        <w:pStyle w:val="ListBullet"/>
      </w:pPr>
      <w:r>
        <w:rPr>
          <w:rFonts w:ascii="맑은 고딕" w:hAnsi="맑은 고딕" w:eastAsia="맑은 고딕"/>
          <w:color w:val="000000"/>
        </w:rPr>
        <w:t>Recall@5·MRR@5·latency와 의미 손상 사례를 기록한다.</w:t>
      </w:r>
    </w:p>
    <w:p>
      <w:pPr>
        <w:pStyle w:val="ListBullet"/>
      </w:pPr>
      <w:r>
        <w:rPr>
          <w:rFonts w:ascii="맑은 고딕" w:hAnsi="맑은 고딕" w:eastAsia="맑은 고딕"/>
          <w:color w:val="000000"/>
        </w:rPr>
        <w:t>채택 기준을 dev에서 정하고 결과가 부족하면 기본 경로에서 제외한다.</w:t>
      </w:r>
    </w:p>
    <w:p>
      <w:r>
        <w:rPr>
          <w:rFonts w:ascii="맑은 고딕" w:hAnsi="맑은 고딕" w:eastAsia="맑은 고딕"/>
          <w:b/>
          <w:color w:val="000000"/>
        </w:rPr>
        <w:t xml:space="preserve">산출물  </w:t>
      </w:r>
      <w:r>
        <w:rPr>
          <w:rFonts w:ascii="맑은 고딕" w:hAnsi="맑은 고딕" w:eastAsia="맑은 고딕"/>
          <w:color w:val="000000"/>
        </w:rPr>
        <w:t>Original vs Rewrite 결과표와 채택 결정</w:t>
      </w:r>
    </w:p>
    <w:p>
      <w:r>
        <w:rPr>
          <w:rFonts w:ascii="맑은 고딕" w:hAnsi="맑은 고딕" w:eastAsia="맑은 고딕"/>
          <w:b/>
          <w:color w:val="000000"/>
        </w:rPr>
        <w:t xml:space="preserve">학습 확인  </w:t>
      </w:r>
      <w:r>
        <w:rPr>
          <w:rFonts w:ascii="맑은 고딕" w:hAnsi="맑은 고딕" w:eastAsia="맑은 고딕"/>
          <w:color w:val="000000"/>
        </w:rPr>
        <w:t>rewrite가 검색을 개선하거나 악화시키는 이유를 설명한다.</w:t>
      </w:r>
    </w:p>
    <w:p>
      <w:pPr>
        <w:pStyle w:val="Heading2"/>
      </w:pPr>
      <w:r>
        <w:rPr>
          <w:rFonts w:ascii="맑은 고딕" w:hAnsi="맑은 고딕" w:eastAsia="맑은 고딕"/>
          <w:color w:val="000000"/>
        </w:rPr>
        <w:t>D12  2026-11-09 월  Multi query 선택 실험과 통신 비용</w:t>
      </w:r>
    </w:p>
    <w:p>
      <w:r>
        <w:rPr>
          <w:rFonts w:ascii="맑은 고딕" w:hAnsi="맑은 고딕" w:eastAsia="맑은 고딕"/>
          <w:b/>
          <w:color w:val="000000"/>
        </w:rPr>
        <w:t xml:space="preserve">목표  </w:t>
      </w:r>
      <w:r>
        <w:rPr>
          <w:rFonts w:ascii="맑은 고딕" w:hAnsi="맑은 고딕" w:eastAsia="맑은 고딕"/>
          <w:color w:val="000000"/>
        </w:rPr>
        <w:t>남는 시간으로 검색 다양성과 MCP overhead를 확인한다.</w:t>
      </w:r>
    </w:p>
    <w:p>
      <w:pPr>
        <w:pStyle w:val="ListBullet"/>
      </w:pPr>
      <w:r>
        <w:rPr>
          <w:rFonts w:ascii="맑은 고딕" w:hAnsi="맑은 고딕" w:eastAsia="맑은 고딕"/>
          <w:color w:val="000000"/>
        </w:rPr>
        <w:t>2~3개 multi-query와 RRF merge를 dev에서만 실험한다.</w:t>
      </w:r>
    </w:p>
    <w:p>
      <w:pPr>
        <w:pStyle w:val="ListBullet"/>
      </w:pPr>
      <w:r>
        <w:rPr>
          <w:rFonts w:ascii="맑은 고딕" w:hAnsi="맑은 고딕" w:eastAsia="맑은 고딕"/>
          <w:color w:val="000000"/>
        </w:rPr>
        <w:t>동일 query/corpus의 direct·MCP ranking parity와 warm/cold 지연을 측정한다.</w:t>
      </w:r>
    </w:p>
    <w:p>
      <w:pPr>
        <w:pStyle w:val="ListBullet"/>
      </w:pPr>
      <w:r>
        <w:rPr>
          <w:rFonts w:ascii="맑은 고딕" w:hAnsi="맑은 고딕" w:eastAsia="맑은 고딕"/>
          <w:color w:val="000000"/>
        </w:rPr>
        <w:t>효과가 작거나 일정이 밀리면 multi-query를 제외한다.</w:t>
      </w:r>
    </w:p>
    <w:p>
      <w:r>
        <w:rPr>
          <w:rFonts w:ascii="맑은 고딕" w:hAnsi="맑은 고딕" w:eastAsia="맑은 고딕"/>
          <w:b/>
          <w:color w:val="000000"/>
        </w:rPr>
        <w:t xml:space="preserve">산출물  </w:t>
      </w:r>
      <w:r>
        <w:rPr>
          <w:rFonts w:ascii="맑은 고딕" w:hAnsi="맑은 고딕" w:eastAsia="맑은 고딕"/>
          <w:color w:val="000000"/>
        </w:rPr>
        <w:t>선택 실험 결과 또는 비채택 근거와 overhead 표</w:t>
      </w:r>
    </w:p>
    <w:p>
      <w:r>
        <w:rPr>
          <w:rFonts w:ascii="맑은 고딕" w:hAnsi="맑은 고딕" w:eastAsia="맑은 고딕"/>
          <w:b/>
          <w:color w:val="000000"/>
        </w:rPr>
        <w:t xml:space="preserve">학습 확인  </w:t>
      </w:r>
      <w:r>
        <w:rPr>
          <w:rFonts w:ascii="맑은 고딕" w:hAnsi="맑은 고딕" w:eastAsia="맑은 고딕"/>
          <w:color w:val="000000"/>
        </w:rPr>
        <w:t>다양성의 효과와 호출 비용을 구분한다.</w:t>
      </w:r>
    </w:p>
    <w:p>
      <w:pPr>
        <w:pStyle w:val="Heading2"/>
      </w:pPr>
      <w:r>
        <w:rPr>
          <w:rFonts w:ascii="맑은 고딕" w:hAnsi="맑은 고딕" w:eastAsia="맑은 고딕"/>
          <w:color w:val="000000"/>
        </w:rPr>
        <w:t>D13  2026-11-10 화  Docs Agent 개발 평가와 실패 분석</w:t>
      </w:r>
    </w:p>
    <w:p>
      <w:r>
        <w:rPr>
          <w:rFonts w:ascii="맑은 고딕" w:hAnsi="맑은 고딕" w:eastAsia="맑은 고딕"/>
          <w:b/>
          <w:color w:val="000000"/>
        </w:rPr>
        <w:t xml:space="preserve">목표  </w:t>
      </w:r>
      <w:r>
        <w:rPr>
          <w:rFonts w:ascii="맑은 고딕" w:hAnsi="맑은 고딕" w:eastAsia="맑은 고딕"/>
          <w:color w:val="000000"/>
        </w:rPr>
        <w:t>구성 요소별 기여와 실패를 설명한다.</w:t>
      </w:r>
    </w:p>
    <w:p>
      <w:pPr>
        <w:pStyle w:val="ListBullet"/>
      </w:pPr>
      <w:r>
        <w:rPr>
          <w:rFonts w:ascii="맑은 고딕" w:hAnsi="맑은 고딕" w:eastAsia="맑은 고딕"/>
          <w:color w:val="000000"/>
        </w:rPr>
        <w:t>Baseline·RAG·rewrite·judge/retry를 같은 dev evaluator에서 비교한다.</w:t>
      </w:r>
    </w:p>
    <w:p>
      <w:pPr>
        <w:pStyle w:val="ListBullet"/>
      </w:pPr>
      <w:r>
        <w:rPr>
          <w:rFonts w:ascii="맑은 고딕" w:hAnsi="맑은 고딕" w:eastAsia="맑은 고딕"/>
          <w:color w:val="000000"/>
        </w:rPr>
        <w:t>retrieval miss·잘못된 judge·unsupported claim·MCP 오류를 분류한다.</w:t>
      </w:r>
    </w:p>
    <w:p>
      <w:pPr>
        <w:pStyle w:val="ListBullet"/>
      </w:pPr>
      <w:r>
        <w:rPr>
          <w:rFonts w:ascii="맑은 고딕" w:hAnsi="맑은 고딕" w:eastAsia="맑은 고딕"/>
          <w:color w:val="000000"/>
        </w:rPr>
        <w:t>대표 실패 3개 이상을 trace와 함께 정리하고 dev 기반 수정만 한다.</w:t>
      </w:r>
    </w:p>
    <w:p>
      <w:r>
        <w:rPr>
          <w:rFonts w:ascii="맑은 고딕" w:hAnsi="맑은 고딕" w:eastAsia="맑은 고딕"/>
          <w:b/>
          <w:color w:val="000000"/>
        </w:rPr>
        <w:t xml:space="preserve">산출물  </w:t>
      </w:r>
      <w:r>
        <w:rPr>
          <w:rFonts w:ascii="맑은 고딕" w:hAnsi="맑은 고딕" w:eastAsia="맑은 고딕"/>
          <w:color w:val="000000"/>
        </w:rPr>
        <w:t>dev ablation과 failure analysis 초안</w:t>
      </w:r>
    </w:p>
    <w:p>
      <w:r>
        <w:rPr>
          <w:rFonts w:ascii="맑은 고딕" w:hAnsi="맑은 고딕" w:eastAsia="맑은 고딕"/>
          <w:b/>
          <w:color w:val="000000"/>
        </w:rPr>
        <w:t xml:space="preserve">학습 확인  </w:t>
      </w:r>
      <w:r>
        <w:rPr>
          <w:rFonts w:ascii="맑은 고딕" w:hAnsi="맑은 고딕" w:eastAsia="맑은 고딕"/>
          <w:color w:val="000000"/>
        </w:rPr>
        <w:t>평균 점수와 개별 실패 원인을 함께 해석한다.</w:t>
      </w:r>
    </w:p>
    <w:p>
      <w:pPr>
        <w:pStyle w:val="Heading2"/>
      </w:pPr>
      <w:r>
        <w:rPr>
          <w:rFonts w:ascii="맑은 고딕" w:hAnsi="맑은 고딕" w:eastAsia="맑은 고딕"/>
          <w:color w:val="000000"/>
        </w:rPr>
        <w:t>D14  2026-11-11 수  Docs Troubleshooting Agent v1</w:t>
      </w:r>
    </w:p>
    <w:p>
      <w:r>
        <w:rPr>
          <w:rFonts w:ascii="맑은 고딕" w:hAnsi="맑은 고딕" w:eastAsia="맑은 고딕"/>
          <w:b/>
          <w:color w:val="000000"/>
        </w:rPr>
        <w:t xml:space="preserve">목표  </w:t>
      </w:r>
      <w:r>
        <w:rPr>
          <w:rFonts w:ascii="맑은 고딕" w:hAnsi="맑은 고딕" w:eastAsia="맑은 고딕"/>
          <w:color w:val="000000"/>
        </w:rPr>
        <w:t>GitHub에 올릴 수 있는 문서 에이전트 버전을 정리한다.</w:t>
      </w:r>
    </w:p>
    <w:p>
      <w:pPr>
        <w:pStyle w:val="ListBullet"/>
      </w:pPr>
      <w:r>
        <w:rPr>
          <w:rFonts w:ascii="맑은 고딕" w:hAnsi="맑은 고딕" w:eastAsia="맑은 고딕"/>
          <w:color w:val="000000"/>
        </w:rPr>
        <w:t>README·StateGraph 그림·MCP 경계·실행 및 평가 명령을 정리한다.</w:t>
      </w:r>
    </w:p>
    <w:p>
      <w:pPr>
        <w:pStyle w:val="ListBullet"/>
      </w:pPr>
      <w:r>
        <w:rPr>
          <w:rFonts w:ascii="맑은 고딕" w:hAnsi="맑은 고딕" w:eastAsia="맑은 고딕"/>
          <w:color w:val="000000"/>
        </w:rPr>
        <w:t>깨끗한 환경의 설치/실행과 fixture smoke test를 확인한다.</w:t>
      </w:r>
    </w:p>
    <w:p>
      <w:pPr>
        <w:pStyle w:val="ListBullet"/>
      </w:pPr>
      <w:r>
        <w:rPr>
          <w:rFonts w:ascii="맑은 고딕" w:hAnsi="맑은 고딕" w:eastAsia="맑은 고딕"/>
          <w:color w:val="000000"/>
        </w:rPr>
        <w:t>짧은 demo와 trace를 만들고 v1 checkpoint를 기록한다. Holdout은 실행하지 않는다.</w:t>
      </w:r>
    </w:p>
    <w:p>
      <w:r>
        <w:rPr>
          <w:rFonts w:ascii="맑은 고딕" w:hAnsi="맑은 고딕" w:eastAsia="맑은 고딕"/>
          <w:b/>
          <w:color w:val="000000"/>
        </w:rPr>
        <w:t xml:space="preserve">산출물  </w:t>
      </w:r>
      <w:r>
        <w:rPr>
          <w:rFonts w:ascii="맑은 고딕" w:hAnsi="맑은 고딕" w:eastAsia="맑은 고딕"/>
          <w:color w:val="000000"/>
        </w:rPr>
        <w:t>Docs Agent v1과 README 및 demo</w:t>
      </w:r>
    </w:p>
    <w:p>
      <w:r>
        <w:rPr>
          <w:rFonts w:ascii="맑은 고딕" w:hAnsi="맑은 고딕" w:eastAsia="맑은 고딕"/>
          <w:b/>
          <w:color w:val="000000"/>
        </w:rPr>
        <w:t xml:space="preserve">학습 확인  </w:t>
      </w:r>
      <w:r>
        <w:rPr>
          <w:rFonts w:ascii="맑은 고딕" w:hAnsi="맑은 고딕" w:eastAsia="맑은 고딕"/>
          <w:color w:val="000000"/>
        </w:rPr>
        <w:t>2분 안에 문제·설계·dev 결과·한계를 설명한다.</w:t>
      </w:r>
    </w:p>
    <w:p>
      <w:r>
        <w:rPr>
          <w:rFonts w:ascii="맑은 고딕" w:hAnsi="맑은 고딕" w:eastAsia="맑은 고딕"/>
          <w:color w:val="000000"/>
        </w:rPr>
        <w:br w:type="page"/>
      </w:r>
    </w:p>
    <w:p>
      <w:pPr>
        <w:pStyle w:val="Heading1"/>
      </w:pPr>
      <w:r>
        <w:rPr>
          <w:rFonts w:ascii="맑은 고딕" w:hAnsi="맑은 고딕" w:eastAsia="맑은 고딕"/>
          <w:color w:val="000000"/>
        </w:rPr>
        <w:t>Week 3 실제 Salesforce 진단</w:t>
      </w:r>
    </w:p>
    <w:p>
      <w:r>
        <w:rPr>
          <w:rFonts w:ascii="맑은 고딕" w:hAnsi="맑은 고딕" w:eastAsia="맑은 고딕"/>
          <w:color w:val="000000"/>
        </w:rPr>
        <w:t>11월 12일~11월 18일</w:t>
      </w:r>
    </w:p>
    <w:p>
      <w:r>
        <w:rPr>
          <w:rFonts w:ascii="맑은 고딕" w:hAnsi="맑은 고딕" w:eastAsia="맑은 고딕"/>
          <w:b/>
          <w:color w:val="000000"/>
        </w:rPr>
        <w:t xml:space="preserve">주간 완료 기준  </w:t>
      </w:r>
      <w:r>
        <w:rPr>
          <w:rFonts w:ascii="맑은 고딕" w:hAnsi="맑은 고딕" w:eastAsia="맑은 고딕"/>
          <w:color w:val="000000"/>
        </w:rPr>
        <w:t>Salesforce MCP와 Test org를 연결해 User A의 Account.Field X 접근 문제를 end-to-end로 조사한다.</w:t>
      </w:r>
    </w:p>
    <w:p>
      <w:pPr>
        <w:pStyle w:val="Heading2"/>
      </w:pPr>
      <w:r>
        <w:rPr>
          <w:rFonts w:ascii="맑은 고딕" w:hAnsi="맑은 고딕" w:eastAsia="맑은 고딕"/>
          <w:color w:val="000000"/>
        </w:rPr>
        <w:t>D15  2026-11-12 목  Developer Org와 OAuth 및 read only client</w:t>
      </w:r>
    </w:p>
    <w:p>
      <w:r>
        <w:rPr>
          <w:rFonts w:ascii="맑은 고딕" w:hAnsi="맑은 고딕" w:eastAsia="맑은 고딕"/>
          <w:b/>
          <w:color w:val="000000"/>
        </w:rPr>
        <w:t xml:space="preserve">목표  </w:t>
      </w:r>
      <w:r>
        <w:rPr>
          <w:rFonts w:ascii="맑은 고딕" w:hAnsi="맑은 고딕" w:eastAsia="맑은 고딕"/>
          <w:color w:val="000000"/>
        </w:rPr>
        <w:t>실제 Test org의 제한된 연결을 준비한다.</w:t>
      </w:r>
    </w:p>
    <w:p>
      <w:pPr>
        <w:pStyle w:val="ListBullet"/>
      </w:pPr>
      <w:r>
        <w:rPr>
          <w:rFonts w:ascii="맑은 고딕" w:hAnsi="맑은 고딕" w:eastAsia="맑은 고딕"/>
          <w:color w:val="000000"/>
        </w:rPr>
        <w:t>Developer/Test org를 확인하고 최소 권한 integration user와 OAuth를 구성한다.</w:t>
      </w:r>
    </w:p>
    <w:p>
      <w:pPr>
        <w:pStyle w:val="ListBullet"/>
      </w:pPr>
      <w:r>
        <w:rPr>
          <w:rFonts w:ascii="맑은 고딕" w:hAnsi="맑은 고딕" w:eastAsia="맑은 고딕"/>
          <w:color w:val="000000"/>
        </w:rPr>
        <w:t>고정 health/describe 요청으로 연결을 확인하고 secret은 환경 변수에 둔다.</w:t>
      </w:r>
    </w:p>
    <w:p>
      <w:pPr>
        <w:pStyle w:val="ListBullet"/>
      </w:pPr>
      <w:r>
        <w:rPr>
          <w:rFonts w:ascii="맑은 고딕" w:hAnsi="맑은 고딕" w:eastAsia="맑은 고딕"/>
          <w:color w:val="000000"/>
        </w:rPr>
        <w:t>실패 시 fixture로 계약 개발은 계속하되 live 완료와 구분한다.</w:t>
      </w:r>
    </w:p>
    <w:p>
      <w:r>
        <w:rPr>
          <w:rFonts w:ascii="맑은 고딕" w:hAnsi="맑은 고딕" w:eastAsia="맑은 고딕"/>
          <w:b/>
          <w:color w:val="000000"/>
        </w:rPr>
        <w:t xml:space="preserve">산출물  </w:t>
      </w:r>
      <w:r>
        <w:rPr>
          <w:rFonts w:ascii="맑은 고딕" w:hAnsi="맑은 고딕" w:eastAsia="맑은 고딕"/>
          <w:color w:val="000000"/>
        </w:rPr>
        <w:t>live 연결 기록과 auth/setup guide</w:t>
      </w:r>
    </w:p>
    <w:p>
      <w:r>
        <w:rPr>
          <w:rFonts w:ascii="맑은 고딕" w:hAnsi="맑은 고딕" w:eastAsia="맑은 고딕"/>
          <w:b/>
          <w:color w:val="000000"/>
        </w:rPr>
        <w:t xml:space="preserve">학습 확인  </w:t>
      </w:r>
      <w:r>
        <w:rPr>
          <w:rFonts w:ascii="맑은 고딕" w:hAnsi="맑은 고딕" w:eastAsia="맑은 고딕"/>
          <w:color w:val="000000"/>
        </w:rPr>
        <w:t>OAuth와 MCP, integration user와 target user를 구분한다.</w:t>
      </w:r>
    </w:p>
    <w:p>
      <w:pPr>
        <w:pStyle w:val="Heading2"/>
      </w:pPr>
      <w:r>
        <w:rPr>
          <w:rFonts w:ascii="맑은 고딕" w:hAnsi="맑은 고딕" w:eastAsia="맑은 고딕"/>
          <w:color w:val="000000"/>
        </w:rPr>
        <w:t>D16  2026-11-13 금  Salesforce MCP 서버</w:t>
      </w:r>
    </w:p>
    <w:p>
      <w:r>
        <w:rPr>
          <w:rFonts w:ascii="맑은 고딕" w:hAnsi="맑은 고딕" w:eastAsia="맑은 고딕"/>
          <w:b/>
          <w:color w:val="000000"/>
        </w:rPr>
        <w:t xml:space="preserve">목표  </w:t>
      </w:r>
      <w:r>
        <w:rPr>
          <w:rFonts w:ascii="맑은 고딕" w:hAnsi="맑은 고딕" w:eastAsia="맑은 고딕"/>
          <w:color w:val="000000"/>
        </w:rPr>
        <w:t>read-only client를 별도 MCP 서버로 노출한다.</w:t>
      </w:r>
    </w:p>
    <w:p>
      <w:pPr>
        <w:pStyle w:val="ListBullet"/>
      </w:pPr>
      <w:r>
        <w:rPr>
          <w:rFonts w:ascii="맑은 고딕" w:hAnsi="맑은 고딕" w:eastAsia="맑은 고딕"/>
          <w:color w:val="000000"/>
        </w:rPr>
        <w:t>서버 측 allowlist와 fixed API/query template 경계를 만든다.</w:t>
      </w:r>
    </w:p>
    <w:p>
      <w:pPr>
        <w:pStyle w:val="ListBullet"/>
      </w:pPr>
      <w:r>
        <w:rPr>
          <w:rFonts w:ascii="맑은 고딕" w:hAnsi="맑은 고딕" w:eastAsia="맑은 고딕"/>
          <w:color w:val="000000"/>
        </w:rPr>
        <w:t>client discovery 후 허용 도구와 schema만 graph에 등록한다.</w:t>
      </w:r>
    </w:p>
    <w:p>
      <w:pPr>
        <w:pStyle w:val="ListBullet"/>
      </w:pPr>
      <w:r>
        <w:rPr>
          <w:rFonts w:ascii="맑은 고딕" w:hAnsi="맑은 고딕" w:eastAsia="맑은 고딕"/>
          <w:color w:val="000000"/>
        </w:rPr>
        <w:t>권한 거부·인증 만료·timeout과 secret 마스킹을 확인한다.</w:t>
      </w:r>
    </w:p>
    <w:p>
      <w:r>
        <w:rPr>
          <w:rFonts w:ascii="맑은 고딕" w:hAnsi="맑은 고딕" w:eastAsia="맑은 고딕"/>
          <w:b/>
          <w:color w:val="000000"/>
        </w:rPr>
        <w:t xml:space="preserve">산출물  </w:t>
      </w:r>
      <w:r>
        <w:rPr>
          <w:rFonts w:ascii="맑은 고딕" w:hAnsi="맑은 고딕" w:eastAsia="맑은 고딕"/>
          <w:color w:val="000000"/>
        </w:rPr>
        <w:t>Salesforce MCP server와 실제 stdio 연결</w:t>
      </w:r>
    </w:p>
    <w:p>
      <w:r>
        <w:rPr>
          <w:rFonts w:ascii="맑은 고딕" w:hAnsi="맑은 고딕" w:eastAsia="맑은 고딕"/>
          <w:b/>
          <w:color w:val="000000"/>
        </w:rPr>
        <w:t xml:space="preserve">학습 확인  </w:t>
      </w:r>
      <w:r>
        <w:rPr>
          <w:rFonts w:ascii="맑은 고딕" w:hAnsi="맑은 고딕" w:eastAsia="맑은 고딕"/>
          <w:color w:val="000000"/>
        </w:rPr>
        <w:t>read-only를 서버에서 강제해야 하는 이유를 설명한다.</w:t>
      </w:r>
    </w:p>
    <w:p>
      <w:pPr>
        <w:pStyle w:val="Heading2"/>
      </w:pPr>
      <w:r>
        <w:rPr>
          <w:rFonts w:ascii="맑은 고딕" w:hAnsi="맑은 고딕" w:eastAsia="맑은 고딕"/>
          <w:color w:val="000000"/>
        </w:rPr>
        <w:t>D17  2026-11-14 토  Object와 Field metadata 조회</w:t>
      </w:r>
    </w:p>
    <w:p>
      <w:r>
        <w:rPr>
          <w:rFonts w:ascii="맑은 고딕" w:hAnsi="맑은 고딕" w:eastAsia="맑은 고딕"/>
          <w:b/>
          <w:color w:val="000000"/>
        </w:rPr>
        <w:t xml:space="preserve">목표  </w:t>
      </w:r>
      <w:r>
        <w:rPr>
          <w:rFonts w:ascii="맑은 고딕" w:hAnsi="맑은 고딕" w:eastAsia="맑은 고딕"/>
          <w:color w:val="000000"/>
        </w:rPr>
        <w:t>inspect_object_field를 최소 범위로 완성한다.</w:t>
      </w:r>
    </w:p>
    <w:p>
      <w:pPr>
        <w:pStyle w:val="ListBullet"/>
      </w:pPr>
      <w:r>
        <w:rPr>
          <w:rFonts w:ascii="맑은 고딕" w:hAnsi="맑은 고딕" w:eastAsia="맑은 고딕"/>
          <w:color w:val="000000"/>
        </w:rPr>
        <w:t>대상 object/field 존재와 필요한 metadata만 반환한다.</w:t>
      </w:r>
    </w:p>
    <w:p>
      <w:pPr>
        <w:pStyle w:val="ListBullet"/>
      </w:pPr>
      <w:r>
        <w:rPr>
          <w:rFonts w:ascii="맑은 고딕" w:hAnsi="맑은 고딕" w:eastAsia="맑은 고딕"/>
          <w:color w:val="000000"/>
        </w:rPr>
        <w:t>식별자·응답 크기를 제한하고 invalid field 및 권한 부족을 검증한다.</w:t>
      </w:r>
    </w:p>
    <w:p>
      <w:pPr>
        <w:pStyle w:val="ListBullet"/>
      </w:pPr>
      <w:r>
        <w:rPr>
          <w:rFonts w:ascii="맑은 고딕" w:hAnsi="맑은 고딕" w:eastAsia="맑은 고딕"/>
          <w:color w:val="000000"/>
        </w:rPr>
        <w:t>integration user의 관찰 맥락과 version/source를 evidence에 보존한다.</w:t>
      </w:r>
    </w:p>
    <w:p>
      <w:r>
        <w:rPr>
          <w:rFonts w:ascii="맑은 고딕" w:hAnsi="맑은 고딕" w:eastAsia="맑은 고딕"/>
          <w:b/>
          <w:color w:val="000000"/>
        </w:rPr>
        <w:t xml:space="preserve">산출물  </w:t>
      </w:r>
      <w:r>
        <w:rPr>
          <w:rFonts w:ascii="맑은 고딕" w:hAnsi="맑은 고딕" w:eastAsia="맑은 고딕"/>
          <w:color w:val="000000"/>
        </w:rPr>
        <w:t>object/field MCP 도구와 contract 결과</w:t>
      </w:r>
    </w:p>
    <w:p>
      <w:r>
        <w:rPr>
          <w:rFonts w:ascii="맑은 고딕" w:hAnsi="맑은 고딕" w:eastAsia="맑은 고딕"/>
          <w:b/>
          <w:color w:val="000000"/>
        </w:rPr>
        <w:t xml:space="preserve">학습 확인  </w:t>
      </w:r>
      <w:r>
        <w:rPr>
          <w:rFonts w:ascii="맑은 고딕" w:hAnsi="맑은 고딕" w:eastAsia="맑은 고딕"/>
          <w:color w:val="000000"/>
        </w:rPr>
        <w:t>metadata 존재와 target-user 접근을 구분한다.</w:t>
      </w:r>
    </w:p>
    <w:p>
      <w:pPr>
        <w:pStyle w:val="Heading2"/>
      </w:pPr>
      <w:r>
        <w:rPr>
          <w:rFonts w:ascii="맑은 고딕" w:hAnsi="맑은 고딕" w:eastAsia="맑은 고딕"/>
          <w:color w:val="000000"/>
        </w:rPr>
        <w:t>D18  2026-11-15 일  Profile Permission Set FLS 모델</w:t>
      </w:r>
    </w:p>
    <w:p>
      <w:r>
        <w:rPr>
          <w:rFonts w:ascii="맑은 고딕" w:hAnsi="맑은 고딕" w:eastAsia="맑은 고딕"/>
          <w:b/>
          <w:color w:val="000000"/>
        </w:rPr>
        <w:t xml:space="preserve">목표  </w:t>
      </w:r>
      <w:r>
        <w:rPr>
          <w:rFonts w:ascii="맑은 고딕" w:hAnsi="맑은 고딕" w:eastAsia="맑은 고딕"/>
          <w:color w:val="000000"/>
        </w:rPr>
        <w:t>권한 부여 경로를 이해하고 검사 범위를 정한다.</w:t>
      </w:r>
    </w:p>
    <w:p>
      <w:pPr>
        <w:pStyle w:val="ListBullet"/>
      </w:pPr>
      <w:r>
        <w:rPr>
          <w:rFonts w:ascii="맑은 고딕" w:hAnsi="맑은 고딕" w:eastAsia="맑은 고딕"/>
          <w:color w:val="000000"/>
        </w:rPr>
        <w:t>Object permission과 FLS 및 Profile/Permission Set 관계를 정리한다.</w:t>
      </w:r>
    </w:p>
    <w:p>
      <w:pPr>
        <w:pStyle w:val="ListBullet"/>
      </w:pPr>
      <w:r>
        <w:rPr>
          <w:rFonts w:ascii="맑은 고딕" w:hAnsi="맑은 고딕" w:eastAsia="맑은 고딕"/>
          <w:color w:val="000000"/>
        </w:rPr>
        <w:t>Test org에 허용·미허용·부분 정보의 통제된 설정을 준비한다.</w:t>
      </w:r>
    </w:p>
    <w:p>
      <w:pPr>
        <w:pStyle w:val="ListBullet"/>
      </w:pPr>
      <w:r>
        <w:rPr>
          <w:rFonts w:ascii="맑은 고딕" w:hAnsi="맑은 고딕" w:eastAsia="맑은 고딕"/>
          <w:color w:val="000000"/>
        </w:rPr>
        <w:t>Permission Set Group·muting·활성화 조건을 조사하고 검사/미검사 목록을 만든다.</w:t>
      </w:r>
    </w:p>
    <w:p>
      <w:r>
        <w:rPr>
          <w:rFonts w:ascii="맑은 고딕" w:hAnsi="맑은 고딕" w:eastAsia="맑은 고딕"/>
          <w:b/>
          <w:color w:val="000000"/>
        </w:rPr>
        <w:t xml:space="preserve">산출물  </w:t>
      </w:r>
      <w:r>
        <w:rPr>
          <w:rFonts w:ascii="맑은 고딕" w:hAnsi="맑은 고딕" w:eastAsia="맑은 고딕"/>
          <w:color w:val="000000"/>
        </w:rPr>
        <w:t>permission model 메모와 coverage matrix</w:t>
      </w:r>
    </w:p>
    <w:p>
      <w:r>
        <w:rPr>
          <w:rFonts w:ascii="맑은 고딕" w:hAnsi="맑은 고딕" w:eastAsia="맑은 고딕"/>
          <w:b/>
          <w:color w:val="000000"/>
        </w:rPr>
        <w:t xml:space="preserve">학습 확인  </w:t>
      </w:r>
      <w:r>
        <w:rPr>
          <w:rFonts w:ascii="맑은 고딕" w:hAnsi="맑은 고딕" w:eastAsia="맑은 고딕"/>
          <w:color w:val="000000"/>
        </w:rPr>
        <w:t>부분 검사로 유효 접근을 단정할 수 없는 이유를 설명한다.</w:t>
      </w:r>
    </w:p>
    <w:p>
      <w:pPr>
        <w:pStyle w:val="Heading2"/>
      </w:pPr>
      <w:r>
        <w:rPr>
          <w:rFonts w:ascii="맑은 고딕" w:hAnsi="맑은 고딕" w:eastAsia="맑은 고딕"/>
          <w:color w:val="000000"/>
        </w:rPr>
        <w:t>D19  2026-11-16 월  Target user field access 도구</w:t>
      </w:r>
    </w:p>
    <w:p>
      <w:r>
        <w:rPr>
          <w:rFonts w:ascii="맑은 고딕" w:hAnsi="맑은 고딕" w:eastAsia="맑은 고딕"/>
          <w:b/>
          <w:color w:val="000000"/>
        </w:rPr>
        <w:t xml:space="preserve">목표  </w:t>
      </w:r>
      <w:r>
        <w:rPr>
          <w:rFonts w:ascii="맑은 고딕" w:hAnsi="맑은 고딕" w:eastAsia="맑은 고딕"/>
          <w:color w:val="000000"/>
        </w:rPr>
        <w:t>inspect_field_access를 권한 근거 반환 도구로 만든다.</w:t>
      </w:r>
    </w:p>
    <w:p>
      <w:pPr>
        <w:pStyle w:val="ListBullet"/>
      </w:pPr>
      <w:r>
        <w:rPr>
          <w:rFonts w:ascii="맑은 고딕" w:hAnsi="맑은 고딕" w:eastAsia="맑은 고딕"/>
          <w:color w:val="000000"/>
        </w:rPr>
        <w:t>target_user_id를 필수로 받고 관련 assignment와 grant를 조회한다.</w:t>
      </w:r>
    </w:p>
    <w:p>
      <w:pPr>
        <w:pStyle w:val="ListBullet"/>
      </w:pPr>
      <w:r>
        <w:rPr>
          <w:rFonts w:ascii="맑은 고딕" w:hAnsi="맑은 고딕" w:eastAsia="맑은 고딕"/>
          <w:color w:val="000000"/>
        </w:rPr>
        <w:t>checked_scopes/unchecked_scopes와 granted/unknown 등의 관찰을 분리한다.</w:t>
      </w:r>
    </w:p>
    <w:p>
      <w:pPr>
        <w:pStyle w:val="ListBullet"/>
      </w:pPr>
      <w:r>
        <w:rPr>
          <w:rFonts w:ascii="맑은 고딕" w:hAnsi="맑은 고딕" w:eastAsia="맑은 고딕"/>
          <w:color w:val="000000"/>
        </w:rPr>
        <w:t>허용·확인 범위 내 부여 근거 없음·조회 불가를 controlled 결과와 대조한다.</w:t>
      </w:r>
    </w:p>
    <w:p>
      <w:r>
        <w:rPr>
          <w:rFonts w:ascii="맑은 고딕" w:hAnsi="맑은 고딕" w:eastAsia="맑은 고딕"/>
          <w:b/>
          <w:color w:val="000000"/>
        </w:rPr>
        <w:t xml:space="preserve">산출물  </w:t>
      </w:r>
      <w:r>
        <w:rPr>
          <w:rFonts w:ascii="맑은 고딕" w:hAnsi="맑은 고딕" w:eastAsia="맑은 고딕"/>
          <w:color w:val="000000"/>
        </w:rPr>
        <w:t>target-user MCP 도구와 controlled 확인</w:t>
      </w:r>
    </w:p>
    <w:p>
      <w:r>
        <w:rPr>
          <w:rFonts w:ascii="맑은 고딕" w:hAnsi="맑은 고딕" w:eastAsia="맑은 고딕"/>
          <w:b/>
          <w:color w:val="000000"/>
        </w:rPr>
        <w:t xml:space="preserve">학습 확인  </w:t>
      </w:r>
      <w:r>
        <w:rPr>
          <w:rFonts w:ascii="맑은 고딕" w:hAnsi="맑은 고딕" w:eastAsia="맑은 고딕"/>
          <w:color w:val="000000"/>
        </w:rPr>
        <w:t>부여 근거 없음과 최종 접근 불가를 구분한다.</w:t>
      </w:r>
    </w:p>
    <w:p>
      <w:pPr>
        <w:pStyle w:val="Heading2"/>
      </w:pPr>
      <w:r>
        <w:rPr>
          <w:rFonts w:ascii="맑은 고딕" w:hAnsi="맑은 고딕" w:eastAsia="맑은 고딕"/>
          <w:color w:val="000000"/>
        </w:rPr>
        <w:t>D20  2026-11-17 화  두 MCP 서버의 LangGraph routing</w:t>
      </w:r>
    </w:p>
    <w:p>
      <w:r>
        <w:rPr>
          <w:rFonts w:ascii="맑은 고딕" w:hAnsi="맑은 고딕" w:eastAsia="맑은 고딕"/>
          <w:b/>
          <w:color w:val="000000"/>
        </w:rPr>
        <w:t xml:space="preserve">목표  </w:t>
      </w:r>
      <w:r>
        <w:rPr>
          <w:rFonts w:ascii="맑은 고딕" w:hAnsi="맑은 고딕" w:eastAsia="맑은 고딕"/>
          <w:color w:val="000000"/>
        </w:rPr>
        <w:t>문서 지식과 실제 org 증거를 함께 조사한다.</w:t>
      </w:r>
    </w:p>
    <w:p>
      <w:pPr>
        <w:pStyle w:val="ListBullet"/>
      </w:pPr>
      <w:r>
        <w:rPr>
          <w:rFonts w:ascii="맑은 고딕" w:hAnsi="맑은 고딕" w:eastAsia="맑은 고딕"/>
          <w:color w:val="000000"/>
        </w:rPr>
        <w:t>문서 조회·org 조회·clarification·stop을 선택하는 routing을 연결한다.</w:t>
      </w:r>
    </w:p>
    <w:p>
      <w:pPr>
        <w:pStyle w:val="ListBullet"/>
      </w:pPr>
      <w:r>
        <w:rPr>
          <w:rFonts w:ascii="맑은 고딕" w:hAnsi="맑은 고딕" w:eastAsia="맑은 고딕"/>
          <w:color w:val="000000"/>
        </w:rPr>
        <w:t>공식 동작 설명은 docs, 실제 설정은 org evidence로 구분한다.</w:t>
      </w:r>
    </w:p>
    <w:p>
      <w:pPr>
        <w:pStyle w:val="ListBullet"/>
      </w:pPr>
      <w:r>
        <w:rPr>
          <w:rFonts w:ascii="맑은 고딕" w:hAnsi="맑은 고딕" w:eastAsia="맑은 고딕"/>
          <w:color w:val="000000"/>
        </w:rPr>
        <w:t>두 서버의 호출에도 전체 budget과 오류 정책을 동일하게 적용한다.</w:t>
      </w:r>
    </w:p>
    <w:p>
      <w:r>
        <w:rPr>
          <w:rFonts w:ascii="맑은 고딕" w:hAnsi="맑은 고딕" w:eastAsia="맑은 고딕"/>
          <w:b/>
          <w:color w:val="000000"/>
        </w:rPr>
        <w:t xml:space="preserve">산출물  </w:t>
      </w:r>
      <w:r>
        <w:rPr>
          <w:rFonts w:ascii="맑은 고딕" w:hAnsi="맑은 고딕" w:eastAsia="맑은 고딕"/>
          <w:color w:val="000000"/>
        </w:rPr>
        <w:t>cross-server graph와 routing trace</w:t>
      </w:r>
    </w:p>
    <w:p>
      <w:r>
        <w:rPr>
          <w:rFonts w:ascii="맑은 고딕" w:hAnsi="맑은 고딕" w:eastAsia="맑은 고딕"/>
          <w:b/>
          <w:color w:val="000000"/>
        </w:rPr>
        <w:t xml:space="preserve">학습 확인  </w:t>
      </w:r>
      <w:r>
        <w:rPr>
          <w:rFonts w:ascii="맑은 고딕" w:hAnsi="맑은 고딕" w:eastAsia="맑은 고딕"/>
          <w:color w:val="000000"/>
        </w:rPr>
        <w:t>증거 부족이 다음 tool 선택을 바꾸는 흐름을 설명한다.</w:t>
      </w:r>
    </w:p>
    <w:p>
      <w:pPr>
        <w:pStyle w:val="Heading2"/>
      </w:pPr>
      <w:r>
        <w:rPr>
          <w:rFonts w:ascii="맑은 고딕" w:hAnsi="맑은 고딕" w:eastAsia="맑은 고딕"/>
          <w:color w:val="000000"/>
        </w:rPr>
        <w:t>D21  2026-11-18 수  Field visibility E2E troubleshooting</w:t>
      </w:r>
    </w:p>
    <w:p>
      <w:r>
        <w:rPr>
          <w:rFonts w:ascii="맑은 고딕" w:hAnsi="맑은 고딕" w:eastAsia="맑은 고딕"/>
          <w:b/>
          <w:color w:val="000000"/>
        </w:rPr>
        <w:t xml:space="preserve">목표  </w:t>
      </w:r>
      <w:r>
        <w:rPr>
          <w:rFonts w:ascii="맑은 고딕" w:hAnsi="맑은 고딕" w:eastAsia="맑은 고딕"/>
          <w:color w:val="000000"/>
        </w:rPr>
        <w:t>첫 진단 시나리오를 끝까지 완성한다.</w:t>
      </w:r>
    </w:p>
    <w:p>
      <w:pPr>
        <w:pStyle w:val="ListBullet"/>
      </w:pPr>
      <w:r>
        <w:rPr>
          <w:rFonts w:ascii="맑은 고딕" w:hAnsi="맑은 고딕" w:eastAsia="맑은 고딕"/>
          <w:color w:val="000000"/>
        </w:rPr>
        <w:t>User A / Account / Field X 입력부터 답변까지 live demo를 실행한다.</w:t>
      </w:r>
    </w:p>
    <w:p>
      <w:pPr>
        <w:pStyle w:val="ListBullet"/>
      </w:pPr>
      <w:r>
        <w:rPr>
          <w:rFonts w:ascii="맑은 고딕" w:hAnsi="맑은 고딕" w:eastAsia="맑은 고딕"/>
          <w:color w:val="000000"/>
        </w:rPr>
        <w:t>FLS 확인 사실과 Layout/Lightning visibility 등 미확인 UI 원인을 구분한다.</w:t>
      </w:r>
    </w:p>
    <w:p>
      <w:pPr>
        <w:pStyle w:val="ListBullet"/>
      </w:pPr>
      <w:r>
        <w:rPr>
          <w:rFonts w:ascii="맑은 고딕" w:hAnsi="맑은 고딕" w:eastAsia="맑은 고딕"/>
          <w:color w:val="000000"/>
        </w:rPr>
        <w:t>Holdout 25~30개 확장 여부와 gold 검토를 마감하고 데이터 버전을 고정한다.</w:t>
      </w:r>
    </w:p>
    <w:p>
      <w:r>
        <w:rPr>
          <w:rFonts w:ascii="맑은 고딕" w:hAnsi="맑은 고딕" w:eastAsia="맑은 고딕"/>
          <w:b/>
          <w:color w:val="000000"/>
        </w:rPr>
        <w:t xml:space="preserve">산출물  </w:t>
      </w:r>
      <w:r>
        <w:rPr>
          <w:rFonts w:ascii="맑은 고딕" w:hAnsi="맑은 고딕" w:eastAsia="맑은 고딕"/>
          <w:color w:val="000000"/>
        </w:rPr>
        <w:t>live E2E demo와 확정 holdout manifest</w:t>
      </w:r>
    </w:p>
    <w:p>
      <w:r>
        <w:rPr>
          <w:rFonts w:ascii="맑은 고딕" w:hAnsi="맑은 고딕" w:eastAsia="맑은 고딕"/>
          <w:b/>
          <w:color w:val="000000"/>
        </w:rPr>
        <w:t xml:space="preserve">학습 확인  </w:t>
      </w:r>
      <w:r>
        <w:rPr>
          <w:rFonts w:ascii="맑은 고딕" w:hAnsi="맑은 고딕" w:eastAsia="맑은 고딕"/>
          <w:color w:val="000000"/>
        </w:rPr>
        <w:t>진단한 범위와 수동 추가 확인 항목을 설명한다.</w:t>
      </w:r>
    </w:p>
    <w:p>
      <w:r>
        <w:rPr>
          <w:rFonts w:ascii="맑은 고딕" w:hAnsi="맑은 고딕" w:eastAsia="맑은 고딕"/>
          <w:color w:val="000000"/>
        </w:rPr>
        <w:br w:type="page"/>
      </w:r>
    </w:p>
    <w:p>
      <w:pPr>
        <w:pStyle w:val="Heading1"/>
      </w:pPr>
      <w:r>
        <w:rPr>
          <w:rFonts w:ascii="맑은 고딕" w:hAnsi="맑은 고딕" w:eastAsia="맑은 고딕"/>
          <w:color w:val="000000"/>
        </w:rPr>
        <w:t>Week 4 최종 검증과 포트폴리오</w:t>
      </w:r>
    </w:p>
    <w:p>
      <w:r>
        <w:rPr>
          <w:rFonts w:ascii="맑은 고딕" w:hAnsi="맑은 고딕" w:eastAsia="맑은 고딕"/>
          <w:color w:val="000000"/>
        </w:rPr>
        <w:t>11월 19일~11월 25일</w:t>
      </w:r>
    </w:p>
    <w:p>
      <w:r>
        <w:rPr>
          <w:rFonts w:ascii="맑은 고딕" w:hAnsi="맑은 고딕" w:eastAsia="맑은 고딕"/>
          <w:b/>
          <w:color w:val="000000"/>
        </w:rPr>
        <w:t xml:space="preserve">주간 완료 기준  </w:t>
      </w:r>
      <w:r>
        <w:rPr>
          <w:rFonts w:ascii="맑은 고딕" w:hAnsi="맑은 고딕" w:eastAsia="맑은 고딕"/>
          <w:color w:val="000000"/>
        </w:rPr>
        <w:t>구현 확장을 멈추고 controlled tests·safety·failure 분석을 마친 뒤 고정 버전을 holdout으로 평가한다.</w:t>
      </w:r>
    </w:p>
    <w:p>
      <w:pPr>
        <w:pStyle w:val="Heading2"/>
      </w:pPr>
      <w:r>
        <w:rPr>
          <w:rFonts w:ascii="맑은 고딕" w:hAnsi="맑은 고딕" w:eastAsia="맑은 고딕"/>
          <w:color w:val="000000"/>
        </w:rPr>
        <w:t>D22  2026-11-19 목  Controlled org test matrix</w:t>
      </w:r>
    </w:p>
    <w:p>
      <w:r>
        <w:rPr>
          <w:rFonts w:ascii="맑은 고딕" w:hAnsi="맑은 고딕" w:eastAsia="맑은 고딕"/>
          <w:b/>
          <w:color w:val="000000"/>
        </w:rPr>
        <w:t xml:space="preserve">목표  </w:t>
      </w:r>
      <w:r>
        <w:rPr>
          <w:rFonts w:ascii="맑은 고딕" w:hAnsi="맑은 고딕" w:eastAsia="맑은 고딕"/>
          <w:color w:val="000000"/>
        </w:rPr>
        <w:t>알려진 org 설정으로 진단 행동을 검증한다.</w:t>
      </w:r>
    </w:p>
    <w:p>
      <w:pPr>
        <w:pStyle w:val="ListBullet"/>
      </w:pPr>
      <w:r>
        <w:rPr>
          <w:rFonts w:ascii="맑은 고딕" w:hAnsi="맑은 고딕" w:eastAsia="맑은 고딕"/>
          <w:color w:val="000000"/>
        </w:rPr>
        <w:t>허용·미허용·부분 정보·조회 권한 부족·입력 누락 등 5~10개 사례를 실행한다.</w:t>
      </w:r>
    </w:p>
    <w:p>
      <w:pPr>
        <w:pStyle w:val="ListBullet"/>
      </w:pPr>
      <w:r>
        <w:rPr>
          <w:rFonts w:ascii="맑은 고딕" w:hAnsi="맑은 고딕" w:eastAsia="맑은 고딕"/>
          <w:color w:val="000000"/>
        </w:rPr>
        <w:t>expected permission evidence와 expected tool behavior를 trace에 대조한다.</w:t>
      </w:r>
    </w:p>
    <w:p>
      <w:pPr>
        <w:pStyle w:val="ListBullet"/>
      </w:pPr>
      <w:r>
        <w:rPr>
          <w:rFonts w:ascii="맑은 고딕" w:hAnsi="맑은 고딕" w:eastAsia="맑은 고딕"/>
          <w:color w:val="000000"/>
        </w:rPr>
        <w:t>실제 org/fixture 결과를 나누고 fixture 성공을 live 성공으로 표시하지 않는다.</w:t>
      </w:r>
    </w:p>
    <w:p>
      <w:r>
        <w:rPr>
          <w:rFonts w:ascii="맑은 고딕" w:hAnsi="맑은 고딕" w:eastAsia="맑은 고딕"/>
          <w:b/>
          <w:color w:val="000000"/>
        </w:rPr>
        <w:t xml:space="preserve">산출물  </w:t>
      </w:r>
      <w:r>
        <w:rPr>
          <w:rFonts w:ascii="맑은 고딕" w:hAnsi="맑은 고딕" w:eastAsia="맑은 고딕"/>
          <w:color w:val="000000"/>
        </w:rPr>
        <w:t>controlled org 평가표</w:t>
      </w:r>
    </w:p>
    <w:p>
      <w:r>
        <w:rPr>
          <w:rFonts w:ascii="맑은 고딕" w:hAnsi="맑은 고딕" w:eastAsia="맑은 고딕"/>
          <w:b/>
          <w:color w:val="000000"/>
        </w:rPr>
        <w:t xml:space="preserve">학습 확인  </w:t>
      </w:r>
      <w:r>
        <w:rPr>
          <w:rFonts w:ascii="맑은 고딕" w:hAnsi="맑은 고딕" w:eastAsia="맑은 고딕"/>
          <w:color w:val="000000"/>
        </w:rPr>
        <w:t>통제된 사례와 미사용 holdout의 목적을 구분한다.</w:t>
      </w:r>
    </w:p>
    <w:p>
      <w:pPr>
        <w:pStyle w:val="Heading2"/>
      </w:pPr>
      <w:r>
        <w:rPr>
          <w:rFonts w:ascii="맑은 고딕" w:hAnsi="맑은 고딕" w:eastAsia="맑은 고딕"/>
          <w:color w:val="000000"/>
        </w:rPr>
        <w:t>D23  2026-11-20 금  Safety와 MCP failure test</w:t>
      </w:r>
    </w:p>
    <w:p>
      <w:r>
        <w:rPr>
          <w:rFonts w:ascii="맑은 고딕" w:hAnsi="맑은 고딕" w:eastAsia="맑은 고딕"/>
          <w:b/>
          <w:color w:val="000000"/>
        </w:rPr>
        <w:t xml:space="preserve">목표  </w:t>
      </w:r>
      <w:r>
        <w:rPr>
          <w:rFonts w:ascii="맑은 고딕" w:hAnsi="맑은 고딕" w:eastAsia="맑은 고딕"/>
          <w:color w:val="000000"/>
        </w:rPr>
        <w:t>안전성과 오류 처리를 결과로 남긴다.</w:t>
      </w:r>
    </w:p>
    <w:p>
      <w:pPr>
        <w:pStyle w:val="ListBullet"/>
      </w:pPr>
      <w:r>
        <w:rPr>
          <w:rFonts w:ascii="맑은 고딕" w:hAnsi="맑은 고딕" w:eastAsia="맑은 고딕"/>
          <w:color w:val="000000"/>
        </w:rPr>
        <w:t>write 요청·임의 SOQL·임의 URL·prompt injection이 정책 경계를 넘지 않는지 확인한다.</w:t>
      </w:r>
    </w:p>
    <w:p>
      <w:pPr>
        <w:pStyle w:val="ListBullet"/>
      </w:pPr>
      <w:r>
        <w:rPr>
          <w:rFonts w:ascii="맑은 고딕" w:hAnsi="맑은 고딕" w:eastAsia="맑은 고딕"/>
          <w:color w:val="000000"/>
        </w:rPr>
        <w:t>서버 종료·schema 오류·timeout·권한 부족·반복 호출을 검증한다.</w:t>
      </w:r>
    </w:p>
    <w:p>
      <w:pPr>
        <w:pStyle w:val="ListBullet"/>
      </w:pPr>
      <w:r>
        <w:rPr>
          <w:rFonts w:ascii="맑은 고딕" w:hAnsi="맑은 고딕" w:eastAsia="맑은 고딕"/>
          <w:color w:val="000000"/>
        </w:rPr>
        <w:t>write 실행 0건, unknown 보존, target-user 혼동 방지를 기록한다.</w:t>
      </w:r>
    </w:p>
    <w:p>
      <w:r>
        <w:rPr>
          <w:rFonts w:ascii="맑은 고딕" w:hAnsi="맑은 고딕" w:eastAsia="맑은 고딕"/>
          <w:b/>
          <w:color w:val="000000"/>
        </w:rPr>
        <w:t xml:space="preserve">산출물  </w:t>
      </w:r>
      <w:r>
        <w:rPr>
          <w:rFonts w:ascii="맑은 고딕" w:hAnsi="맑은 고딕" w:eastAsia="맑은 고딕"/>
          <w:color w:val="000000"/>
        </w:rPr>
        <w:t>safety 및 MCP failure matrix</w:t>
      </w:r>
    </w:p>
    <w:p>
      <w:r>
        <w:rPr>
          <w:rFonts w:ascii="맑은 고딕" w:hAnsi="맑은 고딕" w:eastAsia="맑은 고딕"/>
          <w:b/>
          <w:color w:val="000000"/>
        </w:rPr>
        <w:t xml:space="preserve">학습 확인  </w:t>
      </w:r>
      <w:r>
        <w:rPr>
          <w:rFonts w:ascii="맑은 고딕" w:hAnsi="맑은 고딕" w:eastAsia="맑은 고딕"/>
          <w:color w:val="000000"/>
        </w:rPr>
        <w:t>도구가 읽기 전용이어도 답변이 잘못될 수 있음을 설명한다.</w:t>
      </w:r>
    </w:p>
    <w:p>
      <w:pPr>
        <w:pStyle w:val="Heading2"/>
      </w:pPr>
      <w:r>
        <w:rPr>
          <w:rFonts w:ascii="맑은 고딕" w:hAnsi="맑은 고딕" w:eastAsia="맑은 고딕"/>
          <w:color w:val="000000"/>
        </w:rPr>
        <w:t>D24  2026-11-21 토  개발 비교와 Failure analysis</w:t>
      </w:r>
    </w:p>
    <w:p>
      <w:r>
        <w:rPr>
          <w:rFonts w:ascii="맑은 고딕" w:hAnsi="맑은 고딕" w:eastAsia="맑은 고딕"/>
          <w:b/>
          <w:color w:val="000000"/>
        </w:rPr>
        <w:t xml:space="preserve">목표  </w:t>
      </w:r>
      <w:r>
        <w:rPr>
          <w:rFonts w:ascii="맑은 고딕" w:hAnsi="맑은 고딕" w:eastAsia="맑은 고딕"/>
          <w:color w:val="000000"/>
        </w:rPr>
        <w:t>최종 구성의 기여와 비용을 정리한다.</w:t>
      </w:r>
    </w:p>
    <w:p>
      <w:pPr>
        <w:pStyle w:val="ListBullet"/>
      </w:pPr>
      <w:r>
        <w:rPr>
          <w:rFonts w:ascii="맑은 고딕" w:hAnsi="맑은 고딕" w:eastAsia="맑은 고딕"/>
          <w:color w:val="000000"/>
        </w:rPr>
        <w:t>Baseline → RAG → +Rewrite → +Judge/Retry → Final Agent를 dev에서 비교한다.</w:t>
      </w:r>
    </w:p>
    <w:p>
      <w:pPr>
        <w:pStyle w:val="ListBullet"/>
      </w:pPr>
      <w:r>
        <w:rPr>
          <w:rFonts w:ascii="맑은 고딕" w:hAnsi="맑은 고딕" w:eastAsia="맑은 고딕"/>
          <w:color w:val="000000"/>
        </w:rPr>
        <w:t>성공 2개와 실패 3개 이상, 안전 차단 사례를 evidence/trace로 정리한다.</w:t>
      </w:r>
    </w:p>
    <w:p>
      <w:pPr>
        <w:pStyle w:val="ListBullet"/>
      </w:pPr>
      <w:r>
        <w:rPr>
          <w:rFonts w:ascii="맑은 고딕" w:hAnsi="맑은 고딕" w:eastAsia="맑은 고딕"/>
          <w:color w:val="000000"/>
        </w:rPr>
        <w:t>이 날까지 dev·controlled 결과에서 발견된 결함만 수정하고 기능을 추가하지 않는다.</w:t>
      </w:r>
    </w:p>
    <w:p>
      <w:r>
        <w:rPr>
          <w:rFonts w:ascii="맑은 고딕" w:hAnsi="맑은 고딕" w:eastAsia="맑은 고딕"/>
          <w:b/>
          <w:color w:val="000000"/>
        </w:rPr>
        <w:t xml:space="preserve">산출물  </w:t>
      </w:r>
      <w:r>
        <w:rPr>
          <w:rFonts w:ascii="맑은 고딕" w:hAnsi="맑은 고딕" w:eastAsia="맑은 고딕"/>
          <w:color w:val="000000"/>
        </w:rPr>
        <w:t>dev 결과표와 실패 원인별 분석</w:t>
      </w:r>
    </w:p>
    <w:p>
      <w:r>
        <w:rPr>
          <w:rFonts w:ascii="맑은 고딕" w:hAnsi="맑은 고딕" w:eastAsia="맑은 고딕"/>
          <w:b/>
          <w:color w:val="000000"/>
        </w:rPr>
        <w:t xml:space="preserve">학습 확인  </w:t>
      </w:r>
      <w:r>
        <w:rPr>
          <w:rFonts w:ascii="맑은 고딕" w:hAnsi="맑은 고딕" w:eastAsia="맑은 고딕"/>
          <w:color w:val="000000"/>
        </w:rPr>
        <w:t>retrieval·agent decision·tool·label 오류를 나눠 설명한다.</w:t>
      </w:r>
    </w:p>
    <w:p>
      <w:pPr>
        <w:pStyle w:val="Heading2"/>
      </w:pPr>
      <w:r>
        <w:rPr>
          <w:rFonts w:ascii="맑은 고딕" w:hAnsi="맑은 고딕" w:eastAsia="맑은 고딕"/>
          <w:color w:val="000000"/>
        </w:rPr>
        <w:t>D25  2026-11-22 일  회귀 검증과 최종 버전 고정</w:t>
      </w:r>
    </w:p>
    <w:p>
      <w:r>
        <w:rPr>
          <w:rFonts w:ascii="맑은 고딕" w:hAnsi="맑은 고딕" w:eastAsia="맑은 고딕"/>
          <w:b/>
          <w:color w:val="000000"/>
        </w:rPr>
        <w:t xml:space="preserve">목표  </w:t>
      </w:r>
      <w:r>
        <w:rPr>
          <w:rFonts w:ascii="맑은 고딕" w:hAnsi="맑은 고딕" w:eastAsia="맑은 고딕"/>
          <w:color w:val="000000"/>
        </w:rPr>
        <w:t>holdout 전에 평가 가능한 release candidate를 고정한다.</w:t>
      </w:r>
    </w:p>
    <w:p>
      <w:pPr>
        <w:pStyle w:val="ListBullet"/>
      </w:pPr>
      <w:r>
        <w:rPr>
          <w:rFonts w:ascii="맑은 고딕" w:hAnsi="맑은 고딕" w:eastAsia="맑은 고딕"/>
          <w:color w:val="000000"/>
        </w:rPr>
        <w:t>필요한 회귀 검증과 controlled 재확인을 마친다.</w:t>
      </w:r>
    </w:p>
    <w:p>
      <w:pPr>
        <w:pStyle w:val="ListBullet"/>
      </w:pPr>
      <w:r>
        <w:rPr>
          <w:rFonts w:ascii="맑은 고딕" w:hAnsi="맑은 고딕" w:eastAsia="맑은 고딕"/>
          <w:color w:val="000000"/>
        </w:rPr>
        <w:t>모델·prompt·corpus·graph·retriever·tool schema·의존성·commit을 기록한다.</w:t>
      </w:r>
    </w:p>
    <w:p>
      <w:pPr>
        <w:pStyle w:val="ListBullet"/>
      </w:pPr>
      <w:r>
        <w:rPr>
          <w:rFonts w:ascii="맑은 고딕" w:hAnsi="맑은 고딕" w:eastAsia="맑은 고딕"/>
          <w:color w:val="000000"/>
        </w:rPr>
        <w:t>비교 대상과 지표·재시도 정책을 확정하고 API 비용/실행 조건을 준비한다.</w:t>
      </w:r>
    </w:p>
    <w:p>
      <w:r>
        <w:rPr>
          <w:rFonts w:ascii="맑은 고딕" w:hAnsi="맑은 고딕" w:eastAsia="맑은 고딕"/>
          <w:b/>
          <w:color w:val="000000"/>
        </w:rPr>
        <w:t xml:space="preserve">산출물  </w:t>
      </w:r>
      <w:r>
        <w:rPr>
          <w:rFonts w:ascii="맑은 고딕" w:hAnsi="맑은 고딕" w:eastAsia="맑은 고딕"/>
          <w:color w:val="000000"/>
        </w:rPr>
        <w:t>frozen release manifest와 최종 평가 실행 목록</w:t>
      </w:r>
    </w:p>
    <w:p>
      <w:r>
        <w:rPr>
          <w:rFonts w:ascii="맑은 고딕" w:hAnsi="맑은 고딕" w:eastAsia="맑은 고딕"/>
          <w:b/>
          <w:color w:val="000000"/>
        </w:rPr>
        <w:t xml:space="preserve">학습 확인  </w:t>
      </w:r>
      <w:r>
        <w:rPr>
          <w:rFonts w:ascii="맑은 고딕" w:hAnsi="맑은 고딕" w:eastAsia="맑은 고딕"/>
          <w:color w:val="000000"/>
        </w:rPr>
        <w:t>버전 고정과 재현 가능한 측정 조건을 설명한다.</w:t>
      </w:r>
    </w:p>
    <w:p>
      <w:pPr>
        <w:pStyle w:val="Heading2"/>
      </w:pPr>
      <w:r>
        <w:rPr>
          <w:rFonts w:ascii="맑은 고딕" w:hAnsi="맑은 고딕" w:eastAsia="맑은 고딕"/>
          <w:color w:val="000000"/>
        </w:rPr>
        <w:t>D26  2026-11-23 월  미사용 holdout 최종 평가</w:t>
      </w:r>
    </w:p>
    <w:p>
      <w:r>
        <w:rPr>
          <w:rFonts w:ascii="맑은 고딕" w:hAnsi="맑은 고딕" w:eastAsia="맑은 고딕"/>
          <w:b/>
          <w:color w:val="000000"/>
        </w:rPr>
        <w:t xml:space="preserve">목표  </w:t>
      </w:r>
      <w:r>
        <w:rPr>
          <w:rFonts w:ascii="맑은 고딕" w:hAnsi="맑은 고딕" w:eastAsia="맑은 고딕"/>
          <w:color w:val="000000"/>
        </w:rPr>
        <w:t>고정 버전을 한 번의 평가 캠페인으로 검증한다.</w:t>
      </w:r>
    </w:p>
    <w:p>
      <w:pPr>
        <w:pStyle w:val="ListBullet"/>
      </w:pPr>
      <w:r>
        <w:rPr>
          <w:rFonts w:ascii="맑은 고딕" w:hAnsi="맑은 고딕" w:eastAsia="맑은 고딕"/>
          <w:color w:val="000000"/>
        </w:rPr>
        <w:t>사전 선정한 baseline/variants/final agent를 같은 holdout과 조건에서 실행한다.</w:t>
      </w:r>
    </w:p>
    <w:p>
      <w:pPr>
        <w:pStyle w:val="ListBullet"/>
      </w:pPr>
      <w:r>
        <w:rPr>
          <w:rFonts w:ascii="맑은 고딕" w:hAnsi="맑은 고딕" w:eastAsia="맑은 고딕"/>
          <w:color w:val="000000"/>
        </w:rPr>
        <w:t>Retrieval·Answer·Behavior·Safety·Efficiency를 분리 측정한다.</w:t>
      </w:r>
    </w:p>
    <w:p>
      <w:pPr>
        <w:pStyle w:val="ListBullet"/>
      </w:pPr>
      <w:r>
        <w:rPr>
          <w:rFonts w:ascii="맑은 고딕" w:hAnsi="맑은 고딕" w:eastAsia="맑은 고딕"/>
          <w:color w:val="000000"/>
        </w:rPr>
        <w:t>raw ranking·answer·trace·오류·latency·tokens/cost를 보존한다. 결과를 보고 튜닝하지 않는다.</w:t>
      </w:r>
    </w:p>
    <w:p>
      <w:r>
        <w:rPr>
          <w:rFonts w:ascii="맑은 고딕" w:hAnsi="맑은 고딕" w:eastAsia="맑은 고딕"/>
          <w:b/>
          <w:color w:val="000000"/>
        </w:rPr>
        <w:t xml:space="preserve">산출물  </w:t>
      </w:r>
      <w:r>
        <w:rPr>
          <w:rFonts w:ascii="맑은 고딕" w:hAnsi="맑은 고딕" w:eastAsia="맑은 고딕"/>
          <w:color w:val="000000"/>
        </w:rPr>
        <w:t>final holdout 표와 raw runs 및 비용 기록</w:t>
      </w:r>
    </w:p>
    <w:p>
      <w:r>
        <w:rPr>
          <w:rFonts w:ascii="맑은 고딕" w:hAnsi="맑은 고딕" w:eastAsia="맑은 고딕"/>
          <w:b/>
          <w:color w:val="000000"/>
        </w:rPr>
        <w:t xml:space="preserve">학습 확인  </w:t>
      </w:r>
      <w:r>
        <w:rPr>
          <w:rFonts w:ascii="맑은 고딕" w:hAnsi="맑은 고딕" w:eastAsia="맑은 고딕"/>
          <w:color w:val="000000"/>
        </w:rPr>
        <w:t>작은 평가셋의 한계와 개발/최종 결과 차이를 설명한다.</w:t>
      </w:r>
    </w:p>
    <w:p>
      <w:pPr>
        <w:pStyle w:val="Heading2"/>
      </w:pPr>
      <w:r>
        <w:rPr>
          <w:rFonts w:ascii="맑은 고딕" w:hAnsi="맑은 고딕" w:eastAsia="맑은 고딕"/>
          <w:color w:val="000000"/>
        </w:rPr>
        <w:t>D27  2026-11-24 화  최종 결과 분석과 Demo</w:t>
      </w:r>
    </w:p>
    <w:p>
      <w:r>
        <w:rPr>
          <w:rFonts w:ascii="맑은 고딕" w:hAnsi="맑은 고딕" w:eastAsia="맑은 고딕"/>
          <w:b/>
          <w:color w:val="000000"/>
        </w:rPr>
        <w:t xml:space="preserve">목표  </w:t>
      </w:r>
      <w:r>
        <w:rPr>
          <w:rFonts w:ascii="맑은 고딕" w:hAnsi="맑은 고딕" w:eastAsia="맑은 고딕"/>
          <w:color w:val="000000"/>
        </w:rPr>
        <w:t>평가 결과를 포트폴리오 증거로 정리한다.</w:t>
      </w:r>
    </w:p>
    <w:p>
      <w:pPr>
        <w:pStyle w:val="ListBullet"/>
      </w:pPr>
      <w:r>
        <w:rPr>
          <w:rFonts w:ascii="맑은 고딕" w:hAnsi="맑은 고딕" w:eastAsia="맑은 고딕"/>
          <w:color w:val="000000"/>
        </w:rPr>
        <w:t>holdout 결과를 읽고 실패를 분류하되 코드·prompt는 변경하지 않는다.</w:t>
      </w:r>
    </w:p>
    <w:p>
      <w:pPr>
        <w:pStyle w:val="ListBullet"/>
      </w:pPr>
      <w:r>
        <w:rPr>
          <w:rFonts w:ascii="맑은 고딕" w:hAnsi="맑은 고딕" w:eastAsia="맑은 고딕"/>
          <w:color w:val="000000"/>
        </w:rPr>
        <w:t>architecture diagram·LangGraph trace·MCP boundary·평가표를 완성한다.</w:t>
      </w:r>
    </w:p>
    <w:p>
      <w:pPr>
        <w:pStyle w:val="ListBullet"/>
      </w:pPr>
      <w:r>
        <w:rPr>
          <w:rFonts w:ascii="맑은 고딕" w:hAnsi="맑은 고딕" w:eastAsia="맑은 고딕"/>
          <w:color w:val="000000"/>
        </w:rPr>
        <w:t>성공·unknown·제약 종료를 보여주는 짧은 GIF/video와 README를 만든다.</w:t>
      </w:r>
    </w:p>
    <w:p>
      <w:r>
        <w:rPr>
          <w:rFonts w:ascii="맑은 고딕" w:hAnsi="맑은 고딕" w:eastAsia="맑은 고딕"/>
          <w:b/>
          <w:color w:val="000000"/>
        </w:rPr>
        <w:t xml:space="preserve">산출물  </w:t>
      </w:r>
      <w:r>
        <w:rPr>
          <w:rFonts w:ascii="맑은 고딕" w:hAnsi="맑은 고딕" w:eastAsia="맑은 고딕"/>
          <w:color w:val="000000"/>
        </w:rPr>
        <w:t>final README와 demo 및 failure examples</w:t>
      </w:r>
    </w:p>
    <w:p>
      <w:r>
        <w:rPr>
          <w:rFonts w:ascii="맑은 고딕" w:hAnsi="맑은 고딕" w:eastAsia="맑은 고딕"/>
          <w:b/>
          <w:color w:val="000000"/>
        </w:rPr>
        <w:t xml:space="preserve">학습 확인  </w:t>
      </w:r>
      <w:r>
        <w:rPr>
          <w:rFonts w:ascii="맑은 고딕" w:hAnsi="맑은 고딕" w:eastAsia="맑은 고딕"/>
          <w:color w:val="000000"/>
        </w:rPr>
        <w:t>개선·동률·악화 결과를 비용과 함께 정직하게 설명한다.</w:t>
      </w:r>
    </w:p>
    <w:p>
      <w:pPr>
        <w:pStyle w:val="Heading2"/>
      </w:pPr>
      <w:r>
        <w:rPr>
          <w:rFonts w:ascii="맑은 고딕" w:hAnsi="맑은 고딕" w:eastAsia="맑은 고딕"/>
          <w:color w:val="000000"/>
        </w:rPr>
        <w:t>D28  2026-11-25 수  Portfolio와 CV 및 면접 설명</w:t>
      </w:r>
    </w:p>
    <w:p>
      <w:r>
        <w:rPr>
          <w:rFonts w:ascii="맑은 고딕" w:hAnsi="맑은 고딕" w:eastAsia="맑은 고딕"/>
          <w:b/>
          <w:color w:val="000000"/>
        </w:rPr>
        <w:t xml:space="preserve">목표  </w:t>
      </w:r>
      <w:r>
        <w:rPr>
          <w:rFonts w:ascii="맑은 고딕" w:hAnsi="맑은 고딕" w:eastAsia="맑은 고딕"/>
          <w:color w:val="000000"/>
        </w:rPr>
        <w:t>외부에서 재현하고 이해할 수 있는 결과물을 마감한다.</w:t>
      </w:r>
    </w:p>
    <w:p>
      <w:pPr>
        <w:pStyle w:val="ListBullet"/>
      </w:pPr>
      <w:r>
        <w:rPr>
          <w:rFonts w:ascii="맑은 고딕" w:hAnsi="맑은 고딕" w:eastAsia="맑은 고딕"/>
          <w:color w:val="000000"/>
        </w:rPr>
        <w:t>install/run/eval 명령과 secret 없는 설정 예제를 문서로 점검한다.</w:t>
      </w:r>
    </w:p>
    <w:p>
      <w:pPr>
        <w:pStyle w:val="ListBullet"/>
      </w:pPr>
      <w:r>
        <w:rPr>
          <w:rFonts w:ascii="맑은 고딕" w:hAnsi="맑은 고딕" w:eastAsia="맑은 고딕"/>
          <w:color w:val="000000"/>
        </w:rPr>
        <w:t>실제 측정값 기반 CV bullet, 2분 설명과 예상 Q&amp;A를 완성한다.</w:t>
      </w:r>
    </w:p>
    <w:p>
      <w:pPr>
        <w:pStyle w:val="ListBullet"/>
      </w:pPr>
      <w:r>
        <w:rPr>
          <w:rFonts w:ascii="맑은 고딕" w:hAnsi="맑은 고딕" w:eastAsia="맑은 고딕"/>
          <w:color w:val="000000"/>
        </w:rPr>
        <w:t>완료 체크리스트와 공개할 산출물을 검토하고 post-holdout 코드 변경을 하지 않는다.</w:t>
      </w:r>
    </w:p>
    <w:p>
      <w:r>
        <w:rPr>
          <w:rFonts w:ascii="맑은 고딕" w:hAnsi="맑은 고딕" w:eastAsia="맑은 고딕"/>
          <w:b/>
          <w:color w:val="000000"/>
        </w:rPr>
        <w:t xml:space="preserve">산출물  </w:t>
      </w:r>
      <w:r>
        <w:rPr>
          <w:rFonts w:ascii="맑은 고딕" w:hAnsi="맑은 고딕" w:eastAsia="맑은 고딕"/>
          <w:color w:val="000000"/>
        </w:rPr>
        <w:t>최종 포트폴리오 패키지와 CV 및 interview notes</w:t>
      </w:r>
    </w:p>
    <w:p>
      <w:r>
        <w:rPr>
          <w:rFonts w:ascii="맑은 고딕" w:hAnsi="맑은 고딕" w:eastAsia="맑은 고딕"/>
          <w:b/>
          <w:color w:val="000000"/>
        </w:rPr>
        <w:t xml:space="preserve">학습 확인  </w:t>
      </w:r>
      <w:r>
        <w:rPr>
          <w:rFonts w:ascii="맑은 고딕" w:hAnsi="맑은 고딕" w:eastAsia="맑은 고딕"/>
          <w:color w:val="000000"/>
        </w:rPr>
        <w:t>왜 agent인가·왜 MCP인가·어떻게 평가했나를 근거로 답한다.</w:t>
      </w:r>
    </w:p>
    <w:p>
      <w:r>
        <w:rPr>
          <w:rFonts w:ascii="맑은 고딕" w:hAnsi="맑은 고딕" w:eastAsia="맑은 고딕"/>
          <w:color w:val="000000"/>
        </w:rPr>
        <w:br w:type="page"/>
      </w:r>
    </w:p>
    <w:p>
      <w:pPr>
        <w:pStyle w:val="Heading1"/>
      </w:pPr>
      <w:r>
        <w:rPr>
          <w:rFonts w:ascii="맑은 고딕" w:hAnsi="맑은 고딕" w:eastAsia="맑은 고딕"/>
          <w:color w:val="000000"/>
        </w:rPr>
        <w:t>5 개발과 학습을 함께 진행하는 방법</w:t>
      </w:r>
    </w:p>
    <w:p>
      <w:r>
        <w:rPr>
          <w:rFonts w:ascii="맑은 고딕" w:hAnsi="맑은 고딕" w:eastAsia="맑은 고딕"/>
          <w:color w:val="000000"/>
        </w:rPr>
        <w:t>매일 시작할 때 관련 코드를 읽고 기존 흐름·수정 지점·완료 조건을 짧게 적는다. 핵심 변경 후에는 입력 → 상태 변화 → 도구 호출 → evidence → 답변을 자신의 말로 설명한다. Python 문법과 라이브러리 개념은 그날 사용한 코드에 연결해 정리한다.</w:t>
      </w:r>
    </w:p>
    <w:tbl>
      <w:tblPr>
        <w:tblW w:type="auto" w:w="0"/>
        <w:jc w:val="center"/>
        <w:tblLayout w:type="fixed"/>
        <w:tblLook w:firstColumn="1" w:firstRow="1" w:lastColumn="0" w:lastRow="0" w:noHBand="0" w:noVBand="1" w:val="04A0"/>
      </w:tblPr>
      <w:tblGrid>
        <w:gridCol w:w="1584"/>
        <w:gridCol w:w="8165"/>
      </w:tblGrid>
      <w:tr>
        <w:trPr>
          <w:cantSplit/>
          <w:tblHeader/>
        </w:trPr>
        <w:tc>
          <w:tcPr>
            <w:tcW w:type="dxa" w:w="1584"/>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jc w:val="center"/>
            </w:pPr>
            <w:r>
              <w:rPr>
                <w:b/>
                <w:sz w:val="18"/>
              </w:rPr>
              <w:t>시점</w:t>
            </w:r>
          </w:p>
        </w:tc>
        <w:tc>
          <w:tcPr>
            <w:tcW w:type="dxa" w:w="8165"/>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pPr>
            <w:r>
              <w:rPr>
                <w:b/>
                <w:sz w:val="18"/>
              </w:rPr>
              <w:t>Codex와 함께 할 일</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개발 전</w:t>
            </w:r>
          </w:p>
        </w:tc>
        <w:tc>
          <w:tcPr>
            <w:tcW w:type="dxa" w:w="8165"/>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관련 파일과 현재 데이터 흐름을 읽고 변경 범위와 위험을 요약한다.</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개발 중</w:t>
            </w:r>
          </w:p>
        </w:tc>
        <w:tc>
          <w:tcPr>
            <w:tcW w:type="dxa" w:w="8165"/>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작은 변경 단위로 진행하고 기존 retriever/evaluator interface를 유지한다.</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개발 후</w:t>
            </w:r>
          </w:p>
        </w:tc>
        <w:tc>
          <w:tcPr>
            <w:tcW w:type="dxa" w:w="8165"/>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변경 이유·실행 흐름·의미 있는 테스트 결과를 확인한다.</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학습 기록</w:t>
            </w:r>
          </w:p>
        </w:tc>
        <w:tc>
          <w:tcPr>
            <w:tcW w:type="dxa" w:w="8165"/>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새 개념 1~2개, 직접 설명한 내용, 실패와 다음 질문을 docs/learning에 남긴다.</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실험 기록</w:t>
            </w:r>
          </w:p>
        </w:tc>
        <w:tc>
          <w:tcPr>
            <w:tcW w:type="dxa" w:w="8165"/>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dataset/corpus/model/graph/prompt 버전과 실행 조건 및 결과를 함께 남긴다.</w:t>
            </w:r>
          </w:p>
        </w:tc>
      </w:tr>
    </w:tbl>
    <w:p>
      <w:r>
        <w:rPr>
          <w:rFonts w:ascii="맑은 고딕" w:hAnsi="맑은 고딕" w:eastAsia="맑은 고딕"/>
          <w:color w:val="000000"/>
        </w:rPr>
      </w:r>
    </w:p>
    <w:p>
      <w:pPr>
        <w:pStyle w:val="Heading2"/>
      </w:pPr>
      <w:r>
        <w:rPr>
          <w:rFonts w:ascii="맑은 고딕" w:hAnsi="맑은 고딕" w:eastAsia="맑은 고딕"/>
          <w:color w:val="000000"/>
        </w:rPr>
        <w:t>권장 저장소 구조</w:t>
      </w:r>
    </w:p>
    <w:p>
      <w:r>
        <w:rPr>
          <w:rFonts w:ascii="맑은 고딕" w:hAnsi="맑은 고딕" w:eastAsia="맑은 고딕"/>
          <w:color w:val="000000"/>
        </w:rPr>
        <w:t>기존 src/retrievers.py와 evaluator는 baseline 경로로 보존한다. 다음 디렉터리는 점진적으로 추가하며 구조 변경 자체를 목표로 삼지 않는다.</w:t>
      </w:r>
    </w:p>
    <w:p>
      <w:r>
        <w:rPr>
          <w:rFonts w:ascii="맑은 고딕" w:hAnsi="맑은 고딕" w:eastAsia="맑은 고딕"/>
          <w:color w:val="000000"/>
        </w:rPr>
        <w:t>src/agent/  state.py graph.py nodes.py policies.py</w:t>
        <w:br/>
        <w:t>src/mcp_client/  bridge.py schemas.py</w:t>
        <w:br/>
        <w:t>src/mcp_servers/  docs_server.py salesforce_server.py</w:t>
        <w:br/>
        <w:t>src/salesforce/  auth.py readonly_client.py</w:t>
        <w:br/>
        <w:t>src/answer/  formatter.py</w:t>
        <w:br/>
        <w:t>eval/  datasets/ agent_eval.py org_cases.py</w:t>
        <w:br/>
        <w:t>tests/  graph/ integration_mcp/ safety/</w:t>
        <w:br/>
        <w:t>docs/  architecture/ learning/ failure_analysis/</w:t>
      </w:r>
    </w:p>
    <w:p>
      <w:pPr>
        <w:pStyle w:val="Heading2"/>
      </w:pPr>
      <w:r>
        <w:rPr>
          <w:rFonts w:ascii="맑은 고딕" w:hAnsi="맑은 고딕" w:eastAsia="맑은 고딕"/>
          <w:color w:val="000000"/>
        </w:rPr>
        <w:t>일정이 밀릴 때 조정 순서</w:t>
      </w:r>
    </w:p>
    <w:p>
      <w:r>
        <w:rPr>
          <w:rFonts w:ascii="맑은 고딕" w:hAnsi="맑은 고딕" w:eastAsia="맑은 고딕"/>
          <w:color w:val="000000"/>
        </w:rPr>
        <w:t>먼저 multi-query와 SQLite, 원격 transport, UI 확장을 제외한다. 다음으로 Permission Set Group의 자동 해석을 줄이고 미검사 범위를 명확히 표시한다. Holdout은 검토가 끝난 최소 20개를 유지하며 검토가 미완료된 질문을 수량만 맞추려고 포함하지 않는다. Week 4의 controlled test·safety·버전 고정·holdout·실패 분석은 유지한다.</w:t>
      </w:r>
    </w:p>
    <w:p>
      <w:r>
        <w:rPr>
          <w:rFonts w:ascii="맑은 고딕" w:hAnsi="맑은 고딕" w:eastAsia="맑은 고딕"/>
          <w:color w:val="000000"/>
        </w:rPr>
        <w:t>실제 org 인증이 장기간 막히면 서버 계약과 graph 통합은 fixture로 진행한다. 최종 결과에는 live 검증 미완료를 명시하고 완료 조건을 충족한 것으로 표시하지 않는다. 권한 해석을 확실히 검증하지 못한 부분은 unknown과 수동 확인 항목으로 남긴다.</w:t>
      </w:r>
    </w:p>
    <w:p>
      <w:r>
        <w:rPr>
          <w:rFonts w:ascii="맑은 고딕" w:hAnsi="맑은 고딕" w:eastAsia="맑은 고딕"/>
          <w:color w:val="000000"/>
        </w:rPr>
        <w:br w:type="page"/>
      </w:r>
    </w:p>
    <w:p>
      <w:pPr>
        <w:pStyle w:val="Heading1"/>
      </w:pPr>
      <w:r>
        <w:rPr>
          <w:rFonts w:ascii="맑은 고딕" w:hAnsi="맑은 고딕" w:eastAsia="맑은 고딕"/>
          <w:color w:val="000000"/>
        </w:rPr>
        <w:t>6 최종 산출물과 완료 기준</w:t>
      </w:r>
    </w:p>
    <w:p>
      <w:pPr>
        <w:pStyle w:val="ListBullet"/>
      </w:pPr>
      <w:r>
        <w:rPr>
          <w:rFonts w:ascii="맑은 고딕" w:hAnsi="맑은 고딕" w:eastAsia="맑은 고딕"/>
          <w:color w:val="000000"/>
        </w:rPr>
        <w:t>실행 가능한 저장소와 dependency lock, secret 없는 환경 설정 예제, install/run/eval 명령</w:t>
      </w:r>
    </w:p>
    <w:p>
      <w:pPr>
        <w:pStyle w:val="ListBullet"/>
      </w:pPr>
      <w:r>
        <w:rPr>
          <w:rFonts w:ascii="맑은 고딕" w:hAnsi="맑은 고딕" w:eastAsia="맑은 고딕"/>
          <w:color w:val="000000"/>
        </w:rPr>
        <w:t>Question → LangGraph → MCP client → 두 서버 → retriever/org API의 architecture diagram</w:t>
      </w:r>
    </w:p>
    <w:p>
      <w:pPr>
        <w:pStyle w:val="ListBullet"/>
      </w:pPr>
      <w:r>
        <w:rPr>
          <w:rFonts w:ascii="맑은 고딕" w:hAnsi="맑은 고딕" w:eastAsia="맑은 고딕"/>
          <w:color w:val="000000"/>
        </w:rPr>
        <w:t>LangGraph 상태 전이도, clarification 재개, retry/stop을 보여주는 trace</w:t>
      </w:r>
    </w:p>
    <w:p>
      <w:pPr>
        <w:pStyle w:val="ListBullet"/>
      </w:pPr>
      <w:r>
        <w:rPr>
          <w:rFonts w:ascii="맑은 고딕" w:hAnsi="맑은 고딕" w:eastAsia="맑은 고딕"/>
          <w:color w:val="000000"/>
        </w:rPr>
        <w:t>Baseline/RAG/Rewrite/Judge/Final 비교표와 direct/MCP parity 및 지연 분리 결과</w:t>
      </w:r>
    </w:p>
    <w:p>
      <w:pPr>
        <w:pStyle w:val="ListBullet"/>
      </w:pPr>
      <w:r>
        <w:rPr>
          <w:rFonts w:ascii="맑은 고딕" w:hAnsi="맑은 고딕" w:eastAsia="맑은 고딕"/>
          <w:color w:val="000000"/>
        </w:rPr>
        <w:t>미사용 holdout 20~30개와 고정 버전 평가 결과 및 raw runs</w:t>
      </w:r>
    </w:p>
    <w:p>
      <w:pPr>
        <w:pStyle w:val="ListBullet"/>
      </w:pPr>
      <w:r>
        <w:rPr>
          <w:rFonts w:ascii="맑은 고딕" w:hAnsi="맑은 고딕" w:eastAsia="맑은 고딕"/>
          <w:color w:val="000000"/>
        </w:rPr>
        <w:t>실제 Test org의 field visibility E2E demo와 controlled cases 5~10개 결과</w:t>
      </w:r>
    </w:p>
    <w:p>
      <w:pPr>
        <w:pStyle w:val="ListBullet"/>
      </w:pPr>
      <w:r>
        <w:rPr>
          <w:rFonts w:ascii="맑은 고딕" w:hAnsi="맑은 고딕" w:eastAsia="맑은 고딕"/>
          <w:color w:val="000000"/>
        </w:rPr>
        <w:t>Answer/Agent/Safety/Efficiency rubric, MCP failure matrix, 대표 실패 3개 이상</w:t>
      </w:r>
    </w:p>
    <w:p>
      <w:pPr>
        <w:pStyle w:val="ListBullet"/>
      </w:pPr>
      <w:r>
        <w:rPr>
          <w:rFonts w:ascii="맑은 고딕" w:hAnsi="맑은 고딕" w:eastAsia="맑은 고딕"/>
          <w:color w:val="000000"/>
        </w:rPr>
        <w:t>README, 짧은 demo GIF/video, 실제 측정값 기반 CV bullet, 면접용 2분 설명</w:t>
      </w:r>
    </w:p>
    <w:tbl>
      <w:tblPr>
        <w:tblW w:type="auto" w:w="0"/>
        <w:jc w:val="center"/>
        <w:tblLayout w:type="fixed"/>
        <w:tblLook w:firstColumn="1" w:firstRow="1" w:lastColumn="0" w:lastRow="0" w:noHBand="0" w:noVBand="1" w:val="04A0"/>
      </w:tblPr>
      <w:tblGrid>
        <w:gridCol w:w="3240"/>
        <w:gridCol w:w="6509"/>
      </w:tblGrid>
      <w:tr>
        <w:trPr>
          <w:cantSplit/>
          <w:tblHeader/>
        </w:trPr>
        <w:tc>
          <w:tcPr>
            <w:tcW w:type="dxa" w:w="3240"/>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jc w:val="center"/>
            </w:pPr>
            <w:r>
              <w:rPr>
                <w:b/>
                <w:sz w:val="18"/>
              </w:rPr>
              <w:t>완료 확인 질문</w:t>
            </w:r>
          </w:p>
        </w:tc>
        <w:tc>
          <w:tcPr>
            <w:tcW w:type="dxa" w:w="6509"/>
            <w:vAlign w:val="center"/>
            <w:tcBorders>
              <w:top w:val="single" w:sz="4" w:color="D9D9D9"/>
              <w:left w:val="single" w:sz="4" w:color="D9D9D9"/>
              <w:bottom w:val="single" w:sz="4" w:color="D9D9D9"/>
              <w:right w:val="single" w:sz="4" w:color="D9D9D9"/>
            </w:tcBorders>
            <w:shd w:fill="DCE6EF"/>
            <w:tcMar>
              <w:top w:w="85" w:type="dxa"/>
              <w:bottom w:w="85" w:type="dxa"/>
              <w:left w:w="85" w:type="dxa"/>
              <w:right w:w="85" w:type="dxa"/>
            </w:tcMar>
          </w:tcPr>
          <w:p>
            <w:pPr>
              <w:spacing w:after="60"/>
            </w:pPr>
            <w:r>
              <w:rPr>
                <w:b/>
                <w:sz w:val="18"/>
              </w:rPr>
              <w:t>보여줄 근거</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왜 단순 RAG가 아니라 agent인가</w:t>
            </w:r>
          </w:p>
        </w:tc>
        <w:tc>
          <w:tcPr>
            <w:tcW w:type="dxa" w:w="650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evidence에 따라 tool·추가 질문·retry·stop이 달라지는 trace</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왜 LangChain LangGraph MCP인가</w:t>
            </w:r>
          </w:p>
        </w:tc>
        <w:tc>
          <w:tcPr>
            <w:tcW w:type="dxa" w:w="650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모델/상태 실행/도구 프로토콜의 책임 분리와 실제 호출</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Rewrite는 왜 채택했거나 제외했나</w:t>
            </w:r>
          </w:p>
        </w:tc>
        <w:tc>
          <w:tcPr>
            <w:tcW w:type="dxa" w:w="650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동일 dev 평가와 품질·지연·비용 비교</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실제 org에서 무엇을 확인했나</w:t>
            </w:r>
          </w:p>
        </w:tc>
        <w:tc>
          <w:tcPr>
            <w:tcW w:type="dxa" w:w="650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target user 기준 관찰값과 checked/unchecked scopes</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어디까지 평가했나</w:t>
            </w:r>
          </w:p>
        </w:tc>
        <w:tc>
          <w:tcPr>
            <w:tcW w:type="dxa" w:w="650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dev/holdout/controlled, live/fixture와 버전을 구분한 결과</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jc w:val="center"/>
            </w:pPr>
            <w:r>
              <w:rPr>
                <w:b w:val="0"/>
                <w:sz w:val="18"/>
              </w:rPr>
              <w:t>어디서 실패하고 어떻게 멈추나</w:t>
            </w:r>
          </w:p>
        </w:tc>
        <w:tc>
          <w:tcPr>
            <w:tcW w:type="dxa" w:w="6509"/>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pPr>
            <w:r>
              <w:rPr>
                <w:b w:val="0"/>
                <w:sz w:val="18"/>
              </w:rPr>
              <w:t>unknown·budget·중복·MCP 오류·grounding 실패와 한계</w:t>
            </w:r>
          </w:p>
        </w:tc>
      </w:tr>
    </w:tbl>
    <w:p>
      <w:r>
        <w:rPr>
          <w:rFonts w:ascii="맑은 고딕" w:hAnsi="맑은 고딕" w:eastAsia="맑은 고딕"/>
          <w:color w:val="000000"/>
        </w:rPr>
      </w:r>
    </w:p>
    <w:p>
      <w:r>
        <w:rPr>
          <w:rFonts w:ascii="맑은 고딕" w:hAnsi="맑은 고딕" w:eastAsia="맑은 고딕"/>
          <w:color w:val="000000"/>
        </w:rPr>
        <w:t>완료는 공식 문서와 실제 Test org의 제한된 읽기 전용 조회를 사용해 하나의 troubleshooting 시나리오를 수행하고, 고정 버전의 미사용 holdout과 controlled cases로 품질·행동·안전·효율을 검증한 상태다. 지표 개선을 미리 약속하지 않고, 채택하지 않은 실험과 실패도 결과에 포함한다.</w:t>
      </w:r>
    </w:p>
    <w:p>
      <w:pPr>
        <w:pStyle w:val="Heading2"/>
      </w:pPr>
      <w:r>
        <w:rPr>
          <w:rFonts w:ascii="맑은 고딕" w:hAnsi="맑은 고딕" w:eastAsia="맑은 고딕"/>
          <w:color w:val="000000"/>
        </w:rPr>
        <w:t>CV와 면접 설명</w:t>
      </w:r>
    </w:p>
    <w:p>
      <w:r>
        <w:rPr>
          <w:rFonts w:ascii="맑은 고딕" w:hAnsi="맑은 고딕" w:eastAsia="맑은 고딕"/>
          <w:color w:val="000000"/>
        </w:rPr>
        <w:t>CV 초안: Built and evaluated a read-only Salesforce troubleshooting agent with LangChain and LangGraph, using MCP servers for documentation retrieval and target-user permission inspection; measured retrieval, grounding, tool selection, stopping behavior, latency, cost, and safety against locked baselines.</w:t>
      </w:r>
    </w:p>
    <w:p>
      <w:r>
        <w:rPr>
          <w:rFonts w:ascii="맑은 고딕" w:hAnsi="맑은 고딕" w:eastAsia="맑은 고딕"/>
          <w:color w:val="000000"/>
        </w:rPr>
        <w:t>2분 설명은 문제 20초 → 기존 retrieval과 기술 선택 30초 → graph와 MCP 및 target-user 진단 35초 → 평가와 실제 수치 25초 → 실패와 범위 10초 순서로 준비한다. 수치와 성과는 최종 평가 이후에만 채운다.</w:t>
      </w:r>
    </w:p>
    <w:p>
      <w:pPr>
        <w:pStyle w:val="Heading2"/>
      </w:pPr>
      <w:r>
        <w:rPr>
          <w:rFonts w:ascii="맑은 고딕" w:hAnsi="맑은 고딕" w:eastAsia="맑은 고딕"/>
          <w:color w:val="000000"/>
        </w:rPr>
        <w:t>공식 기술 문서</w:t>
      </w:r>
    </w:p>
    <w:p>
      <w:r>
        <w:rPr>
          <w:rFonts w:ascii="맑은 고딕" w:hAnsi="맑은 고딕" w:eastAsia="맑은 고딕"/>
          <w:color w:val="000000"/>
        </w:rPr>
        <w:t>LangChain MCP</w:t>
        <w:br/>
        <w:t>https://docs.langchain.com/oss/python/langchain/mcp</w:t>
      </w:r>
    </w:p>
    <w:p>
      <w:r>
        <w:rPr>
          <w:rFonts w:ascii="맑은 고딕" w:hAnsi="맑은 고딕" w:eastAsia="맑은 고딕"/>
          <w:color w:val="000000"/>
        </w:rPr>
        <w:t>LangGraph overview</w:t>
        <w:br/>
        <w:t>https://docs.langchain.com/oss/python/langgraph/overview</w:t>
      </w:r>
    </w:p>
    <w:p>
      <w:r>
        <w:rPr>
          <w:rFonts w:ascii="맑은 고딕" w:hAnsi="맑은 고딕" w:eastAsia="맑은 고딕"/>
          <w:color w:val="000000"/>
        </w:rPr>
        <w:t>LangGraph persistence</w:t>
        <w:br/>
        <w:t>https://docs.langchain.com/oss/python/langgraph/persistence</w:t>
      </w:r>
    </w:p>
    <w:p>
      <w:r>
        <w:rPr>
          <w:rFonts w:ascii="맑은 고딕" w:hAnsi="맑은 고딕" w:eastAsia="맑은 고딕"/>
          <w:color w:val="000000"/>
        </w:rPr>
        <w:t>MCP Python SDK transport</w:t>
        <w:br/>
        <w:t>https://py.sdk.modelcontextprotocol.io/run/</w:t>
      </w:r>
    </w:p>
    <w:p>
      <w:r>
        <w:rPr>
          <w:rFonts w:ascii="맑은 고딕" w:hAnsi="맑은 고딕" w:eastAsia="맑은 고딕"/>
          <w:color w:val="000000"/>
        </w:rPr>
        <w:t>구현 시 위 공식 문서와 선택한 버전의 API를 대조한다. 계획의 날짜·예산·선택 실험은 작업 기준이며 측정 결과가 아니다.</w:t>
      </w:r>
    </w:p>
    <w:sectPr w:rsidR="00FC693F" w:rsidRPr="0006063C" w:rsidSect="00034616">
      <w:footerReference w:type="default" r:id="rId9"/>
      <w:headerReference w:type="default" r:id="rId11"/>
      <w:pgSz w:w="11909" w:h="16834"/>
      <w:pgMar w:top="1008" w:right="1080" w:bottom="936" w:left="108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10-25T11:07:12Z">
    <w:p>
      <w:pPr>
        <w:pStyle w:val="CommentText"/>
      </w:pPr>
      <w:r>
        <w:rPr>
          <w:rStyle w:val="CommentReference"/>
        </w:rPr>
        <w:annotationRef/>
      </w:r>
      <w:r>
        <w:t>검증셋 사용 충돌 수정: 기능 선택은 development, holdout은 고정 버전의 최종 평가에만 사용합니다.</w:t>
      </w:r>
    </w:p>
  </w:comment>
  <w:comment w:id="1" w:author="Codex" w:initials="CX" w:date="2026-10-25T11:07:12Z">
    <w:p>
      <w:pPr>
        <w:pStyle w:val="CommentText"/>
      </w:pPr>
      <w:r>
        <w:rPr>
          <w:rStyle w:val="CommentReference"/>
        </w:rPr>
        <w:annotationRef/>
      </w:r>
      <w:r>
        <w:t>범용 API caller를 제외하고 범위가 정해진 조회 도구만 확장합니다.</w:t>
      </w:r>
    </w:p>
  </w:comment>
  <w:comment w:id="2" w:author="Codex" w:initials="CX" w:date="2026-10-25T11:07:12Z">
    <w:p>
      <w:pPr>
        <w:pStyle w:val="CommentText"/>
      </w:pPr>
      <w:r>
        <w:rPr>
          <w:rStyle w:val="CommentReference"/>
        </w:rPr>
        <w:annotationRef/>
      </w:r>
      <w:r>
        <w:t>행동 종류와 실행 도구·인자를 분리했습니다. 실행 전 코드 검증을 적용합니다.</w:t>
      </w:r>
    </w:p>
  </w:comment>
  <w:comment w:id="3" w:author="Codex" w:initials="CX" w:date="2026-10-25T11:07:12Z">
    <w:p>
      <w:pPr>
        <w:pStyle w:val="CommentText"/>
      </w:pPr>
      <w:r>
        <w:rPr>
          <w:rStyle w:val="CommentReference"/>
        </w:rPr>
        <w:annotationRef/>
      </w:r>
      <w:r>
        <w:t>부분 조회 결과를 최종 접근 거부로 오판하지 않도록 판정과 조사 범위를 함께 반환합니다.</w:t>
      </w:r>
    </w:p>
  </w:comment>
  <w:comment w:id="4" w:author="Codex" w:initials="CX" w:date="2026-10-25T11:07:12Z">
    <w:p>
      <w:pPr>
        <w:pStyle w:val="CommentText"/>
      </w:pPr>
      <w:r>
        <w:rPr>
          <w:rStyle w:val="CommentReference"/>
        </w:rPr>
        <w:annotationRef/>
      </w:r>
      <w:r>
        <w:t>연결 실패 시 문서 agent 개발을 계속하고 저장 응답 테스트와 실제 org 검증을 구분합니다.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100" w:line="269" w:lineRule="auto"/>
    </w:pPr>
    <w:rPr>
      <w:rFonts w:ascii="맑은 고딕" w:hAnsi="맑은 고딕" w:eastAsia="맑은 고딕"/>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69" w:lineRule="auto"/>
    </w:pPr>
    <w:rPr>
      <w:rFonts w:ascii="맑은 고딕" w:hAnsi="맑은 고딕" w:eastAsia="맑은 고딕"/>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00" w:line="269" w:lineRule="auto"/>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00" w:line="269"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00" w:line="269" w:lineRule="auto"/>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00" w:line="269" w:lineRule="auto"/>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100" w:line="269" w:lineRule="auto"/>
      <w:outlineLvl w:val="4"/>
    </w:pPr>
    <w:rPr>
      <w:rFonts w:asciiTheme="majorHAnsi" w:eastAsiaTheme="majorEastAsia" w:hAnsiTheme="majorHAnsi" w:cstheme="majorBidi" w:ascii="맑은 고딕" w:hAnsi="맑은 고딕" w:eastAsia="맑은 고딕"/>
      <w:color w:val="000000"/>
    </w:rPr>
  </w:style>
  <w:style w:type="paragraph" w:styleId="Heading6">
    <w:name w:val="heading 6"/>
    <w:basedOn w:val="Normal"/>
    <w:next w:val="Normal"/>
    <w:link w:val="Heading6Char"/>
    <w:uiPriority w:val="9"/>
    <w:semiHidden/>
    <w:unhideWhenUsed/>
    <w:qFormat/>
    <w:rsid w:val="00FC693F"/>
    <w:pPr>
      <w:keepNext/>
      <w:keepLines/>
      <w:spacing w:before="200" w:after="100" w:line="269" w:lineRule="auto"/>
      <w:outlineLvl w:val="5"/>
    </w:pPr>
    <w:rPr>
      <w:rFonts w:asciiTheme="majorHAnsi" w:eastAsiaTheme="majorEastAsia" w:hAnsiTheme="majorHAnsi" w:cstheme="majorBidi" w:ascii="맑은 고딕" w:hAnsi="맑은 고딕" w:eastAsia="맑은 고딕"/>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100" w:line="269" w:lineRule="auto"/>
      <w:outlineLvl w:val="6"/>
    </w:pPr>
    <w:rPr>
      <w:rFonts w:asciiTheme="majorHAnsi" w:eastAsiaTheme="majorEastAsia" w:hAnsiTheme="majorHAnsi" w:cstheme="majorBidi" w:ascii="맑은 고딕" w:hAnsi="맑은 고딕" w:eastAsia="맑은 고딕"/>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100" w:line="269" w:lineRule="auto"/>
      <w:outlineLvl w:val="7"/>
    </w:pPr>
    <w:rPr>
      <w:rFonts w:asciiTheme="majorHAnsi" w:eastAsiaTheme="majorEastAsia" w:hAnsiTheme="majorHAnsi" w:cstheme="majorBidi" w:ascii="맑은 고딕" w:hAnsi="맑은 고딕" w:eastAsia="맑은 고딕"/>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69" w:lineRule="auto"/>
      <w:outlineLvl w:val="8"/>
    </w:pPr>
    <w:rPr>
      <w:rFonts w:asciiTheme="majorHAnsi" w:eastAsiaTheme="majorEastAsia" w:hAnsiTheme="majorHAnsi" w:cstheme="majorBidi" w:ascii="맑은 고딕" w:hAnsi="맑은 고딕" w:eastAsia="맑은 고딕"/>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69" w:lineRule="auto"/>
    </w:pPr>
    <w:rPr>
      <w:rFonts w:ascii="맑은 고딕" w:hAnsi="맑은 고딕" w:eastAsia="맑은 고딕"/>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69" w:lineRule="auto"/>
      <w:contextualSpacing/>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9" w:lineRule="auto"/>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269" w:lineRule="auto"/>
      <w:ind w:left="720"/>
      <w:contextualSpacing/>
    </w:pPr>
    <w:rPr>
      <w:rFonts w:ascii="맑은 고딕" w:hAnsi="맑은 고딕" w:eastAsia="맑은 고딕"/>
      <w:color w:val="000000"/>
    </w:rPr>
  </w:style>
  <w:style w:type="paragraph" w:styleId="BodyText">
    <w:name w:val="Body Text"/>
    <w:basedOn w:val="Normal"/>
    <w:link w:val="BodyTextChar"/>
    <w:uiPriority w:val="99"/>
    <w:unhideWhenUsed/>
    <w:rsid w:val="00AA1D8D"/>
    <w:pPr>
      <w:spacing w:after="100" w:line="269" w:lineRule="auto"/>
    </w:pPr>
    <w:rPr>
      <w:rFonts w:ascii="맑은 고딕" w:hAnsi="맑은 고딕" w:eastAsia="맑은 고딕"/>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00" w:line="269" w:lineRule="auto"/>
    </w:pPr>
    <w:rPr>
      <w:rFonts w:ascii="맑은 고딕" w:hAnsi="맑은 고딕" w:eastAsia="맑은 고딕"/>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00" w:line="269" w:lineRule="auto"/>
    </w:pPr>
    <w:rPr>
      <w:rFonts w:ascii="맑은 고딕" w:hAnsi="맑은 고딕" w:eastAsia="맑은 고딕"/>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00" w:line="269" w:lineRule="auto"/>
      <w:ind w:left="360" w:hanging="360"/>
      <w:contextualSpacing/>
    </w:pPr>
    <w:rPr>
      <w:rFonts w:ascii="맑은 고딕" w:hAnsi="맑은 고딕" w:eastAsia="맑은 고딕"/>
      <w:color w:val="000000"/>
    </w:rPr>
  </w:style>
  <w:style w:type="paragraph" w:styleId="List2">
    <w:name w:val="List 2"/>
    <w:basedOn w:val="Normal"/>
    <w:uiPriority w:val="99"/>
    <w:unhideWhenUsed/>
    <w:rsid w:val="00326F90"/>
    <w:pPr>
      <w:spacing w:after="100" w:line="269" w:lineRule="auto"/>
      <w:ind w:left="720" w:hanging="360"/>
      <w:contextualSpacing/>
    </w:pPr>
    <w:rPr>
      <w:rFonts w:ascii="맑은 고딕" w:hAnsi="맑은 고딕" w:eastAsia="맑은 고딕"/>
      <w:color w:val="000000"/>
    </w:rPr>
  </w:style>
  <w:style w:type="paragraph" w:styleId="List3">
    <w:name w:val="List 3"/>
    <w:basedOn w:val="Normal"/>
    <w:uiPriority w:val="99"/>
    <w:unhideWhenUsed/>
    <w:rsid w:val="00326F90"/>
    <w:pPr>
      <w:spacing w:after="100" w:line="269" w:lineRule="auto"/>
      <w:ind w:left="1080" w:hanging="360"/>
      <w:contextualSpacing/>
    </w:pPr>
    <w:rPr>
      <w:rFonts w:ascii="맑은 고딕" w:hAnsi="맑은 고딕" w:eastAsia="맑은 고딕"/>
      <w:color w:val="000000"/>
    </w:rPr>
  </w:style>
  <w:style w:type="paragraph" w:styleId="ListBullet">
    <w:name w:val="List Bullet"/>
    <w:basedOn w:val="Normal"/>
    <w:uiPriority w:val="99"/>
    <w:unhideWhenUsed/>
    <w:rsid w:val="00326F90"/>
    <w:pPr>
      <w:numPr>
        <w:numId w:val="1"/>
      </w:numPr>
      <w:spacing w:after="100" w:line="269" w:lineRule="auto"/>
      <w:contextualSpacing/>
    </w:pPr>
    <w:rPr>
      <w:rFonts w:ascii="맑은 고딕" w:hAnsi="맑은 고딕" w:eastAsia="맑은 고딕"/>
      <w:color w:val="000000"/>
      <w:sz w:val="20"/>
    </w:rPr>
  </w:style>
  <w:style w:type="paragraph" w:styleId="ListBullet2">
    <w:name w:val="List Bullet 2"/>
    <w:basedOn w:val="Normal"/>
    <w:uiPriority w:val="99"/>
    <w:unhideWhenUsed/>
    <w:rsid w:val="00326F90"/>
    <w:pPr>
      <w:numPr>
        <w:numId w:val="2"/>
      </w:numPr>
      <w:spacing w:after="100" w:line="269" w:lineRule="auto"/>
      <w:contextualSpacing/>
    </w:pPr>
    <w:rPr>
      <w:rFonts w:ascii="맑은 고딕" w:hAnsi="맑은 고딕" w:eastAsia="맑은 고딕"/>
      <w:color w:val="000000"/>
    </w:rPr>
  </w:style>
  <w:style w:type="paragraph" w:styleId="ListBullet3">
    <w:name w:val="List Bullet 3"/>
    <w:basedOn w:val="Normal"/>
    <w:uiPriority w:val="99"/>
    <w:unhideWhenUsed/>
    <w:rsid w:val="00326F90"/>
    <w:pPr>
      <w:numPr>
        <w:numId w:val="3"/>
      </w:numPr>
      <w:spacing w:after="100" w:line="269" w:lineRule="auto"/>
      <w:contextualSpacing/>
    </w:pPr>
    <w:rPr>
      <w:rFonts w:ascii="맑은 고딕" w:hAnsi="맑은 고딕" w:eastAsia="맑은 고딕"/>
      <w:color w:val="000000"/>
    </w:rPr>
  </w:style>
  <w:style w:type="paragraph" w:styleId="ListNumber">
    <w:name w:val="List Number"/>
    <w:basedOn w:val="Normal"/>
    <w:uiPriority w:val="99"/>
    <w:unhideWhenUsed/>
    <w:rsid w:val="00326F90"/>
    <w:pPr>
      <w:numPr>
        <w:numId w:val="5"/>
      </w:numPr>
      <w:spacing w:after="100" w:line="269" w:lineRule="auto"/>
      <w:contextualSpacing/>
    </w:pPr>
    <w:rPr>
      <w:rFonts w:ascii="맑은 고딕" w:hAnsi="맑은 고딕" w:eastAsia="맑은 고딕"/>
      <w:color w:val="000000"/>
    </w:rPr>
  </w:style>
  <w:style w:type="paragraph" w:styleId="ListNumber2">
    <w:name w:val="List Number 2"/>
    <w:basedOn w:val="Normal"/>
    <w:uiPriority w:val="99"/>
    <w:unhideWhenUsed/>
    <w:rsid w:val="0029639D"/>
    <w:pPr>
      <w:numPr>
        <w:numId w:val="6"/>
      </w:numPr>
      <w:spacing w:after="100" w:line="269" w:lineRule="auto"/>
      <w:contextualSpacing/>
    </w:pPr>
    <w:rPr>
      <w:rFonts w:ascii="맑은 고딕" w:hAnsi="맑은 고딕" w:eastAsia="맑은 고딕"/>
      <w:color w:val="000000"/>
    </w:rPr>
  </w:style>
  <w:style w:type="paragraph" w:styleId="ListNumber3">
    <w:name w:val="List Number 3"/>
    <w:basedOn w:val="Normal"/>
    <w:uiPriority w:val="99"/>
    <w:unhideWhenUsed/>
    <w:rsid w:val="0029639D"/>
    <w:pPr>
      <w:numPr>
        <w:numId w:val="7"/>
      </w:numPr>
      <w:spacing w:after="100" w:line="269" w:lineRule="auto"/>
      <w:contextualSpacing/>
    </w:pPr>
    <w:rPr>
      <w:rFonts w:ascii="맑은 고딕" w:hAnsi="맑은 고딕" w:eastAsia="맑은 고딕"/>
      <w:color w:val="000000"/>
    </w:rPr>
  </w:style>
  <w:style w:type="paragraph" w:styleId="ListContinue">
    <w:name w:val="List Continue"/>
    <w:basedOn w:val="Normal"/>
    <w:uiPriority w:val="99"/>
    <w:unhideWhenUsed/>
    <w:rsid w:val="0029639D"/>
    <w:pPr>
      <w:spacing w:after="100" w:line="269" w:lineRule="auto"/>
      <w:ind w:left="360"/>
      <w:contextualSpacing/>
    </w:pPr>
    <w:rPr>
      <w:rFonts w:ascii="맑은 고딕" w:hAnsi="맑은 고딕" w:eastAsia="맑은 고딕"/>
      <w:color w:val="000000"/>
    </w:rPr>
  </w:style>
  <w:style w:type="paragraph" w:styleId="ListContinue2">
    <w:name w:val="List Continue 2"/>
    <w:basedOn w:val="Normal"/>
    <w:uiPriority w:val="99"/>
    <w:unhideWhenUsed/>
    <w:rsid w:val="0029639D"/>
    <w:pPr>
      <w:spacing w:after="100" w:line="269" w:lineRule="auto"/>
      <w:ind w:left="720"/>
      <w:contextualSpacing/>
    </w:pPr>
    <w:rPr>
      <w:rFonts w:ascii="맑은 고딕" w:hAnsi="맑은 고딕" w:eastAsia="맑은 고딕"/>
      <w:color w:val="000000"/>
    </w:rPr>
  </w:style>
  <w:style w:type="paragraph" w:styleId="ListContinue3">
    <w:name w:val="List Continue 3"/>
    <w:basedOn w:val="Normal"/>
    <w:uiPriority w:val="99"/>
    <w:unhideWhenUsed/>
    <w:rsid w:val="0029639D"/>
    <w:pPr>
      <w:spacing w:after="100" w:line="269" w:lineRule="auto"/>
      <w:ind w:left="1080"/>
      <w:contextualSpacing/>
    </w:pPr>
    <w:rPr>
      <w:rFonts w:ascii="맑은 고딕" w:hAnsi="맑은 고딕" w:eastAsia="맑은 고딕"/>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line="269" w:lineRule="auto"/>
    </w:pPr>
    <w:rPr>
      <w:rFonts w:ascii="맑은 고딕" w:hAnsi="맑은 고딕" w:eastAsia="맑은 고딕"/>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00" w:line="269" w:lineRule="auto"/>
    </w:pPr>
    <w:rPr>
      <w:rFonts w:ascii="맑은 고딕" w:hAnsi="맑은 고딕" w:eastAsia="맑은 고딕"/>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00"/>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100" w:line="269" w:lineRule="auto"/>
      <w:ind w:left="936" w:right="936"/>
    </w:pPr>
    <w:rPr>
      <w:rFonts w:ascii="맑은 고딕" w:hAnsi="맑은 고딕" w:eastAsia="맑은 고딕"/>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line="269" w:lineRule="auto"/>
      <w:outlineLvl w:val="9"/>
    </w:pPr>
    <w:rPr>
      <w:rFonts w:ascii="맑은 고딕" w:hAnsi="맑은 고딕" w:eastAsia="맑은 고딕"/>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CRM Troubleshooting Agent LangGraph MCP 4주 개발 계획</dc:title>
  <dc:subject>2026-10-29부터 2026-11-25까지 28일 개발 학습 평가</dc:subject>
  <dc:creator>Howoon Yoon</dc:creator>
  <cp:keywords>Salesforce, CRM, Agent, RAG, Retrieval, Evaluation, Codex, Read-only</cp:keywords>
  <dc:description/>
  <cp:lastModifiedBy/>
  <cp:revision>1</cp:revision>
  <dcterms:created xsi:type="dcterms:W3CDTF">2013-12-23T23:15:00Z</dcterms:created>
  <dcterms:modified xsi:type="dcterms:W3CDTF">2013-12-23T23:15:00Z</dcterms:modified>
  <cp:category/>
</cp:coreProperties>
</file>