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88" w:rsidRPr="00C90988" w:rsidRDefault="00C90988" w:rsidP="00C90988">
      <w:pPr>
        <w:pStyle w:val="Nagwek1"/>
      </w:pPr>
      <w:r>
        <w:t>Próby manualne</w:t>
      </w:r>
    </w:p>
    <w:p w:rsidR="008B38AC" w:rsidRDefault="00A601FA" w:rsidP="008B38AC">
      <w:r>
        <w:t xml:space="preserve">Wartości </w:t>
      </w:r>
      <w:proofErr w:type="spellStart"/>
      <w:r>
        <w:t>power</w:t>
      </w:r>
      <w:proofErr w:type="spellEnd"/>
      <w:r>
        <w:t xml:space="preserve"> powyżej 12 są niebezpieczne.  Na początku zwiększamy </w:t>
      </w:r>
      <w:proofErr w:type="spellStart"/>
      <w:r>
        <w:t>power</w:t>
      </w:r>
      <w:proofErr w:type="spellEnd"/>
      <w:r>
        <w:t xml:space="preserve"> do 12, w połowie drogi zmniejszam wartość tak by przy platformie była równa 0, zaletą takiej strategii jest stosunkowo mały </w:t>
      </w:r>
      <w:proofErr w:type="spellStart"/>
      <w:r>
        <w:t>angle</w:t>
      </w:r>
      <w:proofErr w:type="spellEnd"/>
      <w:r>
        <w:t>.</w:t>
      </w:r>
    </w:p>
    <w:p w:rsidR="00C90988" w:rsidRDefault="00C90988" w:rsidP="00C90988">
      <w:pPr>
        <w:pStyle w:val="Nagwek1"/>
      </w:pPr>
      <w:r>
        <w:t>Struktura regulatora</w:t>
      </w:r>
    </w:p>
    <w:p w:rsidR="00C90988" w:rsidRDefault="00C90988" w:rsidP="00C90988"/>
    <w:p w:rsidR="00C90988" w:rsidRDefault="00C90988" w:rsidP="00C90988">
      <w:r>
        <w:t xml:space="preserve">Regulator ma dwie zmienne wejściowe – </w:t>
      </w:r>
      <w:proofErr w:type="spellStart"/>
      <w:r>
        <w:t>Angle</w:t>
      </w:r>
      <w:proofErr w:type="spellEnd"/>
      <w:r>
        <w:t xml:space="preserve"> oraz </w:t>
      </w:r>
      <w:proofErr w:type="spellStart"/>
      <w:r>
        <w:t>Distance</w:t>
      </w:r>
      <w:proofErr w:type="spellEnd"/>
      <w:r>
        <w:t>, oraz jedno wyjście – Power.</w:t>
      </w:r>
    </w:p>
    <w:p w:rsidR="00C90988" w:rsidRDefault="00C90988" w:rsidP="00C90988">
      <w:r>
        <w:t xml:space="preserve">Zbiory rozmyte zmiennej </w:t>
      </w:r>
      <w:proofErr w:type="spellStart"/>
      <w:r>
        <w:t>Angle</w:t>
      </w:r>
      <w:proofErr w:type="spellEnd"/>
      <w:r>
        <w:t xml:space="preserve"> to: high, medium oraz </w:t>
      </w:r>
      <w:proofErr w:type="spellStart"/>
      <w:r>
        <w:t>low</w:t>
      </w:r>
      <w:proofErr w:type="spellEnd"/>
      <w:r>
        <w:t>.</w:t>
      </w:r>
    </w:p>
    <w:p w:rsidR="00C90988" w:rsidRDefault="00C90988" w:rsidP="00C90988">
      <w:r>
        <w:t xml:space="preserve">Zbiory rozmyte zmiennej </w:t>
      </w:r>
      <w:proofErr w:type="spellStart"/>
      <w:r>
        <w:t>Distance</w:t>
      </w:r>
      <w:proofErr w:type="spellEnd"/>
      <w:r>
        <w:t xml:space="preserve"> to: </w:t>
      </w:r>
      <w:proofErr w:type="spellStart"/>
      <w:r>
        <w:t>positive</w:t>
      </w:r>
      <w:proofErr w:type="spellEnd"/>
      <w:r>
        <w:t xml:space="preserve">, zero oraz </w:t>
      </w:r>
      <w:proofErr w:type="spellStart"/>
      <w:r>
        <w:t>negative</w:t>
      </w:r>
      <w:proofErr w:type="spellEnd"/>
      <w:r>
        <w:t>.</w:t>
      </w:r>
    </w:p>
    <w:p w:rsidR="00C90988" w:rsidRDefault="00C90988" w:rsidP="00C90988">
      <w:r>
        <w:t xml:space="preserve">Zbiory rozmyte zmiennej Power to: </w:t>
      </w:r>
      <w:proofErr w:type="spellStart"/>
      <w:r>
        <w:t>negative</w:t>
      </w:r>
      <w:proofErr w:type="spellEnd"/>
      <w:r>
        <w:t xml:space="preserve">, zero oraz </w:t>
      </w:r>
      <w:proofErr w:type="spellStart"/>
      <w:r>
        <w:t>positive</w:t>
      </w:r>
      <w:proofErr w:type="spellEnd"/>
      <w:r>
        <w:t>.</w:t>
      </w:r>
    </w:p>
    <w:p w:rsidR="00C90988" w:rsidRPr="00C90988" w:rsidRDefault="00C90988" w:rsidP="00C90988"/>
    <w:p w:rsidR="00C90988" w:rsidRPr="00C90988" w:rsidRDefault="00C90988" w:rsidP="00C90988">
      <w:pPr>
        <w:pStyle w:val="Nagwek1"/>
      </w:pPr>
      <w:r>
        <w:t>Szczegóły regulatora</w:t>
      </w:r>
    </w:p>
    <w:p w:rsidR="007C336B" w:rsidRDefault="007C336B" w:rsidP="00624DFB">
      <w:r>
        <w:t>Regulator o zasadach:</w:t>
      </w:r>
    </w:p>
    <w:p w:rsidR="00624DFB" w:rsidRDefault="00624DFB" w:rsidP="00624DFB">
      <w:pPr>
        <w:pStyle w:val="Akapitzlist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AA432D">
        <w:t>D</w:t>
      </w:r>
      <w:r>
        <w:t>istance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r w:rsidR="00AA432D">
        <w:t>P</w:t>
      </w:r>
      <w:r>
        <w:t xml:space="preserve">ower </w:t>
      </w:r>
      <w:proofErr w:type="spellStart"/>
      <w:r>
        <w:t>positive</w:t>
      </w:r>
      <w:proofErr w:type="spellEnd"/>
      <w:r>
        <w:t xml:space="preserve"> </w:t>
      </w:r>
    </w:p>
    <w:p w:rsidR="00624DFB" w:rsidRDefault="00624DFB" w:rsidP="00624DFB">
      <w:pPr>
        <w:pStyle w:val="Akapitzlist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AA432D">
        <w:t>Distance</w:t>
      </w:r>
      <w:proofErr w:type="spellEnd"/>
      <w:r w:rsidR="00AA432D">
        <w:t xml:space="preserve"> zero </w:t>
      </w:r>
      <w:proofErr w:type="spellStart"/>
      <w:r w:rsidR="00AA432D">
        <w:t>then</w:t>
      </w:r>
      <w:proofErr w:type="spellEnd"/>
      <w:r w:rsidR="00AA432D">
        <w:t xml:space="preserve"> P</w:t>
      </w:r>
      <w:r>
        <w:t>ower zero</w:t>
      </w:r>
    </w:p>
    <w:p w:rsidR="00624DFB" w:rsidRDefault="00624DFB" w:rsidP="00624DFB">
      <w:pPr>
        <w:pStyle w:val="Akapitzlist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AA432D">
        <w:t>Distance</w:t>
      </w:r>
      <w:proofErr w:type="spellEnd"/>
      <w:r w:rsidR="00AA432D">
        <w:t xml:space="preserve"> </w:t>
      </w:r>
      <w:proofErr w:type="spellStart"/>
      <w:r w:rsidR="00AA432D">
        <w:t>negative</w:t>
      </w:r>
      <w:proofErr w:type="spellEnd"/>
      <w:r w:rsidR="00AA432D">
        <w:t xml:space="preserve"> </w:t>
      </w:r>
      <w:proofErr w:type="spellStart"/>
      <w:r w:rsidR="00AA432D">
        <w:t>then</w:t>
      </w:r>
      <w:proofErr w:type="spellEnd"/>
      <w:r w:rsidR="00AA432D">
        <w:t xml:space="preserve"> P</w:t>
      </w:r>
      <w:r>
        <w:t xml:space="preserve">ower </w:t>
      </w:r>
      <w:proofErr w:type="spellStart"/>
      <w:r>
        <w:t>negative</w:t>
      </w:r>
      <w:proofErr w:type="spellEnd"/>
    </w:p>
    <w:p w:rsidR="00624DFB" w:rsidRDefault="00624DFB" w:rsidP="00624DFB">
      <w:pPr>
        <w:pStyle w:val="Akapitzlist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AA432D">
        <w:t>Angle</w:t>
      </w:r>
      <w:proofErr w:type="spellEnd"/>
      <w:r w:rsidR="00AA432D">
        <w:t xml:space="preserve"> high P</w:t>
      </w:r>
      <w:r>
        <w:t>ower zero</w:t>
      </w:r>
    </w:p>
    <w:p w:rsidR="007C336B" w:rsidRDefault="007C336B" w:rsidP="00624DFB">
      <w:r>
        <w:t>Oraz funkcjach</w:t>
      </w:r>
      <w:r w:rsidR="00624DFB">
        <w:t xml:space="preserve"> przynależności:</w:t>
      </w:r>
    </w:p>
    <w:p w:rsidR="00624DFB" w:rsidRDefault="007C336B" w:rsidP="00624DFB">
      <w:pPr>
        <w:keepNext/>
        <w:jc w:val="center"/>
      </w:pPr>
      <w:r>
        <w:rPr>
          <w:noProof/>
        </w:rPr>
        <w:drawing>
          <wp:inline distT="0" distB="0" distL="0" distR="0">
            <wp:extent cx="2362200" cy="1266924"/>
            <wp:effectExtent l="0" t="0" r="0" b="9525"/>
            <wp:docPr id="3" name="Obraz 3" descr="C:\Users\Piotr Borczyk\AppData\Local\Microsoft\Windows\INetCache\Content.Word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otr Borczyk\AppData\Local\Microsoft\Windows\INetCache\Content.Word\pow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60" cy="12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1</w:t>
        </w:r>
      </w:fldSimple>
      <w:r>
        <w:t xml:space="preserve"> Funkcje przynależności zbiorów zmiennej Power</w:t>
      </w:r>
    </w:p>
    <w:p w:rsidR="00624DFB" w:rsidRDefault="007C336B" w:rsidP="00624DFB">
      <w:pPr>
        <w:keepNext/>
        <w:jc w:val="center"/>
      </w:pPr>
      <w:r>
        <w:rPr>
          <w:noProof/>
        </w:rPr>
        <w:drawing>
          <wp:inline distT="0" distB="0" distL="0" distR="0">
            <wp:extent cx="2266950" cy="1243674"/>
            <wp:effectExtent l="0" t="0" r="0" b="0"/>
            <wp:docPr id="2" name="Obraz 2" descr="C:\Users\Piotr Borczyk\AppData\Local\Microsoft\Windows\INetCache\Content.Word\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otr Borczyk\AppData\Local\Microsoft\Windows\INetCache\Content.Word\dist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77" cy="13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2</w:t>
        </w:r>
      </w:fldSimple>
      <w:r>
        <w:t xml:space="preserve"> Funkcje przynależności zbiorów zmiennej </w:t>
      </w:r>
      <w:proofErr w:type="spellStart"/>
      <w:r>
        <w:t>Distance</w:t>
      </w:r>
      <w:proofErr w:type="spellEnd"/>
    </w:p>
    <w:p w:rsidR="00624DFB" w:rsidRDefault="007C336B" w:rsidP="00624D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228850" cy="1213573"/>
            <wp:effectExtent l="0" t="0" r="0" b="5715"/>
            <wp:docPr id="1" name="Obraz 1" descr="C:\Users\Piotr Borczyk\AppData\Local\Microsoft\Windows\INetCache\Content.Word\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r Borczyk\AppData\Local\Microsoft\Windows\INetCache\Content.Word\ang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70" cy="122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6B" w:rsidRDefault="00624DFB" w:rsidP="00624DFB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3</w:t>
        </w:r>
      </w:fldSimple>
      <w:r>
        <w:t xml:space="preserve"> Funkcje przynależności zbiorów zmiennej </w:t>
      </w:r>
      <w:proofErr w:type="spellStart"/>
      <w:r>
        <w:t>Angle</w:t>
      </w:r>
      <w:proofErr w:type="spellEnd"/>
    </w:p>
    <w:p w:rsidR="008B38AC" w:rsidRPr="008B38AC" w:rsidRDefault="008B38AC" w:rsidP="008B38AC"/>
    <w:p w:rsidR="00624DFB" w:rsidRDefault="00624DFB" w:rsidP="00624DFB">
      <w:r>
        <w:t xml:space="preserve">Był dokładny i dość szybki, działał podobnie jak regulator domyślny – rozwijał duży pęd gwałtowanie zwiększając wartość Power, a potem hamował, rozwijane prędkości były wysokie dlatego dodana została zasada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high </w:t>
      </w:r>
      <w:proofErr w:type="spellStart"/>
      <w:r>
        <w:t>power</w:t>
      </w:r>
      <w:proofErr w:type="spellEnd"/>
      <w:r>
        <w:t xml:space="preserve"> zero.</w:t>
      </w:r>
      <w:r w:rsidR="00F56E82">
        <w:t xml:space="preserve"> Taki regulator jest bezpieczny i </w:t>
      </w:r>
      <w:r w:rsidR="008B38AC">
        <w:t xml:space="preserve">o wiele szybszy niż próby </w:t>
      </w:r>
      <w:r w:rsidR="00623CF1">
        <w:t>manualne</w:t>
      </w:r>
      <w:r w:rsidR="00F56E82">
        <w:t>.</w:t>
      </w:r>
    </w:p>
    <w:p w:rsidR="008D0DBB" w:rsidRPr="00624DFB" w:rsidRDefault="008D0DBB" w:rsidP="00624DFB">
      <w:r>
        <w:t>Ponadto sterowanie manualne jest mniej bezpieczne jednocześnie osiągając gorsze wyniki.</w:t>
      </w:r>
      <w:bookmarkStart w:id="0" w:name="_GoBack"/>
      <w:bookmarkEnd w:id="0"/>
    </w:p>
    <w:sectPr w:rsidR="008D0DBB" w:rsidRPr="00624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0C7C"/>
    <w:multiLevelType w:val="hybridMultilevel"/>
    <w:tmpl w:val="48DED5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510782"/>
    <w:multiLevelType w:val="hybridMultilevel"/>
    <w:tmpl w:val="C0D4F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AF7"/>
    <w:multiLevelType w:val="hybridMultilevel"/>
    <w:tmpl w:val="8CC014D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FA"/>
    <w:rsid w:val="00042CD5"/>
    <w:rsid w:val="000F52EA"/>
    <w:rsid w:val="002B06E0"/>
    <w:rsid w:val="0058462E"/>
    <w:rsid w:val="00596328"/>
    <w:rsid w:val="00623CF1"/>
    <w:rsid w:val="00624DFB"/>
    <w:rsid w:val="00660532"/>
    <w:rsid w:val="007C336B"/>
    <w:rsid w:val="008B38AC"/>
    <w:rsid w:val="008D0DBB"/>
    <w:rsid w:val="00A601FA"/>
    <w:rsid w:val="00AA432D"/>
    <w:rsid w:val="00C90988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90E8"/>
  <w15:chartTrackingRefBased/>
  <w15:docId w15:val="{69F32371-32E1-463D-9D75-7407CE22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01F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24D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C90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11</cp:revision>
  <dcterms:created xsi:type="dcterms:W3CDTF">2017-06-15T08:56:00Z</dcterms:created>
  <dcterms:modified xsi:type="dcterms:W3CDTF">2017-06-15T11:23:00Z</dcterms:modified>
</cp:coreProperties>
</file>