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3389A" w14:textId="32393451" w:rsidR="00D40E11" w:rsidRPr="00277DFA" w:rsidRDefault="00E42914" w:rsidP="00BA5A52">
      <w:pPr>
        <w:tabs>
          <w:tab w:val="right" w:pos="9632"/>
        </w:tabs>
        <w:rPr>
          <w:rFonts w:ascii="Helvetica Neue Medium" w:hAnsi="Helvetica Neue Medium"/>
        </w:rPr>
      </w:pPr>
      <w:r>
        <w:rPr>
          <w:rFonts w:ascii="Helvetica Neue Medium" w:hAnsi="Helvetica Neue Medium"/>
        </w:rPr>
        <w:t>NAME __________________GROUP 5</w:t>
      </w:r>
      <w:r w:rsidR="00D40E11" w:rsidRPr="00277DFA">
        <w:rPr>
          <w:rFonts w:ascii="Helvetica Neue Medium" w:hAnsi="Helvetica Neue Medium"/>
        </w:rPr>
        <w:t>____</w:t>
      </w:r>
      <w:r w:rsidR="000751E2" w:rsidRPr="00277DFA">
        <w:rPr>
          <w:rFonts w:ascii="Helvetica Neue Medium" w:hAnsi="Helvetica Neue Medium"/>
        </w:rPr>
        <w:t>_______</w:t>
      </w:r>
      <w:r w:rsidR="00D40E11" w:rsidRPr="00277DFA">
        <w:rPr>
          <w:rFonts w:ascii="Helvetica Neue Medium" w:hAnsi="Helvetica Neue Medium"/>
        </w:rPr>
        <w:t>__________</w:t>
      </w:r>
      <w:r w:rsidR="00883958" w:rsidRPr="00883958">
        <w:rPr>
          <w:rFonts w:ascii="Helvetica Neue Medium" w:hAnsi="Helvetica Neue Medium"/>
        </w:rPr>
        <w:t xml:space="preserve"> </w:t>
      </w:r>
      <w:r w:rsidR="00883958">
        <w:rPr>
          <w:rFonts w:ascii="Helvetica Neue Medium" w:hAnsi="Helvetica Neue Medium"/>
        </w:rPr>
        <w:tab/>
      </w:r>
      <w:r w:rsidR="001A2721">
        <w:rPr>
          <w:rFonts w:ascii="Helvetica Neue Medium" w:hAnsi="Helvetica Neue Medium"/>
        </w:rPr>
        <w:t>Diet Manager V2</w:t>
      </w:r>
      <w:r w:rsidR="00883958" w:rsidRPr="00277DFA">
        <w:rPr>
          <w:rFonts w:ascii="Helvetica Neue Medium" w:hAnsi="Helvetica Neue Medium"/>
        </w:rPr>
        <w:t xml:space="preserve"> – Rubric</w:t>
      </w:r>
    </w:p>
    <w:p w14:paraId="5BFF572B" w14:textId="6B856D69" w:rsidR="00EA71C8" w:rsidRDefault="001A2721">
      <w:pPr>
        <w:rPr>
          <w:rFonts w:ascii="Helvetica Neue Medium" w:hAnsi="Helvetica Neue Medium"/>
        </w:rPr>
      </w:pPr>
      <w:r>
        <w:rPr>
          <w:rFonts w:ascii="Helvetica Neue Medium" w:hAnsi="Helvetica Neue Medium"/>
        </w:rPr>
        <w:t>SWEN.383 SW Design Principles and Patterns</w:t>
      </w:r>
    </w:p>
    <w:p w14:paraId="78C333A0" w14:textId="73A08346" w:rsidR="001A2721" w:rsidRDefault="001A2721">
      <w:pPr>
        <w:rPr>
          <w:rFonts w:ascii="Helvetica Neue Medium" w:hAnsi="Helvetica Neue Medium"/>
        </w:rPr>
      </w:pPr>
    </w:p>
    <w:p w14:paraId="474C9E6B" w14:textId="0E801664" w:rsidR="001A2721" w:rsidRPr="001A2721" w:rsidRDefault="001A2721" w:rsidP="001A2721">
      <w:pPr>
        <w:jc w:val="center"/>
        <w:rPr>
          <w:rFonts w:ascii="Helvetica Neue Medium" w:hAnsi="Helvetica Neue Medium"/>
        </w:rPr>
      </w:pPr>
      <w:r w:rsidRPr="001A2721">
        <w:rPr>
          <w:rFonts w:ascii="Helvetica Neue Medium" w:hAnsi="Helvetica Neue Medium"/>
        </w:rPr>
        <w:t xml:space="preserve">Implementation Functionality Grade for </w:t>
      </w:r>
      <w:r>
        <w:rPr>
          <w:rFonts w:ascii="Helvetica Neue Medium" w:hAnsi="Helvetica Neue Medium"/>
        </w:rPr>
        <w:t>Diet Manager V2</w:t>
      </w:r>
    </w:p>
    <w:p w14:paraId="6FD901E6" w14:textId="61664F3A" w:rsidR="001A2721" w:rsidRDefault="001A2721" w:rsidP="001A2721">
      <w:pPr>
        <w:jc w:val="center"/>
        <w:rPr>
          <w:rFonts w:ascii="Helvetica Neue Medium" w:hAnsi="Helvetica Neue Medium"/>
        </w:rPr>
      </w:pPr>
      <w:r w:rsidRPr="001A2721">
        <w:rPr>
          <w:rFonts w:ascii="Helvetica Neue Medium" w:hAnsi="Helvetica Neue Medium"/>
        </w:rPr>
        <w:t>(20% of Overall Project Grade)</w:t>
      </w:r>
    </w:p>
    <w:p w14:paraId="2095D3D5" w14:textId="77777777" w:rsidR="00265C56" w:rsidRPr="00277DFA" w:rsidRDefault="00265C56">
      <w:pPr>
        <w:rPr>
          <w:rFonts w:ascii="Helvetica Neue Medium" w:hAnsi="Helvetica Neue Medium"/>
        </w:rPr>
      </w:pPr>
    </w:p>
    <w:tbl>
      <w:tblPr>
        <w:tblStyle w:val="TableGrid"/>
        <w:tblW w:w="5000" w:type="pct"/>
        <w:tblLook w:val="04A0" w:firstRow="1" w:lastRow="0" w:firstColumn="1" w:lastColumn="0" w:noHBand="0" w:noVBand="1"/>
      </w:tblPr>
      <w:tblGrid>
        <w:gridCol w:w="720"/>
        <w:gridCol w:w="7326"/>
        <w:gridCol w:w="996"/>
        <w:gridCol w:w="806"/>
      </w:tblGrid>
      <w:tr w:rsidR="00EA71C8" w:rsidRPr="004D5C5E" w14:paraId="02831839" w14:textId="77777777" w:rsidTr="001A2721">
        <w:tc>
          <w:tcPr>
            <w:tcW w:w="0" w:type="auto"/>
            <w:vAlign w:val="center"/>
          </w:tcPr>
          <w:p w14:paraId="6DBFE3AF" w14:textId="2152E2A8" w:rsidR="00EA71C8" w:rsidRPr="001A2721" w:rsidRDefault="001A2721" w:rsidP="003B1D06">
            <w:pPr>
              <w:rPr>
                <w:rFonts w:ascii="Helvetica Neue" w:hAnsi="Helvetica Neue"/>
                <w:b/>
                <w:sz w:val="20"/>
                <w:szCs w:val="20"/>
              </w:rPr>
            </w:pPr>
            <w:r w:rsidRPr="001A2721">
              <w:rPr>
                <w:rFonts w:ascii="Helvetica Neue" w:hAnsi="Helvetica Neue"/>
                <w:b/>
                <w:color w:val="000000"/>
                <w:sz w:val="20"/>
                <w:szCs w:val="20"/>
              </w:rPr>
              <w:t xml:space="preserve">Level </w:t>
            </w:r>
          </w:p>
        </w:tc>
        <w:tc>
          <w:tcPr>
            <w:tcW w:w="7326" w:type="dxa"/>
            <w:vAlign w:val="center"/>
          </w:tcPr>
          <w:p w14:paraId="758EB352" w14:textId="77777777" w:rsidR="00EA71C8" w:rsidRPr="004D5C5E" w:rsidRDefault="00EA71C8" w:rsidP="003B1D06">
            <w:pPr>
              <w:rPr>
                <w:rFonts w:ascii="Helvetica Neue Medium" w:hAnsi="Helvetica Neue Medium"/>
                <w:b/>
                <w:sz w:val="20"/>
                <w:szCs w:val="20"/>
              </w:rPr>
            </w:pPr>
            <w:r w:rsidRPr="004D5C5E">
              <w:rPr>
                <w:rFonts w:ascii="Helvetica Neue Medium" w:hAnsi="Helvetica Neue Medium"/>
                <w:b/>
                <w:sz w:val="20"/>
                <w:szCs w:val="20"/>
              </w:rPr>
              <w:t>Tasks</w:t>
            </w:r>
          </w:p>
        </w:tc>
        <w:tc>
          <w:tcPr>
            <w:tcW w:w="996" w:type="dxa"/>
            <w:vAlign w:val="center"/>
          </w:tcPr>
          <w:p w14:paraId="7E824FA4" w14:textId="77777777" w:rsidR="00EA71C8" w:rsidRPr="004D5C5E" w:rsidRDefault="00EA71C8" w:rsidP="003B1D06">
            <w:pPr>
              <w:jc w:val="right"/>
              <w:rPr>
                <w:rFonts w:ascii="Helvetica Neue Medium" w:hAnsi="Helvetica Neue Medium"/>
                <w:b/>
                <w:sz w:val="20"/>
                <w:szCs w:val="20"/>
              </w:rPr>
            </w:pPr>
            <w:r w:rsidRPr="004D5C5E">
              <w:rPr>
                <w:rFonts w:ascii="Helvetica Neue Medium" w:hAnsi="Helvetica Neue Medium"/>
                <w:b/>
                <w:sz w:val="20"/>
                <w:szCs w:val="20"/>
              </w:rPr>
              <w:t>Points</w:t>
            </w:r>
          </w:p>
        </w:tc>
        <w:tc>
          <w:tcPr>
            <w:tcW w:w="806" w:type="dxa"/>
            <w:vAlign w:val="center"/>
          </w:tcPr>
          <w:p w14:paraId="68363459" w14:textId="77777777" w:rsidR="00EA71C8" w:rsidRPr="004D5C5E" w:rsidRDefault="00EA71C8" w:rsidP="003B1D06">
            <w:pPr>
              <w:rPr>
                <w:rFonts w:ascii="Helvetica Neue Medium" w:hAnsi="Helvetica Neue Medium"/>
                <w:b/>
                <w:sz w:val="20"/>
                <w:szCs w:val="20"/>
              </w:rPr>
            </w:pPr>
            <w:r w:rsidRPr="004D5C5E">
              <w:rPr>
                <w:rFonts w:ascii="Helvetica Neue Medium" w:hAnsi="Helvetica Neue Medium"/>
                <w:b/>
                <w:sz w:val="20"/>
                <w:szCs w:val="20"/>
              </w:rPr>
              <w:t>Score</w:t>
            </w:r>
          </w:p>
        </w:tc>
      </w:tr>
      <w:tr w:rsidR="001A2721" w:rsidRPr="004D5C5E" w14:paraId="21046166" w14:textId="77777777" w:rsidTr="001A2721">
        <w:tc>
          <w:tcPr>
            <w:tcW w:w="0" w:type="auto"/>
            <w:vAlign w:val="center"/>
          </w:tcPr>
          <w:p w14:paraId="4202091C" w14:textId="5E74FC75"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1</w:t>
            </w:r>
          </w:p>
        </w:tc>
        <w:tc>
          <w:tcPr>
            <w:tcW w:w="7326" w:type="dxa"/>
            <w:vAlign w:val="center"/>
          </w:tcPr>
          <w:p w14:paraId="3807303B" w14:textId="77777777" w:rsidR="001A2721" w:rsidRPr="0017158F" w:rsidRDefault="001A2721" w:rsidP="001A2721">
            <w:pPr>
              <w:rPr>
                <w:rFonts w:ascii="Helvetica" w:hAnsi="Helvetica"/>
                <w:sz w:val="20"/>
                <w:szCs w:val="20"/>
              </w:rPr>
            </w:pPr>
            <w:r w:rsidRPr="0017158F">
              <w:rPr>
                <w:rFonts w:ascii="Helvetica" w:hAnsi="Helvetica"/>
                <w:sz w:val="20"/>
                <w:szCs w:val="20"/>
              </w:rPr>
              <w:t>Load a foods.csv file with only basic foods and an empty log.csv file.</w:t>
            </w:r>
          </w:p>
          <w:p w14:paraId="06D2252C" w14:textId="77777777" w:rsidR="001A2721" w:rsidRPr="0017158F" w:rsidRDefault="001A2721" w:rsidP="001A2721">
            <w:pPr>
              <w:rPr>
                <w:rFonts w:ascii="Helvetica" w:hAnsi="Helvetica"/>
                <w:sz w:val="20"/>
                <w:szCs w:val="20"/>
              </w:rPr>
            </w:pPr>
            <w:r w:rsidRPr="0017158F">
              <w:rPr>
                <w:rFonts w:ascii="Helvetica" w:hAnsi="Helvetica"/>
                <w:sz w:val="20"/>
                <w:szCs w:val="20"/>
              </w:rPr>
              <w:t>User can see an empty log for today with default calories and weight.</w:t>
            </w:r>
          </w:p>
          <w:p w14:paraId="4F907710" w14:textId="77777777" w:rsidR="001A2721" w:rsidRDefault="001A2721" w:rsidP="001A2721">
            <w:pPr>
              <w:rPr>
                <w:rFonts w:ascii="Helvetica" w:hAnsi="Helvetica"/>
                <w:sz w:val="20"/>
                <w:szCs w:val="20"/>
              </w:rPr>
            </w:pPr>
            <w:r w:rsidRPr="0017158F">
              <w:rPr>
                <w:rFonts w:ascii="Helvetica" w:hAnsi="Helvetica"/>
                <w:sz w:val="20"/>
                <w:szCs w:val="20"/>
              </w:rPr>
              <w:t>User can view the basic foods loaded.</w:t>
            </w:r>
          </w:p>
          <w:p w14:paraId="5EBDBF9E" w14:textId="77777777" w:rsidR="00165B6E" w:rsidRDefault="00165B6E" w:rsidP="001A2721">
            <w:pPr>
              <w:rPr>
                <w:rFonts w:ascii="Helvetica" w:hAnsi="Helvetica"/>
                <w:sz w:val="20"/>
                <w:szCs w:val="20"/>
              </w:rPr>
            </w:pPr>
          </w:p>
          <w:p w14:paraId="7181DEC2" w14:textId="7DBC2957" w:rsidR="00165B6E" w:rsidRPr="00165B6E" w:rsidRDefault="00E42914" w:rsidP="00165B6E">
            <w:pPr>
              <w:rPr>
                <w:rFonts w:ascii="Helvetica" w:hAnsi="Helvetica"/>
                <w:color w:val="FF0000"/>
                <w:sz w:val="20"/>
                <w:szCs w:val="20"/>
              </w:rPr>
            </w:pPr>
            <w:r>
              <w:rPr>
                <w:rFonts w:ascii="Helvetica" w:hAnsi="Helvetica"/>
                <w:color w:val="FF0000"/>
                <w:sz w:val="20"/>
                <w:szCs w:val="20"/>
              </w:rPr>
              <w:t xml:space="preserve">This works and it’s done via the SecondScreenController-&gt;Controller who calls the loadFood and loadDaily on the Loader which fills in the data for the foods and the current Daily Log info. Afterwards the GUI is updated. Everything here works. </w:t>
            </w:r>
          </w:p>
          <w:p w14:paraId="63245A26" w14:textId="703C9219" w:rsidR="00165B6E" w:rsidRPr="0017158F" w:rsidRDefault="00165B6E" w:rsidP="001A2721">
            <w:pPr>
              <w:rPr>
                <w:rFonts w:ascii="Helvetica" w:hAnsi="Helvetica"/>
                <w:sz w:val="20"/>
                <w:szCs w:val="20"/>
              </w:rPr>
            </w:pPr>
          </w:p>
        </w:tc>
        <w:tc>
          <w:tcPr>
            <w:tcW w:w="996" w:type="dxa"/>
            <w:vAlign w:val="center"/>
          </w:tcPr>
          <w:p w14:paraId="04A361FD" w14:textId="2F30D543" w:rsidR="001A2721" w:rsidRPr="0017158F" w:rsidRDefault="001A2721" w:rsidP="001A2721">
            <w:pPr>
              <w:rPr>
                <w:rFonts w:ascii="Helvetica" w:hAnsi="Helvetica"/>
                <w:sz w:val="20"/>
                <w:szCs w:val="20"/>
              </w:rPr>
            </w:pPr>
            <w:r w:rsidRPr="0017158F">
              <w:rPr>
                <w:rFonts w:ascii="Helvetica" w:hAnsi="Helvetica" w:cs="Times New Roman"/>
                <w:sz w:val="20"/>
                <w:szCs w:val="20"/>
              </w:rPr>
              <w:t>50 (50)</w:t>
            </w:r>
          </w:p>
        </w:tc>
        <w:tc>
          <w:tcPr>
            <w:tcW w:w="806" w:type="dxa"/>
            <w:vAlign w:val="center"/>
          </w:tcPr>
          <w:p w14:paraId="0AF2D5E5" w14:textId="77777777" w:rsidR="001A2721" w:rsidRPr="0017158F" w:rsidRDefault="001A2721" w:rsidP="003B1D06">
            <w:pPr>
              <w:rPr>
                <w:rFonts w:ascii="Helvetica" w:hAnsi="Helvetica"/>
                <w:sz w:val="20"/>
                <w:szCs w:val="20"/>
              </w:rPr>
            </w:pPr>
          </w:p>
        </w:tc>
      </w:tr>
      <w:tr w:rsidR="001A2721" w:rsidRPr="004D5C5E" w14:paraId="2FD7F904" w14:textId="77777777" w:rsidTr="001A2721">
        <w:tc>
          <w:tcPr>
            <w:tcW w:w="0" w:type="auto"/>
            <w:vAlign w:val="center"/>
          </w:tcPr>
          <w:p w14:paraId="0F8CC2CD" w14:textId="6E43902B"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2</w:t>
            </w:r>
          </w:p>
        </w:tc>
        <w:tc>
          <w:tcPr>
            <w:tcW w:w="7326" w:type="dxa"/>
            <w:vAlign w:val="center"/>
          </w:tcPr>
          <w:p w14:paraId="764393CF" w14:textId="77777777" w:rsidR="001A2721" w:rsidRPr="0017158F" w:rsidRDefault="001A2721" w:rsidP="001A2721">
            <w:pPr>
              <w:rPr>
                <w:rFonts w:ascii="Helvetica" w:hAnsi="Helvetica"/>
                <w:sz w:val="20"/>
                <w:szCs w:val="20"/>
              </w:rPr>
            </w:pPr>
            <w:r w:rsidRPr="0017158F">
              <w:rPr>
                <w:rFonts w:ascii="Helvetica" w:hAnsi="Helvetica"/>
                <w:sz w:val="20"/>
                <w:szCs w:val="20"/>
              </w:rPr>
              <w:t>Level 1 plus add basic food(s) in the database to today's log with appropriate</w:t>
            </w:r>
          </w:p>
          <w:p w14:paraId="00E7EFF5" w14:textId="77777777" w:rsidR="001A2721" w:rsidRDefault="001A2721" w:rsidP="001A2721">
            <w:pPr>
              <w:rPr>
                <w:rFonts w:ascii="Helvetica" w:hAnsi="Helvetica"/>
                <w:sz w:val="20"/>
                <w:szCs w:val="20"/>
              </w:rPr>
            </w:pPr>
            <w:r w:rsidRPr="0017158F">
              <w:rPr>
                <w:rFonts w:ascii="Helvetica" w:hAnsi="Helvetica"/>
                <w:sz w:val="20"/>
                <w:szCs w:val="20"/>
              </w:rPr>
              <w:t>updating of the nutrients consumed.</w:t>
            </w:r>
          </w:p>
          <w:p w14:paraId="12E6BA2C" w14:textId="77777777" w:rsidR="00165B6E" w:rsidRDefault="00165B6E" w:rsidP="001A2721">
            <w:pPr>
              <w:rPr>
                <w:rFonts w:ascii="Helvetica" w:hAnsi="Helvetica"/>
                <w:sz w:val="20"/>
                <w:szCs w:val="20"/>
              </w:rPr>
            </w:pPr>
          </w:p>
          <w:p w14:paraId="7107E86A" w14:textId="5AA2C093" w:rsidR="00165B6E" w:rsidRDefault="00E42914" w:rsidP="001A2721">
            <w:pPr>
              <w:rPr>
                <w:rFonts w:ascii="Helvetica" w:hAnsi="Helvetica"/>
                <w:color w:val="FF0000"/>
                <w:sz w:val="20"/>
                <w:szCs w:val="20"/>
              </w:rPr>
            </w:pPr>
            <w:r>
              <w:rPr>
                <w:rFonts w:ascii="Helvetica" w:hAnsi="Helvetica"/>
                <w:color w:val="FF0000"/>
                <w:sz w:val="20"/>
                <w:szCs w:val="20"/>
              </w:rPr>
              <w:t>This is done vis the AddFoodController-&gt;Controller which adds the food using the WriterFacade</w:t>
            </w:r>
            <w:r w:rsidR="003E37E9">
              <w:rPr>
                <w:rFonts w:ascii="Helvetica" w:hAnsi="Helvetica"/>
                <w:color w:val="FF0000"/>
                <w:sz w:val="20"/>
                <w:szCs w:val="20"/>
              </w:rPr>
              <w:t xml:space="preserve"> and afterwards loads with the Loader and updates the GUI based on the new state. Everything works here.</w:t>
            </w:r>
          </w:p>
          <w:p w14:paraId="2619DCF5" w14:textId="442F98DB" w:rsidR="00165B6E" w:rsidRPr="0017158F" w:rsidRDefault="00165B6E" w:rsidP="001A2721">
            <w:pPr>
              <w:rPr>
                <w:rFonts w:ascii="Helvetica" w:hAnsi="Helvetica"/>
                <w:sz w:val="20"/>
                <w:szCs w:val="20"/>
              </w:rPr>
            </w:pPr>
          </w:p>
        </w:tc>
        <w:tc>
          <w:tcPr>
            <w:tcW w:w="996" w:type="dxa"/>
            <w:vAlign w:val="center"/>
          </w:tcPr>
          <w:p w14:paraId="493E7C78" w14:textId="5686747A" w:rsidR="001A2721" w:rsidRPr="0017158F" w:rsidRDefault="001A2721" w:rsidP="003B1D06">
            <w:pPr>
              <w:jc w:val="right"/>
              <w:rPr>
                <w:rFonts w:ascii="Helvetica" w:hAnsi="Helvetica"/>
                <w:sz w:val="20"/>
                <w:szCs w:val="20"/>
              </w:rPr>
            </w:pPr>
            <w:r w:rsidRPr="0017158F">
              <w:rPr>
                <w:rFonts w:ascii="Helvetica" w:hAnsi="Helvetica"/>
                <w:sz w:val="20"/>
                <w:szCs w:val="20"/>
              </w:rPr>
              <w:t>+10 (60)</w:t>
            </w:r>
          </w:p>
        </w:tc>
        <w:tc>
          <w:tcPr>
            <w:tcW w:w="806" w:type="dxa"/>
            <w:vAlign w:val="center"/>
          </w:tcPr>
          <w:p w14:paraId="7D39DCC9" w14:textId="77777777" w:rsidR="001A2721" w:rsidRPr="0017158F" w:rsidRDefault="001A2721" w:rsidP="003B1D06">
            <w:pPr>
              <w:rPr>
                <w:rFonts w:ascii="Helvetica" w:hAnsi="Helvetica"/>
                <w:sz w:val="20"/>
                <w:szCs w:val="20"/>
              </w:rPr>
            </w:pPr>
          </w:p>
        </w:tc>
      </w:tr>
      <w:tr w:rsidR="001A2721" w:rsidRPr="004D5C5E" w14:paraId="5ED58FFB" w14:textId="77777777" w:rsidTr="001A2721">
        <w:tc>
          <w:tcPr>
            <w:tcW w:w="0" w:type="auto"/>
            <w:vAlign w:val="center"/>
          </w:tcPr>
          <w:p w14:paraId="3148B283" w14:textId="35B82BEC"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3</w:t>
            </w:r>
          </w:p>
        </w:tc>
        <w:tc>
          <w:tcPr>
            <w:tcW w:w="7326" w:type="dxa"/>
            <w:vAlign w:val="center"/>
          </w:tcPr>
          <w:p w14:paraId="7D4B6B11" w14:textId="77777777" w:rsidR="001A2721" w:rsidRPr="0017158F" w:rsidRDefault="001A2721" w:rsidP="001A2721">
            <w:pPr>
              <w:rPr>
                <w:rFonts w:ascii="Helvetica" w:hAnsi="Helvetica"/>
                <w:sz w:val="20"/>
                <w:szCs w:val="20"/>
              </w:rPr>
            </w:pPr>
            <w:r w:rsidRPr="0017158F">
              <w:rPr>
                <w:rFonts w:ascii="Helvetica" w:hAnsi="Helvetica"/>
                <w:sz w:val="20"/>
                <w:szCs w:val="20"/>
              </w:rPr>
              <w:t>Level 2 plus add new basic food(s) to the food database. This implies the</w:t>
            </w:r>
          </w:p>
          <w:p w14:paraId="6B701CB5" w14:textId="47683F13" w:rsidR="001A2721" w:rsidRDefault="001A2721" w:rsidP="001A2721">
            <w:pPr>
              <w:rPr>
                <w:rFonts w:ascii="Helvetica" w:hAnsi="Helvetica"/>
                <w:sz w:val="20"/>
                <w:szCs w:val="20"/>
              </w:rPr>
            </w:pPr>
            <w:r w:rsidRPr="0017158F">
              <w:rPr>
                <w:rFonts w:ascii="Helvetica" w:hAnsi="Helvetica"/>
                <w:sz w:val="20"/>
                <w:szCs w:val="20"/>
              </w:rPr>
              <w:t>ability to then add such basic food(s) to today's log as in level 2.</w:t>
            </w:r>
          </w:p>
          <w:p w14:paraId="05489346" w14:textId="77777777" w:rsidR="00165B6E" w:rsidRDefault="00165B6E" w:rsidP="001A2721">
            <w:pPr>
              <w:rPr>
                <w:rFonts w:ascii="Helvetica" w:hAnsi="Helvetica"/>
                <w:sz w:val="20"/>
                <w:szCs w:val="20"/>
              </w:rPr>
            </w:pPr>
          </w:p>
          <w:p w14:paraId="6E61C695" w14:textId="32E01C19" w:rsidR="00165B6E" w:rsidRDefault="003E37E9" w:rsidP="001A2721">
            <w:pPr>
              <w:rPr>
                <w:rFonts w:ascii="Helvetica" w:hAnsi="Helvetica"/>
                <w:sz w:val="20"/>
                <w:szCs w:val="20"/>
              </w:rPr>
            </w:pPr>
            <w:r>
              <w:rPr>
                <w:rFonts w:ascii="Helvetica" w:hAnsi="Helvetica"/>
                <w:color w:val="FF0000"/>
                <w:sz w:val="20"/>
                <w:szCs w:val="20"/>
              </w:rPr>
              <w:t>After you choose the food the SecondScreenController-&gt;Controller gets the food from the Loader’s collection and adds it with it’s amount onto the DailyInformation and updates the GUI</w:t>
            </w:r>
            <w:r w:rsidR="00165B6E" w:rsidRPr="00165B6E">
              <w:rPr>
                <w:rFonts w:ascii="Helvetica" w:hAnsi="Helvetica"/>
                <w:color w:val="FF0000"/>
                <w:sz w:val="20"/>
                <w:szCs w:val="20"/>
              </w:rPr>
              <w:t>.</w:t>
            </w:r>
            <w:r>
              <w:rPr>
                <w:rFonts w:ascii="Helvetica" w:hAnsi="Helvetica"/>
                <w:color w:val="FF0000"/>
                <w:sz w:val="20"/>
                <w:szCs w:val="20"/>
              </w:rPr>
              <w:t xml:space="preserve"> Everything works here.</w:t>
            </w:r>
          </w:p>
          <w:p w14:paraId="4CF50B47" w14:textId="470A3A0C" w:rsidR="00165B6E" w:rsidRPr="0017158F" w:rsidRDefault="00165B6E" w:rsidP="001A2721">
            <w:pPr>
              <w:rPr>
                <w:rFonts w:ascii="Helvetica" w:hAnsi="Helvetica"/>
                <w:sz w:val="20"/>
                <w:szCs w:val="20"/>
              </w:rPr>
            </w:pPr>
          </w:p>
        </w:tc>
        <w:tc>
          <w:tcPr>
            <w:tcW w:w="996" w:type="dxa"/>
            <w:vAlign w:val="center"/>
          </w:tcPr>
          <w:p w14:paraId="6FBE8BC4" w14:textId="0E26DE3E" w:rsidR="001A2721" w:rsidRPr="0017158F" w:rsidRDefault="001A2721" w:rsidP="003B1D06">
            <w:pPr>
              <w:jc w:val="right"/>
              <w:rPr>
                <w:rFonts w:ascii="Helvetica" w:hAnsi="Helvetica"/>
                <w:sz w:val="20"/>
                <w:szCs w:val="20"/>
              </w:rPr>
            </w:pPr>
            <w:r w:rsidRPr="0017158F">
              <w:rPr>
                <w:rFonts w:ascii="Helvetica" w:hAnsi="Helvetica"/>
                <w:sz w:val="20"/>
                <w:szCs w:val="20"/>
              </w:rPr>
              <w:t>+5 (65)</w:t>
            </w:r>
          </w:p>
        </w:tc>
        <w:tc>
          <w:tcPr>
            <w:tcW w:w="806" w:type="dxa"/>
            <w:vAlign w:val="center"/>
          </w:tcPr>
          <w:p w14:paraId="7C04CA65" w14:textId="77777777" w:rsidR="001A2721" w:rsidRPr="0017158F" w:rsidRDefault="001A2721" w:rsidP="003B1D06">
            <w:pPr>
              <w:rPr>
                <w:rFonts w:ascii="Helvetica" w:hAnsi="Helvetica"/>
                <w:sz w:val="20"/>
                <w:szCs w:val="20"/>
              </w:rPr>
            </w:pPr>
          </w:p>
        </w:tc>
      </w:tr>
      <w:tr w:rsidR="001A2721" w:rsidRPr="004D5C5E" w14:paraId="754E4CA6" w14:textId="77777777" w:rsidTr="001A2721">
        <w:tc>
          <w:tcPr>
            <w:tcW w:w="0" w:type="auto"/>
            <w:vAlign w:val="center"/>
          </w:tcPr>
          <w:p w14:paraId="5105AE88" w14:textId="5B6956C2"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4</w:t>
            </w:r>
          </w:p>
        </w:tc>
        <w:tc>
          <w:tcPr>
            <w:tcW w:w="7326" w:type="dxa"/>
            <w:vAlign w:val="center"/>
          </w:tcPr>
          <w:p w14:paraId="4A0DBEA9" w14:textId="77777777" w:rsidR="001A2721" w:rsidRDefault="001A2721" w:rsidP="003B1D06">
            <w:pPr>
              <w:rPr>
                <w:rFonts w:ascii="Helvetica" w:hAnsi="Helvetica"/>
                <w:sz w:val="20"/>
                <w:szCs w:val="20"/>
              </w:rPr>
            </w:pPr>
            <w:r w:rsidRPr="0017158F">
              <w:rPr>
                <w:rFonts w:ascii="Helvetica" w:hAnsi="Helvetica"/>
                <w:sz w:val="20"/>
                <w:szCs w:val="20"/>
              </w:rPr>
              <w:t>Level 3 plus loading and viewing a foods.csv file with recipes.</w:t>
            </w:r>
          </w:p>
          <w:p w14:paraId="30DA3DA4" w14:textId="77777777" w:rsidR="00165B6E" w:rsidRDefault="00165B6E" w:rsidP="003B1D06">
            <w:pPr>
              <w:rPr>
                <w:rFonts w:ascii="Helvetica" w:hAnsi="Helvetica"/>
                <w:sz w:val="20"/>
                <w:szCs w:val="20"/>
              </w:rPr>
            </w:pPr>
          </w:p>
          <w:p w14:paraId="7F9D42B3" w14:textId="50473A0A" w:rsidR="00165B6E" w:rsidRDefault="003E37E9" w:rsidP="003B1D06">
            <w:pPr>
              <w:rPr>
                <w:rFonts w:ascii="Helvetica" w:hAnsi="Helvetica"/>
                <w:sz w:val="20"/>
                <w:szCs w:val="20"/>
              </w:rPr>
            </w:pPr>
            <w:r>
              <w:rPr>
                <w:rFonts w:ascii="Helvetica" w:hAnsi="Helvetica"/>
                <w:color w:val="FF0000"/>
                <w:sz w:val="20"/>
                <w:szCs w:val="20"/>
              </w:rPr>
              <w:t>With the observer patter this was done nicely. The Loader loads food regardless of what they are. Firstly, all the basics and then goes on to create loaded recipes from the already existing basics.</w:t>
            </w:r>
          </w:p>
          <w:p w14:paraId="62056C60" w14:textId="3F7B7DFE" w:rsidR="00165B6E" w:rsidRPr="0017158F" w:rsidRDefault="00165B6E" w:rsidP="003B1D06">
            <w:pPr>
              <w:rPr>
                <w:rFonts w:ascii="Helvetica" w:hAnsi="Helvetica"/>
                <w:sz w:val="20"/>
                <w:szCs w:val="20"/>
              </w:rPr>
            </w:pPr>
          </w:p>
        </w:tc>
        <w:tc>
          <w:tcPr>
            <w:tcW w:w="996" w:type="dxa"/>
            <w:vAlign w:val="center"/>
          </w:tcPr>
          <w:p w14:paraId="051B77F8" w14:textId="0C63CA29" w:rsidR="001A2721" w:rsidRPr="0017158F" w:rsidRDefault="001A2721" w:rsidP="003B1D06">
            <w:pPr>
              <w:jc w:val="right"/>
              <w:rPr>
                <w:rFonts w:ascii="Helvetica" w:hAnsi="Helvetica"/>
                <w:sz w:val="20"/>
                <w:szCs w:val="20"/>
              </w:rPr>
            </w:pPr>
            <w:r w:rsidRPr="0017158F">
              <w:rPr>
                <w:rFonts w:ascii="Helvetica" w:hAnsi="Helvetica"/>
                <w:sz w:val="20"/>
                <w:szCs w:val="20"/>
              </w:rPr>
              <w:t>+5 (70)</w:t>
            </w:r>
          </w:p>
        </w:tc>
        <w:tc>
          <w:tcPr>
            <w:tcW w:w="806" w:type="dxa"/>
            <w:vAlign w:val="center"/>
          </w:tcPr>
          <w:p w14:paraId="09D61773" w14:textId="77777777" w:rsidR="001A2721" w:rsidRPr="0017158F" w:rsidRDefault="001A2721" w:rsidP="003B1D06">
            <w:pPr>
              <w:rPr>
                <w:rFonts w:ascii="Helvetica" w:hAnsi="Helvetica"/>
                <w:sz w:val="20"/>
                <w:szCs w:val="20"/>
              </w:rPr>
            </w:pPr>
          </w:p>
        </w:tc>
      </w:tr>
      <w:tr w:rsidR="001A2721" w:rsidRPr="004D5C5E" w14:paraId="67A60B27" w14:textId="77777777" w:rsidTr="001A2721">
        <w:tc>
          <w:tcPr>
            <w:tcW w:w="0" w:type="auto"/>
            <w:vAlign w:val="center"/>
          </w:tcPr>
          <w:p w14:paraId="01ED6CAC" w14:textId="685462A9"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5</w:t>
            </w:r>
          </w:p>
        </w:tc>
        <w:tc>
          <w:tcPr>
            <w:tcW w:w="7326" w:type="dxa"/>
            <w:vAlign w:val="center"/>
          </w:tcPr>
          <w:p w14:paraId="6E93B8BE" w14:textId="77777777" w:rsidR="001A2721" w:rsidRPr="0017158F" w:rsidRDefault="001A2721" w:rsidP="001A2721">
            <w:pPr>
              <w:rPr>
                <w:rFonts w:ascii="Helvetica" w:hAnsi="Helvetica"/>
                <w:sz w:val="20"/>
                <w:szCs w:val="20"/>
              </w:rPr>
            </w:pPr>
            <w:r w:rsidRPr="0017158F">
              <w:rPr>
                <w:rFonts w:ascii="Helvetica" w:hAnsi="Helvetica"/>
                <w:sz w:val="20"/>
                <w:szCs w:val="20"/>
              </w:rPr>
              <w:t>Level 4 plus add recipe(s) as well as basic food(s) to today's log with</w:t>
            </w:r>
          </w:p>
          <w:p w14:paraId="47CFC6A2" w14:textId="77777777" w:rsidR="001A2721" w:rsidRDefault="001A2721" w:rsidP="001A2721">
            <w:pPr>
              <w:rPr>
                <w:rFonts w:ascii="Helvetica" w:hAnsi="Helvetica"/>
                <w:sz w:val="20"/>
                <w:szCs w:val="20"/>
              </w:rPr>
            </w:pPr>
            <w:r w:rsidRPr="0017158F">
              <w:rPr>
                <w:rFonts w:ascii="Helvetica" w:hAnsi="Helvetica"/>
                <w:sz w:val="20"/>
                <w:szCs w:val="20"/>
              </w:rPr>
              <w:t>appropriate updating of nutrients consumed.</w:t>
            </w:r>
          </w:p>
          <w:p w14:paraId="79980648" w14:textId="77777777" w:rsidR="00165B6E" w:rsidRDefault="00165B6E" w:rsidP="001A2721">
            <w:pPr>
              <w:rPr>
                <w:rFonts w:ascii="Helvetica" w:hAnsi="Helvetica"/>
                <w:sz w:val="20"/>
                <w:szCs w:val="20"/>
              </w:rPr>
            </w:pPr>
          </w:p>
          <w:p w14:paraId="2A93E703" w14:textId="51CB6A85" w:rsidR="00165B6E" w:rsidRDefault="003E37E9" w:rsidP="001A2721">
            <w:pPr>
              <w:rPr>
                <w:rFonts w:ascii="Helvetica" w:hAnsi="Helvetica"/>
                <w:sz w:val="20"/>
                <w:szCs w:val="20"/>
              </w:rPr>
            </w:pPr>
            <w:r>
              <w:rPr>
                <w:rFonts w:ascii="Helvetica" w:hAnsi="Helvetica"/>
                <w:color w:val="FF0000"/>
                <w:sz w:val="20"/>
                <w:szCs w:val="20"/>
              </w:rPr>
              <w:t>This works via the SecondScreenController-&gt;Controller. The user has a dynamically populated drowpdown which if he chooses a recipe gets the recipe from the Loader’s collection and adds it onto the DailyInformation. This works.</w:t>
            </w:r>
          </w:p>
          <w:p w14:paraId="0C6EAC26" w14:textId="5835FF67" w:rsidR="00165B6E" w:rsidRPr="0017158F" w:rsidRDefault="00165B6E" w:rsidP="001A2721">
            <w:pPr>
              <w:rPr>
                <w:rFonts w:ascii="Helvetica" w:hAnsi="Helvetica"/>
                <w:sz w:val="20"/>
                <w:szCs w:val="20"/>
              </w:rPr>
            </w:pPr>
          </w:p>
        </w:tc>
        <w:tc>
          <w:tcPr>
            <w:tcW w:w="996" w:type="dxa"/>
            <w:vAlign w:val="center"/>
          </w:tcPr>
          <w:p w14:paraId="0CCEE0FD" w14:textId="5716DB98" w:rsidR="001A2721" w:rsidRPr="0017158F" w:rsidRDefault="001A2721" w:rsidP="003B1D06">
            <w:pPr>
              <w:jc w:val="right"/>
              <w:rPr>
                <w:rFonts w:ascii="Helvetica" w:hAnsi="Helvetica"/>
                <w:sz w:val="20"/>
                <w:szCs w:val="20"/>
              </w:rPr>
            </w:pPr>
            <w:r w:rsidRPr="0017158F">
              <w:rPr>
                <w:rFonts w:ascii="Helvetica" w:hAnsi="Helvetica"/>
                <w:sz w:val="20"/>
                <w:szCs w:val="20"/>
              </w:rPr>
              <w:t>+5 (75)</w:t>
            </w:r>
          </w:p>
        </w:tc>
        <w:tc>
          <w:tcPr>
            <w:tcW w:w="806" w:type="dxa"/>
            <w:vAlign w:val="center"/>
          </w:tcPr>
          <w:p w14:paraId="7799F056" w14:textId="77777777" w:rsidR="001A2721" w:rsidRPr="0017158F" w:rsidRDefault="001A2721" w:rsidP="003B1D06">
            <w:pPr>
              <w:rPr>
                <w:rFonts w:ascii="Helvetica" w:hAnsi="Helvetica"/>
                <w:sz w:val="20"/>
                <w:szCs w:val="20"/>
              </w:rPr>
            </w:pPr>
          </w:p>
        </w:tc>
      </w:tr>
      <w:tr w:rsidR="00EA71C8" w:rsidRPr="004D5C5E" w14:paraId="62FB8B0C" w14:textId="77777777" w:rsidTr="001A2721">
        <w:trPr>
          <w:trHeight w:val="206"/>
        </w:trPr>
        <w:tc>
          <w:tcPr>
            <w:tcW w:w="0" w:type="auto"/>
            <w:vAlign w:val="center"/>
          </w:tcPr>
          <w:p w14:paraId="4E26DCF9" w14:textId="1F025A58" w:rsidR="00EA71C8" w:rsidRPr="0017158F" w:rsidRDefault="001A2721" w:rsidP="003B1D06">
            <w:pPr>
              <w:rPr>
                <w:rFonts w:ascii="Helvetica" w:hAnsi="Helvetica"/>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6</w:t>
            </w:r>
          </w:p>
        </w:tc>
        <w:tc>
          <w:tcPr>
            <w:tcW w:w="7326" w:type="dxa"/>
            <w:vAlign w:val="center"/>
          </w:tcPr>
          <w:p w14:paraId="35DE7F6A" w14:textId="77777777" w:rsidR="001A2721" w:rsidRPr="0017158F" w:rsidRDefault="001A2721" w:rsidP="001A2721">
            <w:pPr>
              <w:rPr>
                <w:rFonts w:ascii="Helvetica" w:hAnsi="Helvetica"/>
                <w:sz w:val="20"/>
                <w:szCs w:val="20"/>
              </w:rPr>
            </w:pPr>
            <w:r w:rsidRPr="0017158F">
              <w:rPr>
                <w:rFonts w:ascii="Helvetica" w:hAnsi="Helvetica"/>
                <w:sz w:val="20"/>
                <w:szCs w:val="20"/>
              </w:rPr>
              <w:t>Level 5 plus add new recipe(s) to the food database. This implies the ability to</w:t>
            </w:r>
          </w:p>
          <w:p w14:paraId="272C7AB3" w14:textId="77777777" w:rsidR="00EA71C8" w:rsidRDefault="001A2721" w:rsidP="001A2721">
            <w:pPr>
              <w:rPr>
                <w:rFonts w:ascii="Helvetica" w:hAnsi="Helvetica"/>
                <w:sz w:val="20"/>
                <w:szCs w:val="20"/>
              </w:rPr>
            </w:pPr>
            <w:r w:rsidRPr="0017158F">
              <w:rPr>
                <w:rFonts w:ascii="Helvetica" w:hAnsi="Helvetica"/>
                <w:sz w:val="20"/>
                <w:szCs w:val="20"/>
              </w:rPr>
              <w:t>then add such recipe(s) to today's log as in level 5.</w:t>
            </w:r>
          </w:p>
          <w:p w14:paraId="74B3DAA7" w14:textId="77777777" w:rsidR="00165B6E" w:rsidRDefault="00165B6E" w:rsidP="001A2721">
            <w:pPr>
              <w:rPr>
                <w:rFonts w:ascii="Helvetica" w:hAnsi="Helvetica"/>
                <w:sz w:val="20"/>
                <w:szCs w:val="20"/>
              </w:rPr>
            </w:pPr>
          </w:p>
          <w:p w14:paraId="31B5DCD4" w14:textId="77777777" w:rsidR="003E37E9" w:rsidRDefault="003E37E9" w:rsidP="003E37E9">
            <w:pPr>
              <w:rPr>
                <w:rFonts w:ascii="Helvetica" w:hAnsi="Helvetica"/>
                <w:sz w:val="20"/>
                <w:szCs w:val="20"/>
              </w:rPr>
            </w:pPr>
            <w:r>
              <w:rPr>
                <w:rFonts w:ascii="Helvetica" w:hAnsi="Helvetica"/>
                <w:color w:val="FF0000"/>
                <w:sz w:val="20"/>
                <w:szCs w:val="20"/>
              </w:rPr>
              <w:t>This also works via the AddRecipeController-&gt;Controller which allows the user to stack the basic foods and their amounts onto an abbreviated string which is written afterwards using the WriterFacade and then loaded by the Loader. This works.</w:t>
            </w:r>
          </w:p>
          <w:p w14:paraId="43F80A75" w14:textId="32D82FE1" w:rsidR="00165B6E" w:rsidRPr="0017158F" w:rsidRDefault="00165B6E" w:rsidP="001A2721">
            <w:pPr>
              <w:rPr>
                <w:rFonts w:ascii="Helvetica" w:hAnsi="Helvetica"/>
                <w:sz w:val="20"/>
                <w:szCs w:val="20"/>
              </w:rPr>
            </w:pPr>
          </w:p>
        </w:tc>
        <w:tc>
          <w:tcPr>
            <w:tcW w:w="996" w:type="dxa"/>
            <w:vAlign w:val="center"/>
          </w:tcPr>
          <w:p w14:paraId="1DB607B8" w14:textId="6FAA3E46" w:rsidR="00EA71C8" w:rsidRPr="0017158F" w:rsidRDefault="001A2721" w:rsidP="003B1D06">
            <w:pPr>
              <w:jc w:val="right"/>
              <w:rPr>
                <w:rFonts w:ascii="Helvetica" w:hAnsi="Helvetica"/>
                <w:sz w:val="20"/>
                <w:szCs w:val="20"/>
              </w:rPr>
            </w:pPr>
            <w:r w:rsidRPr="0017158F">
              <w:rPr>
                <w:rFonts w:ascii="Helvetica" w:hAnsi="Helvetica"/>
                <w:sz w:val="20"/>
                <w:szCs w:val="20"/>
              </w:rPr>
              <w:t>+5 (80)</w:t>
            </w:r>
          </w:p>
        </w:tc>
        <w:tc>
          <w:tcPr>
            <w:tcW w:w="806" w:type="dxa"/>
            <w:vAlign w:val="center"/>
          </w:tcPr>
          <w:p w14:paraId="6B52CFD2" w14:textId="77777777" w:rsidR="00EA71C8" w:rsidRPr="0017158F" w:rsidRDefault="00EA71C8" w:rsidP="003B1D06">
            <w:pPr>
              <w:rPr>
                <w:rFonts w:ascii="Helvetica" w:hAnsi="Helvetica"/>
                <w:sz w:val="20"/>
                <w:szCs w:val="20"/>
              </w:rPr>
            </w:pPr>
          </w:p>
        </w:tc>
      </w:tr>
      <w:tr w:rsidR="001A2721" w:rsidRPr="004D5C5E" w14:paraId="15BD4FF6" w14:textId="77777777" w:rsidTr="001A2721">
        <w:trPr>
          <w:trHeight w:val="206"/>
        </w:trPr>
        <w:tc>
          <w:tcPr>
            <w:tcW w:w="0" w:type="auto"/>
            <w:vAlign w:val="center"/>
          </w:tcPr>
          <w:p w14:paraId="1B3A4263" w14:textId="060C38E5"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7</w:t>
            </w:r>
          </w:p>
        </w:tc>
        <w:tc>
          <w:tcPr>
            <w:tcW w:w="7326" w:type="dxa"/>
            <w:vAlign w:val="center"/>
          </w:tcPr>
          <w:p w14:paraId="36311721" w14:textId="77777777" w:rsidR="001A2721" w:rsidRPr="0017158F" w:rsidRDefault="001A2721" w:rsidP="001A2721">
            <w:pPr>
              <w:rPr>
                <w:rFonts w:ascii="Helvetica" w:hAnsi="Helvetica"/>
                <w:sz w:val="20"/>
                <w:szCs w:val="20"/>
              </w:rPr>
            </w:pPr>
            <w:r w:rsidRPr="0017158F">
              <w:rPr>
                <w:rFonts w:ascii="Helvetica" w:hAnsi="Helvetica"/>
                <w:sz w:val="20"/>
                <w:szCs w:val="20"/>
              </w:rPr>
              <w:t>Level 6 plus the ability to read a non-empty log.csv file, to navigate to</w:t>
            </w:r>
          </w:p>
          <w:p w14:paraId="3EF3F8CA" w14:textId="77777777" w:rsidR="001A2721" w:rsidRDefault="001A2721" w:rsidP="001A2721">
            <w:pPr>
              <w:rPr>
                <w:rFonts w:ascii="Helvetica" w:hAnsi="Helvetica"/>
                <w:sz w:val="20"/>
                <w:szCs w:val="20"/>
              </w:rPr>
            </w:pPr>
            <w:r w:rsidRPr="0017158F">
              <w:rPr>
                <w:rFonts w:ascii="Helvetica" w:hAnsi="Helvetica"/>
                <w:sz w:val="20"/>
                <w:szCs w:val="20"/>
              </w:rPr>
              <w:t>different days in the log, and to add foods to days other than today.</w:t>
            </w:r>
          </w:p>
          <w:p w14:paraId="745B533D" w14:textId="77777777" w:rsidR="00165B6E" w:rsidRDefault="00165B6E" w:rsidP="001A2721">
            <w:pPr>
              <w:rPr>
                <w:rFonts w:ascii="Helvetica" w:hAnsi="Helvetica"/>
                <w:sz w:val="20"/>
                <w:szCs w:val="20"/>
              </w:rPr>
            </w:pPr>
          </w:p>
          <w:p w14:paraId="6DE3DE46" w14:textId="279B77B6" w:rsidR="00165B6E" w:rsidRDefault="003E37E9" w:rsidP="001A2721">
            <w:pPr>
              <w:rPr>
                <w:rFonts w:ascii="Helvetica" w:hAnsi="Helvetica"/>
                <w:sz w:val="20"/>
                <w:szCs w:val="20"/>
              </w:rPr>
            </w:pPr>
            <w:r>
              <w:rPr>
                <w:rFonts w:ascii="Helvetica" w:hAnsi="Helvetica"/>
                <w:color w:val="FF0000"/>
                <w:sz w:val="20"/>
                <w:szCs w:val="20"/>
              </w:rPr>
              <w:t>All of this is done via Loader which populates the DailyInformation based on the day chosen. After another day is chosen it does it again. This works.</w:t>
            </w:r>
          </w:p>
          <w:p w14:paraId="25118790" w14:textId="6E953A20" w:rsidR="00165B6E" w:rsidRPr="0017158F" w:rsidRDefault="00165B6E" w:rsidP="001A2721">
            <w:pPr>
              <w:rPr>
                <w:rFonts w:ascii="Helvetica" w:hAnsi="Helvetica"/>
                <w:sz w:val="20"/>
                <w:szCs w:val="20"/>
              </w:rPr>
            </w:pPr>
          </w:p>
        </w:tc>
        <w:tc>
          <w:tcPr>
            <w:tcW w:w="996" w:type="dxa"/>
            <w:vAlign w:val="center"/>
          </w:tcPr>
          <w:p w14:paraId="2C8A709C" w14:textId="477E94BF" w:rsidR="001A2721" w:rsidRPr="0017158F" w:rsidRDefault="001A2721" w:rsidP="003B1D06">
            <w:pPr>
              <w:jc w:val="right"/>
              <w:rPr>
                <w:rFonts w:ascii="Helvetica" w:hAnsi="Helvetica"/>
                <w:sz w:val="20"/>
                <w:szCs w:val="20"/>
              </w:rPr>
            </w:pPr>
            <w:r w:rsidRPr="0017158F">
              <w:rPr>
                <w:rFonts w:ascii="Helvetica" w:hAnsi="Helvetica"/>
                <w:sz w:val="20"/>
                <w:szCs w:val="20"/>
              </w:rPr>
              <w:t>+5 (85)</w:t>
            </w:r>
          </w:p>
        </w:tc>
        <w:tc>
          <w:tcPr>
            <w:tcW w:w="806" w:type="dxa"/>
            <w:vAlign w:val="center"/>
          </w:tcPr>
          <w:p w14:paraId="560EED95" w14:textId="77777777" w:rsidR="001A2721" w:rsidRPr="0017158F" w:rsidRDefault="001A2721" w:rsidP="003B1D06">
            <w:pPr>
              <w:rPr>
                <w:rFonts w:ascii="Helvetica" w:hAnsi="Helvetica"/>
                <w:sz w:val="20"/>
                <w:szCs w:val="20"/>
              </w:rPr>
            </w:pPr>
          </w:p>
        </w:tc>
      </w:tr>
      <w:tr w:rsidR="001A2721" w:rsidRPr="004D5C5E" w14:paraId="509E7BB5" w14:textId="77777777" w:rsidTr="001A2721">
        <w:trPr>
          <w:trHeight w:val="206"/>
        </w:trPr>
        <w:tc>
          <w:tcPr>
            <w:tcW w:w="0" w:type="auto"/>
            <w:vAlign w:val="center"/>
          </w:tcPr>
          <w:p w14:paraId="7B5D14E4" w14:textId="07B767BA" w:rsidR="001A2721" w:rsidRPr="0017158F" w:rsidRDefault="001A2721" w:rsidP="003B1D06">
            <w:pPr>
              <w:rPr>
                <w:rFonts w:ascii="Helvetica" w:eastAsia="MS Gothic" w:hAnsi="Helvetica" w:cs="Minion Pro SmBd Ital"/>
                <w:color w:val="000000"/>
                <w:sz w:val="20"/>
                <w:szCs w:val="20"/>
              </w:rPr>
            </w:pPr>
            <w:r w:rsidRPr="0017158F">
              <w:rPr>
                <w:rFonts w:ascii="Segoe UI Symbol" w:eastAsia="MS Gothic" w:hAnsi="Segoe UI Symbol" w:cs="Segoe UI Symbol"/>
                <w:color w:val="000000"/>
                <w:sz w:val="20"/>
                <w:szCs w:val="20"/>
              </w:rPr>
              <w:t>☐</w:t>
            </w:r>
            <w:r w:rsidRPr="0017158F">
              <w:rPr>
                <w:rFonts w:ascii="Helvetica" w:eastAsia="MS Gothic" w:hAnsi="Helvetica" w:cs="Minion Pro SmBd Ital"/>
                <w:color w:val="000000"/>
                <w:sz w:val="20"/>
                <w:szCs w:val="20"/>
              </w:rPr>
              <w:t xml:space="preserve"> 8</w:t>
            </w:r>
          </w:p>
        </w:tc>
        <w:tc>
          <w:tcPr>
            <w:tcW w:w="7326" w:type="dxa"/>
            <w:vAlign w:val="center"/>
          </w:tcPr>
          <w:p w14:paraId="4A442554" w14:textId="77777777" w:rsidR="001A2721" w:rsidRPr="0017158F" w:rsidRDefault="001A2721" w:rsidP="001A2721">
            <w:pPr>
              <w:rPr>
                <w:rFonts w:ascii="Helvetica" w:hAnsi="Helvetica"/>
                <w:sz w:val="20"/>
                <w:szCs w:val="20"/>
              </w:rPr>
            </w:pPr>
            <w:r w:rsidRPr="0017158F">
              <w:rPr>
                <w:rFonts w:ascii="Helvetica" w:hAnsi="Helvetica"/>
                <w:sz w:val="20"/>
                <w:szCs w:val="20"/>
              </w:rPr>
              <w:t>Level 7 plus the ability to save the log and food database back to the log.csv</w:t>
            </w:r>
          </w:p>
          <w:p w14:paraId="3358D6F1" w14:textId="77777777" w:rsidR="001A2721" w:rsidRPr="0017158F" w:rsidRDefault="001A2721" w:rsidP="001A2721">
            <w:pPr>
              <w:rPr>
                <w:rFonts w:ascii="Helvetica" w:hAnsi="Helvetica"/>
                <w:sz w:val="20"/>
                <w:szCs w:val="20"/>
              </w:rPr>
            </w:pPr>
            <w:r w:rsidRPr="0017158F">
              <w:rPr>
                <w:rFonts w:ascii="Helvetica" w:hAnsi="Helvetica"/>
                <w:sz w:val="20"/>
                <w:szCs w:val="20"/>
              </w:rPr>
              <w:lastRenderedPageBreak/>
              <w:t>and foods.csv files, quit the program, and they restart it by loading the</w:t>
            </w:r>
          </w:p>
          <w:p w14:paraId="48BD5BB8" w14:textId="77777777" w:rsidR="001A2721" w:rsidRDefault="001A2721" w:rsidP="001A2721">
            <w:pPr>
              <w:rPr>
                <w:rFonts w:ascii="Helvetica" w:hAnsi="Helvetica"/>
                <w:sz w:val="20"/>
                <w:szCs w:val="20"/>
              </w:rPr>
            </w:pPr>
            <w:r w:rsidRPr="0017158F">
              <w:rPr>
                <w:rFonts w:ascii="Helvetica" w:hAnsi="Helvetica"/>
                <w:sz w:val="20"/>
                <w:szCs w:val="20"/>
              </w:rPr>
              <w:t>information in the saved files without error.</w:t>
            </w:r>
          </w:p>
          <w:p w14:paraId="46A2BB48" w14:textId="77777777" w:rsidR="00165B6E" w:rsidRDefault="00165B6E" w:rsidP="001A2721">
            <w:pPr>
              <w:rPr>
                <w:rFonts w:ascii="Helvetica" w:hAnsi="Helvetica"/>
                <w:sz w:val="20"/>
                <w:szCs w:val="20"/>
              </w:rPr>
            </w:pPr>
          </w:p>
          <w:p w14:paraId="12EEDC66" w14:textId="4DEF9E2C" w:rsidR="00165B6E" w:rsidRDefault="003E37E9" w:rsidP="001A2721">
            <w:pPr>
              <w:rPr>
                <w:rFonts w:ascii="Helvetica" w:hAnsi="Helvetica"/>
                <w:sz w:val="20"/>
                <w:szCs w:val="20"/>
              </w:rPr>
            </w:pPr>
            <w:r>
              <w:rPr>
                <w:rFonts w:ascii="Helvetica" w:hAnsi="Helvetica"/>
                <w:color w:val="FF0000"/>
                <w:sz w:val="20"/>
                <w:szCs w:val="20"/>
              </w:rPr>
              <w:t>This also works via Loader-&gt;DailyInformation. After saving the Façade saves the DailyInformation and the Loader loads it again. It’s the same process on save and on open. This works.</w:t>
            </w:r>
          </w:p>
          <w:p w14:paraId="3CF7673D" w14:textId="6BF78D26" w:rsidR="00165B6E" w:rsidRPr="0017158F" w:rsidRDefault="00165B6E" w:rsidP="001A2721">
            <w:pPr>
              <w:rPr>
                <w:rFonts w:ascii="Helvetica" w:hAnsi="Helvetica"/>
                <w:sz w:val="20"/>
                <w:szCs w:val="20"/>
              </w:rPr>
            </w:pPr>
          </w:p>
        </w:tc>
        <w:tc>
          <w:tcPr>
            <w:tcW w:w="996" w:type="dxa"/>
            <w:vAlign w:val="center"/>
          </w:tcPr>
          <w:p w14:paraId="7A40651A" w14:textId="71ACB4CC" w:rsidR="001A2721" w:rsidRPr="0017158F" w:rsidRDefault="001A2721" w:rsidP="003B1D06">
            <w:pPr>
              <w:jc w:val="right"/>
              <w:rPr>
                <w:rFonts w:ascii="Helvetica" w:hAnsi="Helvetica"/>
                <w:sz w:val="20"/>
                <w:szCs w:val="20"/>
              </w:rPr>
            </w:pPr>
            <w:r w:rsidRPr="0017158F">
              <w:rPr>
                <w:rFonts w:ascii="Helvetica" w:hAnsi="Helvetica"/>
                <w:sz w:val="20"/>
                <w:szCs w:val="20"/>
              </w:rPr>
              <w:lastRenderedPageBreak/>
              <w:t>+5 (90)</w:t>
            </w:r>
          </w:p>
        </w:tc>
        <w:tc>
          <w:tcPr>
            <w:tcW w:w="806" w:type="dxa"/>
            <w:vAlign w:val="center"/>
          </w:tcPr>
          <w:p w14:paraId="13737D66" w14:textId="77777777" w:rsidR="001A2721" w:rsidRPr="0017158F" w:rsidRDefault="001A2721" w:rsidP="003B1D06">
            <w:pPr>
              <w:rPr>
                <w:rFonts w:ascii="Helvetica" w:hAnsi="Helvetica"/>
                <w:sz w:val="20"/>
                <w:szCs w:val="20"/>
              </w:rPr>
            </w:pPr>
          </w:p>
        </w:tc>
      </w:tr>
      <w:tr w:rsidR="001A2721" w:rsidRPr="004D5C5E" w14:paraId="2A857667" w14:textId="77777777" w:rsidTr="001A2721">
        <w:trPr>
          <w:trHeight w:val="206"/>
        </w:trPr>
        <w:tc>
          <w:tcPr>
            <w:tcW w:w="0" w:type="auto"/>
            <w:vAlign w:val="center"/>
          </w:tcPr>
          <w:p w14:paraId="042CDD11" w14:textId="2548A808" w:rsidR="001A2721" w:rsidRPr="0017158F" w:rsidRDefault="001A2721" w:rsidP="003B1D06">
            <w:pPr>
              <w:rPr>
                <w:rFonts w:ascii="Helvetica" w:eastAsia="MS Gothic" w:hAnsi="Helvetica" w:cs="Segoe UI Symbol"/>
                <w:color w:val="000000"/>
                <w:sz w:val="20"/>
                <w:szCs w:val="20"/>
              </w:rPr>
            </w:pPr>
            <w:r w:rsidRPr="0017158F">
              <w:rPr>
                <w:rFonts w:ascii="Segoe UI Symbol" w:eastAsia="MS Gothic" w:hAnsi="Segoe UI Symbol" w:cs="Segoe UI Symbol"/>
                <w:color w:val="000000"/>
                <w:sz w:val="20"/>
                <w:szCs w:val="20"/>
              </w:rPr>
              <w:lastRenderedPageBreak/>
              <w:t>☐</w:t>
            </w:r>
            <w:r w:rsidRPr="0017158F">
              <w:rPr>
                <w:rFonts w:ascii="Helvetica" w:eastAsia="MS Gothic" w:hAnsi="Helvetica" w:cs="Minion Pro SmBd Ital"/>
                <w:color w:val="000000"/>
                <w:sz w:val="20"/>
                <w:szCs w:val="20"/>
              </w:rPr>
              <w:t xml:space="preserve"> 9</w:t>
            </w:r>
          </w:p>
        </w:tc>
        <w:tc>
          <w:tcPr>
            <w:tcW w:w="7326" w:type="dxa"/>
            <w:vAlign w:val="center"/>
          </w:tcPr>
          <w:p w14:paraId="23F64B40" w14:textId="77777777" w:rsidR="001A2721" w:rsidRDefault="0017158F" w:rsidP="001A2721">
            <w:pPr>
              <w:rPr>
                <w:rFonts w:ascii="Helvetica" w:hAnsi="Helvetica"/>
                <w:sz w:val="20"/>
                <w:szCs w:val="20"/>
              </w:rPr>
            </w:pPr>
            <w:r>
              <w:rPr>
                <w:rFonts w:ascii="Helvetica" w:hAnsi="Helvetica"/>
                <w:sz w:val="20"/>
                <w:szCs w:val="20"/>
              </w:rPr>
              <w:t>Level 8 plus the ability to support the new program feature - daily</w:t>
            </w:r>
            <w:r w:rsidRPr="0017158F">
              <w:rPr>
                <w:rFonts w:ascii="Helvetica" w:hAnsi="Helvetica"/>
                <w:sz w:val="20"/>
                <w:szCs w:val="20"/>
              </w:rPr>
              <w:t xml:space="preserve"> exercises</w:t>
            </w:r>
          </w:p>
          <w:p w14:paraId="4D27BAC0" w14:textId="77777777" w:rsidR="00165B6E" w:rsidRDefault="00165B6E" w:rsidP="001A2721">
            <w:pPr>
              <w:rPr>
                <w:rFonts w:ascii="Helvetica" w:hAnsi="Helvetica"/>
                <w:sz w:val="20"/>
                <w:szCs w:val="20"/>
              </w:rPr>
            </w:pPr>
          </w:p>
          <w:p w14:paraId="58AC5981" w14:textId="50F9323C" w:rsidR="00165B6E" w:rsidRDefault="003E37E9" w:rsidP="001A2721">
            <w:pPr>
              <w:rPr>
                <w:rFonts w:ascii="Helvetica" w:hAnsi="Helvetica"/>
                <w:sz w:val="20"/>
                <w:szCs w:val="20"/>
              </w:rPr>
            </w:pPr>
            <w:r>
              <w:rPr>
                <w:rFonts w:ascii="Helvetica" w:hAnsi="Helvetica"/>
                <w:color w:val="FF0000"/>
                <w:sz w:val="20"/>
                <w:szCs w:val="20"/>
              </w:rPr>
              <w:t>The exercise works using all the new Exercise classes like the factory etc. Controller/Loader/DailyInformation are updated to handle the Exercise and there is a new screen controller for adding the exercises to the .csv file.</w:t>
            </w:r>
            <w:bookmarkStart w:id="0" w:name="_GoBack"/>
            <w:bookmarkEnd w:id="0"/>
          </w:p>
          <w:p w14:paraId="48299743" w14:textId="0834479F" w:rsidR="00165B6E" w:rsidRPr="0017158F" w:rsidRDefault="00165B6E" w:rsidP="001A2721">
            <w:pPr>
              <w:rPr>
                <w:rFonts w:ascii="Helvetica" w:hAnsi="Helvetica"/>
                <w:sz w:val="20"/>
                <w:szCs w:val="20"/>
              </w:rPr>
            </w:pPr>
          </w:p>
        </w:tc>
        <w:tc>
          <w:tcPr>
            <w:tcW w:w="996" w:type="dxa"/>
            <w:vAlign w:val="center"/>
          </w:tcPr>
          <w:p w14:paraId="7E9CC71E" w14:textId="35EE2289" w:rsidR="001A2721" w:rsidRPr="0017158F" w:rsidRDefault="0017158F" w:rsidP="003B1D06">
            <w:pPr>
              <w:jc w:val="right"/>
              <w:rPr>
                <w:rFonts w:ascii="Helvetica" w:hAnsi="Helvetica"/>
                <w:sz w:val="20"/>
                <w:szCs w:val="20"/>
              </w:rPr>
            </w:pPr>
            <w:r w:rsidRPr="0017158F">
              <w:rPr>
                <w:rFonts w:ascii="Helvetica" w:hAnsi="Helvetica"/>
                <w:sz w:val="20"/>
                <w:szCs w:val="20"/>
              </w:rPr>
              <w:t>+</w:t>
            </w:r>
            <w:r>
              <w:rPr>
                <w:rFonts w:ascii="Helvetica" w:hAnsi="Helvetica"/>
                <w:sz w:val="20"/>
                <w:szCs w:val="20"/>
              </w:rPr>
              <w:t>10</w:t>
            </w:r>
            <w:r w:rsidRPr="0017158F">
              <w:rPr>
                <w:rFonts w:ascii="Helvetica" w:hAnsi="Helvetica"/>
                <w:sz w:val="20"/>
                <w:szCs w:val="20"/>
              </w:rPr>
              <w:t xml:space="preserve"> (90)</w:t>
            </w:r>
          </w:p>
        </w:tc>
        <w:tc>
          <w:tcPr>
            <w:tcW w:w="806" w:type="dxa"/>
            <w:vAlign w:val="center"/>
          </w:tcPr>
          <w:p w14:paraId="5F8FCBAC" w14:textId="77777777" w:rsidR="001A2721" w:rsidRPr="0017158F" w:rsidRDefault="001A2721" w:rsidP="003B1D06">
            <w:pPr>
              <w:rPr>
                <w:rFonts w:ascii="Helvetica" w:hAnsi="Helvetica"/>
                <w:sz w:val="20"/>
                <w:szCs w:val="20"/>
              </w:rPr>
            </w:pPr>
          </w:p>
        </w:tc>
      </w:tr>
      <w:tr w:rsidR="003F3470" w:rsidRPr="004D5C5E" w14:paraId="186794A6" w14:textId="77777777" w:rsidTr="001A2721">
        <w:tc>
          <w:tcPr>
            <w:tcW w:w="8046" w:type="dxa"/>
            <w:gridSpan w:val="2"/>
            <w:tcBorders>
              <w:top w:val="single" w:sz="24" w:space="0" w:color="auto"/>
              <w:left w:val="single" w:sz="4" w:space="0" w:color="auto"/>
              <w:bottom w:val="single" w:sz="24" w:space="0" w:color="auto"/>
              <w:right w:val="single" w:sz="4" w:space="0" w:color="auto"/>
            </w:tcBorders>
            <w:vAlign w:val="center"/>
          </w:tcPr>
          <w:p w14:paraId="08213FE1" w14:textId="77777777" w:rsidR="003F3470" w:rsidRPr="0017158F" w:rsidRDefault="003F3470" w:rsidP="003B1D06">
            <w:pPr>
              <w:rPr>
                <w:rFonts w:ascii="Helvetica" w:hAnsi="Helvetica"/>
                <w:sz w:val="20"/>
                <w:szCs w:val="20"/>
              </w:rPr>
            </w:pPr>
            <w:r w:rsidRPr="0017158F">
              <w:rPr>
                <w:rFonts w:ascii="Helvetica" w:hAnsi="Helvetica"/>
                <w:sz w:val="20"/>
                <w:szCs w:val="20"/>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7E9C47B1" w14:textId="695B926C" w:rsidR="003F3470" w:rsidRPr="0017158F" w:rsidRDefault="0017158F" w:rsidP="003B1D06">
            <w:pPr>
              <w:jc w:val="right"/>
              <w:rPr>
                <w:rFonts w:ascii="Helvetica" w:hAnsi="Helvetica"/>
                <w:b/>
                <w:sz w:val="20"/>
                <w:szCs w:val="20"/>
              </w:rPr>
            </w:pPr>
            <w:r>
              <w:rPr>
                <w:rFonts w:ascii="Helvetica" w:hAnsi="Helvetica"/>
                <w:b/>
                <w:sz w:val="20"/>
                <w:szCs w:val="20"/>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C7750E7" w14:textId="77777777" w:rsidR="003F3470" w:rsidRPr="0017158F" w:rsidRDefault="003F3470" w:rsidP="003B1D06">
            <w:pPr>
              <w:rPr>
                <w:rFonts w:ascii="Helvetica" w:hAnsi="Helvetica"/>
                <w:b/>
                <w:sz w:val="20"/>
                <w:szCs w:val="20"/>
              </w:rPr>
            </w:pPr>
          </w:p>
        </w:tc>
      </w:tr>
    </w:tbl>
    <w:p w14:paraId="1CEC386F" w14:textId="7EE242C5" w:rsidR="00EA71C8" w:rsidRDefault="00EA71C8">
      <w:pPr>
        <w:rPr>
          <w:rFonts w:ascii="Helvetica Neue Medium" w:hAnsi="Helvetica Neue Medium"/>
          <w:sz w:val="22"/>
          <w:szCs w:val="22"/>
        </w:rPr>
      </w:pPr>
    </w:p>
    <w:p w14:paraId="592BE170" w14:textId="77777777" w:rsidR="00661A5C" w:rsidRDefault="00661A5C" w:rsidP="00661A5C">
      <w:pPr>
        <w:jc w:val="both"/>
        <w:rPr>
          <w:rFonts w:ascii="Helvetica" w:hAnsi="Helvetica"/>
          <w:sz w:val="22"/>
          <w:szCs w:val="22"/>
        </w:rPr>
      </w:pPr>
      <w:r w:rsidRPr="0017158F">
        <w:rPr>
          <w:rFonts w:ascii="Helvetica" w:hAnsi="Helvetica"/>
          <w:sz w:val="22"/>
          <w:szCs w:val="22"/>
        </w:rPr>
        <w:t>To receive any credit for level N, the preceding levels must be sufficiently functional to test</w:t>
      </w:r>
      <w:r>
        <w:rPr>
          <w:rFonts w:ascii="Helvetica" w:hAnsi="Helvetica"/>
          <w:sz w:val="22"/>
          <w:szCs w:val="22"/>
        </w:rPr>
        <w:t xml:space="preserve"> </w:t>
      </w:r>
      <w:r w:rsidRPr="001A2721">
        <w:rPr>
          <w:rFonts w:ascii="Helvetica" w:hAnsi="Helvetica"/>
          <w:sz w:val="22"/>
          <w:szCs w:val="22"/>
        </w:rPr>
        <w:t>level N. In general, this means previous levels must work without failure when the user</w:t>
      </w:r>
      <w:r>
        <w:rPr>
          <w:rFonts w:ascii="Helvetica" w:hAnsi="Helvetica"/>
          <w:sz w:val="22"/>
          <w:szCs w:val="22"/>
        </w:rPr>
        <w:t xml:space="preserve"> </w:t>
      </w:r>
      <w:r w:rsidRPr="001A2721">
        <w:rPr>
          <w:rFonts w:ascii="Helvetica" w:hAnsi="Helvetica"/>
          <w:sz w:val="22"/>
          <w:szCs w:val="22"/>
        </w:rPr>
        <w:t>enters normal (non-error) data.</w:t>
      </w:r>
    </w:p>
    <w:p w14:paraId="03746F1E" w14:textId="77777777" w:rsidR="00661A5C" w:rsidRDefault="00661A5C" w:rsidP="00661A5C">
      <w:pPr>
        <w:jc w:val="both"/>
        <w:rPr>
          <w:rFonts w:ascii="Helvetica" w:hAnsi="Helvetica"/>
          <w:sz w:val="22"/>
          <w:szCs w:val="22"/>
        </w:rPr>
      </w:pPr>
    </w:p>
    <w:p w14:paraId="24D774D1" w14:textId="77777777" w:rsidR="00661A5C" w:rsidRPr="001A2721" w:rsidRDefault="00661A5C" w:rsidP="00661A5C">
      <w:pPr>
        <w:jc w:val="both"/>
        <w:rPr>
          <w:rFonts w:ascii="Helvetica" w:hAnsi="Helvetica"/>
          <w:sz w:val="22"/>
          <w:szCs w:val="22"/>
        </w:rPr>
      </w:pPr>
      <w:r>
        <w:rPr>
          <w:rFonts w:ascii="Helvetica" w:hAnsi="Helvetica"/>
          <w:sz w:val="22"/>
          <w:szCs w:val="22"/>
        </w:rPr>
        <w:t>Remember, t</w:t>
      </w:r>
      <w:r w:rsidRPr="004E163C">
        <w:rPr>
          <w:rFonts w:ascii="Helvetica" w:hAnsi="Helvetica"/>
          <w:sz w:val="22"/>
          <w:szCs w:val="22"/>
        </w:rPr>
        <w:t xml:space="preserve">he </w:t>
      </w:r>
      <w:r>
        <w:rPr>
          <w:rFonts w:ascii="Helvetica" w:hAnsi="Helvetica"/>
          <w:sz w:val="22"/>
          <w:szCs w:val="22"/>
        </w:rPr>
        <w:t>solution</w:t>
      </w:r>
      <w:r w:rsidRPr="004E163C">
        <w:rPr>
          <w:rFonts w:ascii="Helvetica" w:hAnsi="Helvetica"/>
          <w:sz w:val="22"/>
          <w:szCs w:val="22"/>
        </w:rPr>
        <w:t xml:space="preserve"> </w:t>
      </w:r>
      <w:r>
        <w:rPr>
          <w:rFonts w:ascii="Helvetica" w:hAnsi="Helvetica"/>
          <w:sz w:val="22"/>
          <w:szCs w:val="22"/>
        </w:rPr>
        <w:t>should</w:t>
      </w:r>
      <w:r w:rsidRPr="004E163C">
        <w:rPr>
          <w:rFonts w:ascii="Helvetica" w:hAnsi="Helvetica"/>
          <w:sz w:val="22"/>
          <w:szCs w:val="22"/>
        </w:rPr>
        <w:t xml:space="preserve"> appl</w:t>
      </w:r>
      <w:r>
        <w:rPr>
          <w:rFonts w:ascii="Helvetica" w:hAnsi="Helvetica"/>
          <w:sz w:val="22"/>
          <w:szCs w:val="22"/>
        </w:rPr>
        <w:t>y</w:t>
      </w:r>
      <w:r w:rsidRPr="004E163C">
        <w:rPr>
          <w:rFonts w:ascii="Helvetica" w:hAnsi="Helvetica"/>
          <w:sz w:val="22"/>
          <w:szCs w:val="22"/>
        </w:rPr>
        <w:t xml:space="preserve"> </w:t>
      </w:r>
      <w:r>
        <w:rPr>
          <w:rFonts w:ascii="Helvetica" w:hAnsi="Helvetica"/>
          <w:sz w:val="22"/>
          <w:szCs w:val="22"/>
        </w:rPr>
        <w:t xml:space="preserve">design </w:t>
      </w:r>
      <w:r w:rsidRPr="004E163C">
        <w:rPr>
          <w:rFonts w:ascii="Helvetica" w:hAnsi="Helvetica"/>
          <w:sz w:val="22"/>
          <w:szCs w:val="22"/>
        </w:rPr>
        <w:t xml:space="preserve">patterns </w:t>
      </w:r>
      <w:r>
        <w:rPr>
          <w:rFonts w:ascii="Helvetica" w:hAnsi="Helvetica"/>
          <w:sz w:val="22"/>
          <w:szCs w:val="22"/>
        </w:rPr>
        <w:t>as required</w:t>
      </w:r>
      <w:r w:rsidRPr="004E163C">
        <w:rPr>
          <w:rFonts w:ascii="Helvetica" w:hAnsi="Helvetica"/>
          <w:sz w:val="22"/>
          <w:szCs w:val="22"/>
        </w:rPr>
        <w:t>.</w:t>
      </w:r>
      <w:r>
        <w:rPr>
          <w:rFonts w:ascii="Helvetica" w:hAnsi="Helvetica"/>
          <w:sz w:val="22"/>
          <w:szCs w:val="22"/>
        </w:rPr>
        <w:t xml:space="preserve"> The final grade will be adjusted based on how good you have applied the pattern. You may loose up to 25% of the final project grade in this regard.</w:t>
      </w:r>
    </w:p>
    <w:p w14:paraId="49286911" w14:textId="6D7FC16A" w:rsidR="001A2721" w:rsidRPr="001A2721" w:rsidRDefault="001A2721" w:rsidP="00661A5C">
      <w:pPr>
        <w:jc w:val="both"/>
        <w:rPr>
          <w:rFonts w:ascii="Helvetica" w:hAnsi="Helvetica"/>
          <w:sz w:val="22"/>
          <w:szCs w:val="22"/>
        </w:rPr>
      </w:pPr>
    </w:p>
    <w:sectPr w:rsidR="001A2721" w:rsidRPr="001A2721" w:rsidSect="0018752E">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Segoe UI Symbol">
    <w:altName w:val="Calibri"/>
    <w:charset w:val="00"/>
    <w:family w:val="swiss"/>
    <w:pitch w:val="variable"/>
    <w:sig w:usb0="800001E3" w:usb1="1200FFEF" w:usb2="00040000" w:usb3="00000000" w:csb0="00000001" w:csb1="00000000"/>
  </w:font>
  <w:font w:name="MS Gothic">
    <w:panose1 w:val="020B06090702050802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inion Pro SmBd Ital">
    <w:altName w:val="Luminari"/>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C8"/>
    <w:rsid w:val="000326B3"/>
    <w:rsid w:val="000407D8"/>
    <w:rsid w:val="00045DB8"/>
    <w:rsid w:val="000751E2"/>
    <w:rsid w:val="00164D2E"/>
    <w:rsid w:val="00165B6E"/>
    <w:rsid w:val="0017158F"/>
    <w:rsid w:val="0018752E"/>
    <w:rsid w:val="001A2721"/>
    <w:rsid w:val="001D4ABC"/>
    <w:rsid w:val="00265C46"/>
    <w:rsid w:val="00265C56"/>
    <w:rsid w:val="00275274"/>
    <w:rsid w:val="00277DFA"/>
    <w:rsid w:val="002D012B"/>
    <w:rsid w:val="002F1533"/>
    <w:rsid w:val="00353178"/>
    <w:rsid w:val="003B1D06"/>
    <w:rsid w:val="003B73E0"/>
    <w:rsid w:val="003E37E9"/>
    <w:rsid w:val="003F3470"/>
    <w:rsid w:val="004D5C5E"/>
    <w:rsid w:val="005836E3"/>
    <w:rsid w:val="006617ED"/>
    <w:rsid w:val="00661A5C"/>
    <w:rsid w:val="006E0620"/>
    <w:rsid w:val="006E37FD"/>
    <w:rsid w:val="007216A9"/>
    <w:rsid w:val="007F6886"/>
    <w:rsid w:val="00802801"/>
    <w:rsid w:val="00863065"/>
    <w:rsid w:val="008660BE"/>
    <w:rsid w:val="00873F43"/>
    <w:rsid w:val="00883958"/>
    <w:rsid w:val="00897560"/>
    <w:rsid w:val="00BA5A52"/>
    <w:rsid w:val="00BB7188"/>
    <w:rsid w:val="00BF22DB"/>
    <w:rsid w:val="00BF6D4A"/>
    <w:rsid w:val="00C927E8"/>
    <w:rsid w:val="00D40E11"/>
    <w:rsid w:val="00E12215"/>
    <w:rsid w:val="00E42914"/>
    <w:rsid w:val="00E43E5E"/>
    <w:rsid w:val="00E843E5"/>
    <w:rsid w:val="00E97A54"/>
    <w:rsid w:val="00EA71C8"/>
    <w:rsid w:val="00F24FA8"/>
    <w:rsid w:val="00F43C60"/>
    <w:rsid w:val="00FA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D3905-3C1E-3543-B9E3-FBC0FADD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578</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Microsoft Office User</cp:lastModifiedBy>
  <cp:revision>7</cp:revision>
  <cp:lastPrinted>2019-01-30T12:39:00Z</cp:lastPrinted>
  <dcterms:created xsi:type="dcterms:W3CDTF">2019-01-30T12:38:00Z</dcterms:created>
  <dcterms:modified xsi:type="dcterms:W3CDTF">2019-04-23T09:57:00Z</dcterms:modified>
</cp:coreProperties>
</file>