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subdomain-deployment-guide"/>
    <w:p>
      <w:pPr>
        <w:pStyle w:val="Heading1"/>
      </w:pPr>
      <w:r>
        <w:t xml:space="preserve">Subdomain Deployment Guide</w:t>
      </w:r>
    </w:p>
    <w:p>
      <w:pPr>
        <w:pStyle w:val="FirstParagraph"/>
      </w:pPr>
      <w:r>
        <w:t xml:space="preserve">How to deploy the</w:t>
      </w:r>
      <w:r>
        <w:t xml:space="preserve"> </w:t>
      </w:r>
      <w:r>
        <w:rPr>
          <w:bCs/>
          <w:b/>
        </w:rPr>
        <w:t xml:space="preserve">Luciteria Collector Cabinet</w:t>
      </w:r>
      <w:r>
        <w:t xml:space="preserve"> </w:t>
      </w:r>
      <w:r>
        <w:t xml:space="preserve">as two logically separate sites</w:t>
      </w:r>
      <w:r>
        <w:t xml:space="preserve"> </w:t>
      </w:r>
      <w:r>
        <w:t xml:space="preserve">from a single codebase, split by subdomain: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52"/>
        <w:gridCol w:w="1635"/>
        <w:gridCol w:w="413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Subdomain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Allowed routes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app.luciteria.com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/app/*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/onboarding/*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/wishlist/*</w:t>
            </w:r>
            <w:r>
              <w:t xml:space="preserve">, 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admin.luciteria.com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operators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only (root redirects to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luciteria.com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www.*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Apex / marketing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restriction (serves the same app)</w:t>
            </w:r>
          </w:p>
        </w:tc>
      </w:tr>
    </w:tbl>
    <w:p>
      <w:pPr>
        <w:pStyle w:val="BodyText"/>
      </w:pPr>
      <w:r>
        <w:t xml:space="preserve">The split is enforced</w:t>
      </w:r>
      <w:r>
        <w:t xml:space="preserve"> </w:t>
      </w:r>
      <w:r>
        <w:rPr>
          <w:bCs/>
          <w:b/>
        </w:rPr>
        <w:t xml:space="preserve">in‑app</w:t>
      </w:r>
      <w:r>
        <w:t xml:space="preserve"> </w:t>
      </w:r>
      <w:r>
        <w:t xml:space="preserve">by a server-side guard, so it works whether you</w:t>
      </w:r>
      <w:r>
        <w:t xml:space="preserve"> </w:t>
      </w:r>
      <w:r>
        <w:t xml:space="preserve">run one deployment that answers both hostnames, or two independent deployments.</w:t>
      </w:r>
    </w:p>
    <w:p>
      <w:r>
        <w:pict>
          <v:rect style="width:0;height:1.5pt" o:hralign="center" o:hrstd="t" o:hr="t"/>
        </w:pict>
      </w:r>
    </w:p>
    <w:bookmarkStart w:id="21" w:name="how-it-works-architecture"/>
    <w:p>
      <w:pPr>
        <w:pStyle w:val="Heading2"/>
      </w:pPr>
      <w:r>
        <w:t xml:space="preserve">1. How it works (architecture)</w:t>
      </w:r>
    </w:p>
    <w:p>
      <w:pPr>
        <w:pStyle w:val="SourceCode"/>
      </w:pPr>
      <w:r>
        <w:rPr>
          <w:rStyle w:val="VerbatimChar"/>
        </w:rPr>
        <w:t xml:space="preserve">                 ┌──────────────────────────────────────────────┐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Request  ──▶   │  app/root.jsx  →  loader()                    │</w:t>
      </w:r>
      <w:r>
        <w:br/>
      </w:r>
      <w:r>
        <w:rPr>
          <w:rStyle w:val="VerbatimChar"/>
        </w:rPr>
        <w:t xml:space="preserve">  (Host header)  │     enforceSubdomainRouting(request)          │</w:t>
      </w:r>
      <w:r>
        <w:br/>
      </w:r>
      <w:r>
        <w:rPr>
          <w:rStyle w:val="VerbatimChar"/>
        </w:rPr>
        <w:t xml:space="preserve">                 │        │                                      │</w:t>
      </w:r>
      <w:r>
        <w:br/>
      </w:r>
      <w:r>
        <w:rPr>
          <w:rStyle w:val="VerbatimChar"/>
        </w:rPr>
        <w:t xml:space="preserve">                 │        ├─ getSubdomainInfo()  (subdomain.server.js)</w:t>
      </w:r>
      <w:r>
        <w:br/>
      </w:r>
      <w:r>
        <w:rPr>
          <w:rStyle w:val="VerbatimChar"/>
        </w:rPr>
        <w:t xml:space="preserve">                 │        │     parse Host / X-Forwarded-Host     │</w:t>
      </w:r>
      <w:r>
        <w:br/>
      </w:r>
      <w:r>
        <w:rPr>
          <w:rStyle w:val="VerbatimChar"/>
        </w:rPr>
        <w:t xml:space="preserve">                 │        │     → { isAdmin, isApp, isApex, isLocal, … }</w:t>
      </w:r>
      <w:r>
        <w:br/>
      </w:r>
      <w:r>
        <w:rPr>
          <w:rStyle w:val="VerbatimChar"/>
        </w:rPr>
        <w:t xml:space="preserve">                 │        │                                      │</w:t>
      </w:r>
      <w:r>
        <w:br/>
      </w:r>
      <w:r>
        <w:rPr>
          <w:rStyle w:val="VerbatimChar"/>
        </w:rPr>
        <w:t xml:space="preserve">                 │        └─ evaluateRoute()  (subdomain-guard.server.js)</w:t>
      </w:r>
      <w:r>
        <w:br/>
      </w:r>
      <w:r>
        <w:rPr>
          <w:rStyle w:val="VerbatimChar"/>
        </w:rPr>
        <w:t xml:space="preserve">                 │              → allow | redirect | notFound     │</w:t>
      </w:r>
      <w:r>
        <w:br/>
      </w:r>
      <w:r>
        <w:rPr>
          <w:rStyle w:val="VerbatimChar"/>
        </w:rPr>
        <w:t xml:space="preserve">                 └──────────────────────────────────────────────┘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Two files implement the logic: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app/lib/subdomain.server.js</w:t>
      </w:r>
      <w:r>
        <w:t xml:space="preserve"> </w:t>
      </w:r>
      <w:r>
        <w:t xml:space="preserve">— pure host parsing. Reads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(or the</w:t>
      </w:r>
      <w:r>
        <w:t xml:space="preserve"> </w:t>
      </w:r>
      <w:r>
        <w:t xml:space="preserve">proxy</w:t>
      </w:r>
      <w:r>
        <w:t xml:space="preserve"> </w:t>
      </w:r>
      <w:r>
        <w:rPr>
          <w:rStyle w:val="VerbatimChar"/>
        </w:rPr>
        <w:t xml:space="preserve">X-Forwarded-Host</w:t>
      </w:r>
      <w:r>
        <w:t xml:space="preserve">) header, strips ports, and classifies the request as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app</w:t>
      </w:r>
      <w:r>
        <w:t xml:space="preserve">,</w:t>
      </w:r>
      <w:r>
        <w:t xml:space="preserve"> </w:t>
      </w:r>
      <w:r>
        <w:rPr>
          <w:rStyle w:val="VerbatimChar"/>
        </w:rPr>
        <w:t xml:space="preserve">apex/www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or</w:t>
      </w:r>
      <w:r>
        <w:t xml:space="preserve"> </w:t>
      </w:r>
      <w:r>
        <w:rPr>
          <w:rStyle w:val="VerbatimChar"/>
        </w:rPr>
        <w:t xml:space="preserve">unknown host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app/lib/subdomain-guard.server.js</w:t>
      </w:r>
      <w:r>
        <w:t xml:space="preserve"> </w:t>
      </w:r>
      <w:r>
        <w:t xml:space="preserve">— the routing rules. A pure</w:t>
      </w:r>
      <w:r>
        <w:t xml:space="preserve"> </w:t>
      </w:r>
      <w:r>
        <w:rPr>
          <w:rStyle w:val="VerbatimChar"/>
        </w:rPr>
        <w:t xml:space="preserve">evaluateRoute()</w:t>
      </w:r>
      <w:r>
        <w:t xml:space="preserve"> </w:t>
      </w:r>
      <w:r>
        <w:t xml:space="preserve">decides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redirect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notFound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enforceSubdomainRouting()</w:t>
      </w:r>
      <w:r>
        <w:t xml:space="preserve"> </w:t>
      </w:r>
      <w:r>
        <w:t xml:space="preserve">throws the matching</w:t>
      </w:r>
      <w:r>
        <w:t xml:space="preserve"> </w:t>
      </w:r>
      <w:r>
        <w:rPr>
          <w:rStyle w:val="VerbatimChar"/>
        </w:rPr>
        <w:t xml:space="preserve">Response</w:t>
      </w:r>
      <w:r>
        <w:t xml:space="preserve">.</w:t>
      </w:r>
    </w:p>
    <w:p>
      <w:pPr>
        <w:pStyle w:val="FirstParagraph"/>
      </w:pPr>
      <w:r>
        <w:t xml:space="preserve">It is wired into</w:t>
      </w:r>
      <w:r>
        <w:t xml:space="preserve"> </w:t>
      </w:r>
      <w:r>
        <w:rPr>
          <w:rStyle w:val="VerbatimChar"/>
          <w:bCs/>
          <w:b/>
        </w:rPr>
        <w:t xml:space="preserve">app/root.jsx</w:t>
      </w:r>
      <w:r>
        <w:t xml:space="preserve"> </w:t>
      </w:r>
      <w:r>
        <w:t xml:space="preserve">(runs on every request) and also into</w:t>
      </w:r>
      <w:r>
        <w:t xml:space="preserve"> </w:t>
      </w:r>
      <w:r>
        <w:rPr>
          <w:rStyle w:val="VerbatimChar"/>
          <w:bCs/>
          <w:b/>
        </w:rPr>
        <w:t xml:space="preserve">app/routes/admin.jsx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/admin/*</w:t>
      </w:r>
      <w:r>
        <w:t xml:space="preserve"> </w:t>
      </w:r>
      <w:r>
        <w:t xml:space="preserve">layout) so that on the consumer host a</w:t>
      </w:r>
      <w:r>
        <w:t xml:space="preserve"> </w:t>
      </w:r>
      <w:r>
        <w:t xml:space="preserve">clean</w:t>
      </w:r>
      <w:r>
        <w:t xml:space="preserve"> </w:t>
      </w:r>
      <w:r>
        <w:rPr>
          <w:bCs/>
          <w:b/>
        </w:rPr>
        <w:t xml:space="preserve">404</w:t>
      </w:r>
      <w:r>
        <w:t xml:space="preserve"> </w:t>
      </w:r>
      <w:r>
        <w:t xml:space="preserve">wins over the admin auth redirect.</w:t>
      </w:r>
    </w:p>
    <w:bookmarkStart w:id="20" w:name="the-rules"/>
    <w:p>
      <w:pPr>
        <w:pStyle w:val="Heading3"/>
      </w:pPr>
      <w:r>
        <w:t xml:space="preserve">The rules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315"/>
        <w:gridCol w:w="1949"/>
        <w:gridCol w:w="36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 →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non-</w:t>
            </w: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302 →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(auth gate still applies)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404 Not Found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else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apex /</w:t>
            </w:r>
            <w:r>
              <w:t xml:space="preserve"> </w:t>
            </w:r>
            <w:r>
              <w:rPr>
                <w:rStyle w:val="VerbatimChar"/>
              </w:rPr>
              <w:t xml:space="preserve">www.*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(no enforcement)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localhost / IP /</w:t>
            </w:r>
            <w:r>
              <w:t xml:space="preserve"> </w:t>
            </w:r>
            <w:r>
              <w:rPr>
                <w:rStyle w:val="VerbatimChar"/>
              </w:rPr>
              <w:t xml:space="preserve">*.local</w:t>
            </w:r>
            <w:r>
              <w:t xml:space="preserve"> </w:t>
            </w:r>
            <w:r>
              <w:t xml:space="preserve">/ preview hosts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 (no enforcement)</w:t>
            </w:r>
          </w:p>
        </w:tc>
      </w:tr>
    </w:tbl>
    <w:p>
      <w:pPr>
        <w:pStyle w:val="BlockText"/>
      </w:pPr>
      <w:r>
        <w:t xml:space="preserve">Note:</w:t>
      </w:r>
      <w:r>
        <w:t xml:space="preserve"> </w:t>
      </w:r>
      <w:r>
        <w:rPr>
          <w:rStyle w:val="VerbatimChar"/>
        </w:rPr>
        <w:t xml:space="preserve">/app/admin/*</w:t>
      </w:r>
      <w:r>
        <w:t xml:space="preserve"> </w:t>
      </w:r>
      <w:r>
        <w:t xml:space="preserve">(the Shopify-embedded admin)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affected — the</w:t>
      </w:r>
      <w:r>
        <w:t xml:space="preserve"> </w:t>
      </w:r>
      <w:r>
        <w:t xml:space="preserve">guard only matches the standalone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portal, never</w:t>
      </w:r>
      <w:r>
        <w:t xml:space="preserve"> </w:t>
      </w:r>
      <w:r>
        <w:rPr>
          <w:rStyle w:val="VerbatimChar"/>
        </w:rPr>
        <w:t xml:space="preserve">/app/...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environment-variables"/>
    <w:p>
      <w:pPr>
        <w:pStyle w:val="Heading2"/>
      </w:pPr>
      <w:r>
        <w:t xml:space="preserve">2. Environment variables</w:t>
      </w:r>
    </w:p>
    <w:p>
      <w:pPr>
        <w:pStyle w:val="FirstParagraph"/>
      </w:pPr>
      <w:r>
        <w:t xml:space="preserve">All are</w:t>
      </w:r>
      <w:r>
        <w:t xml:space="preserve"> </w:t>
      </w:r>
      <w:r>
        <w:rPr>
          <w:bCs/>
          <w:b/>
        </w:rPr>
        <w:t xml:space="preserve">optional</w:t>
      </w:r>
      <w:r>
        <w:t xml:space="preserve"> </w:t>
      </w:r>
      <w:r>
        <w:t xml:space="preserve">— the defaults match</w:t>
      </w:r>
      <w:r>
        <w:t xml:space="preserve"> </w:t>
      </w:r>
      <w:r>
        <w:rPr>
          <w:rStyle w:val="VerbatimChar"/>
        </w:rPr>
        <w:t xml:space="preserve">luciteria.com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52"/>
        <w:gridCol w:w="1242"/>
        <w:gridCol w:w="512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ROOT_DOMAIN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luciteria.com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Registrable domain. Set to your real domain (e.g. </w:t>
            </w:r>
            <w:r>
              <w:rPr>
                <w:rStyle w:val="VerbatimChar"/>
              </w:rPr>
              <w:t xml:space="preserve">luciteria.com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ADMIN_SUBDOMAIN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that means</w:t>
            </w:r>
            <w:r>
              <w:t xml:space="preserve"> </w:t>
            </w:r>
            <w:r>
              <w:t xml:space="preserve">“</w:t>
            </w:r>
            <w:r>
              <w:t xml:space="preserve">admin host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APP_SUBDOMAIN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that means</w:t>
            </w:r>
            <w:r>
              <w:t xml:space="preserve"> </w:t>
            </w:r>
            <w:r>
              <w:t xml:space="preserve">“</w:t>
            </w:r>
            <w:r>
              <w:t xml:space="preserve">consumer host</w:t>
            </w:r>
            <w:r>
              <w:t xml:space="preserve">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FORCE_SUBDOMAIN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(unset)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Override detection for local testing, e.g. </w:t>
            </w:r>
            <w:r>
              <w:rPr>
                <w:rStyle w:val="VerbatimChar"/>
              </w:rPr>
              <w:t xml:space="preserve">FORCE_SUBDOMAIN=admin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NODE_ENV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production</w:t>
            </w:r>
            <w:r>
              <w:t xml:space="preserve"> </w:t>
            </w:r>
            <w:r>
              <w:t xml:space="preserve">enables secure cookies; routing works regardless.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ADMIN_SESSION_SECRET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a strong secret in production</w:t>
            </w:r>
            <w:r>
              <w:t xml:space="preserve"> </w:t>
            </w:r>
            <w:r>
              <w:t xml:space="preserve">(admin auth cookie).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SESSION_SECRET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 fallback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 a strong secret in production</w:t>
            </w:r>
            <w:r>
              <w:t xml:space="preserve"> </w:t>
            </w:r>
            <w:r>
              <w:t xml:space="preserve">(consumer auth cookie).</w:t>
            </w:r>
          </w:p>
        </w:tc>
      </w:tr>
    </w:tbl>
    <w:p>
      <w:pPr>
        <w:pStyle w:val="BodyText"/>
      </w:pPr>
      <w:r>
        <w:t xml:space="preserve">Example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ROOT_DOMAIN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"luciteria.com"</w:t>
      </w:r>
      <w:r>
        <w:br/>
      </w:r>
      <w:r>
        <w:rPr>
          <w:rStyle w:val="VariableTok"/>
        </w:rPr>
        <w:t xml:space="preserve">ADMIN_SUBDOMAIN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"admin"</w:t>
      </w:r>
      <w:r>
        <w:br/>
      </w:r>
      <w:r>
        <w:rPr>
          <w:rStyle w:val="VariableTok"/>
        </w:rPr>
        <w:t xml:space="preserve">APP_SUBDOMAIN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"app"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"production"</w:t>
      </w:r>
      <w:r>
        <w:br/>
      </w:r>
      <w:r>
        <w:rPr>
          <w:rStyle w:val="VariableTok"/>
        </w:rPr>
        <w:t xml:space="preserve">DATABASE_URL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"postgresql://user:pass@host:5432/luciteria"</w:t>
      </w:r>
      <w:r>
        <w:br/>
      </w:r>
      <w:r>
        <w:rPr>
          <w:rStyle w:val="VariableTok"/>
        </w:rPr>
        <w:t xml:space="preserve">ADMIN_SESSION_SECRET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"&lt;openssl rand -hex 32&gt;"</w:t>
      </w:r>
      <w:r>
        <w:br/>
      </w:r>
      <w:r>
        <w:rPr>
          <w:rStyle w:val="VariableTok"/>
        </w:rPr>
        <w:t xml:space="preserve">SESSION_SECRET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"&lt;openssl rand -hex 32&gt;"</w:t>
      </w:r>
      <w:r>
        <w:br/>
      </w:r>
      <w:r>
        <w:rPr>
          <w:rStyle w:val="VariableTok"/>
        </w:rPr>
        <w:t xml:space="preserve">APP_URL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"https://app.luciteria.com"</w:t>
      </w:r>
    </w:p>
    <w:p>
      <w:pPr>
        <w:pStyle w:val="BlockText"/>
      </w:pPr>
      <w:r>
        <w:t xml:space="preserve">Because detection is host-based,</w:t>
      </w:r>
      <w:r>
        <w:t xml:space="preserve"> </w:t>
      </w:r>
      <w:r>
        <w:rPr>
          <w:bCs/>
          <w:b/>
        </w:rPr>
        <w:t xml:space="preserve">the same build and the same env file</w:t>
      </w:r>
      <w:r>
        <w:t xml:space="preserve"> </w:t>
      </w:r>
      <w:r>
        <w:t xml:space="preserve">can</w:t>
      </w:r>
      <w:r>
        <w:t xml:space="preserve"> </w:t>
      </w:r>
      <w:r>
        <w:t xml:space="preserve">serve both subdomains. You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need separate</w:t>
      </w:r>
      <w:r>
        <w:t xml:space="preserve"> </w:t>
      </w:r>
      <w:r>
        <w:rPr>
          <w:rStyle w:val="VerbatimChar"/>
        </w:rPr>
        <w:t xml:space="preserve">ADMIN_SUBDOMAIN</w:t>
      </w:r>
      <w:r>
        <w:t xml:space="preserve"> </w:t>
      </w:r>
      <w:r>
        <w:t xml:space="preserve">per</w:t>
      </w:r>
      <w:r>
        <w:t xml:space="preserve"> </w:t>
      </w:r>
      <w:r>
        <w:t xml:space="preserve">deployment.</w:t>
      </w:r>
    </w:p>
    <w:p>
      <w:r>
        <w:pict>
          <v:rect style="width:0;height:1.5pt" o:hralign="center" o:hrstd="t" o:hr="t"/>
        </w:pict>
      </w:r>
    </w:p>
    <w:bookmarkEnd w:id="22"/>
    <w:bookmarkStart w:id="25" w:name="dns-configuration"/>
    <w:p>
      <w:pPr>
        <w:pStyle w:val="Heading2"/>
      </w:pPr>
      <w:r>
        <w:t xml:space="preserve">3. DNS configuration</w:t>
      </w:r>
    </w:p>
    <w:p>
      <w:pPr>
        <w:pStyle w:val="FirstParagraph"/>
      </w:pPr>
      <w:r>
        <w:t xml:space="preserve">Point both subdomains at your host. Use the record type your host requires.</w:t>
      </w:r>
    </w:p>
    <w:bookmarkStart w:id="23" w:name="Xf2ca2d3f8cafb6b075fa354126f6e8a792e5641"/>
    <w:p>
      <w:pPr>
        <w:pStyle w:val="Heading3"/>
      </w:pPr>
      <w:r>
        <w:t xml:space="preserve">Option A — both subdomains → one deployment (simplest)</w:t>
      </w:r>
    </w:p>
    <w:p>
      <w:pPr>
        <w:pStyle w:val="SourceCode"/>
      </w:pPr>
      <w:r>
        <w:rPr>
          <w:rStyle w:val="VerbatimChar"/>
        </w:rPr>
        <w:t xml:space="preserve">Type    Name     Value                         TTL</w:t>
      </w:r>
      <w:r>
        <w:br/>
      </w:r>
      <w:r>
        <w:rPr>
          <w:rStyle w:val="VerbatimChar"/>
        </w:rPr>
        <w:t xml:space="preserve">A       app      &lt;server-ip&gt;                   3600</w:t>
      </w:r>
      <w:r>
        <w:br/>
      </w:r>
      <w:r>
        <w:rPr>
          <w:rStyle w:val="VerbatimChar"/>
        </w:rPr>
        <w:t xml:space="preserve">A       admin    &lt;server-ip&gt;                   3600</w:t>
      </w:r>
      <w:r>
        <w:br/>
      </w:r>
      <w:r>
        <w:rPr>
          <w:rStyle w:val="VerbatimChar"/>
        </w:rPr>
        <w:t xml:space="preserve"># (optional apex + www)</w:t>
      </w:r>
      <w:r>
        <w:br/>
      </w:r>
      <w:r>
        <w:rPr>
          <w:rStyle w:val="VerbatimChar"/>
        </w:rPr>
        <w:t xml:space="preserve">A       @        &lt;server-ip&gt;                   3600</w:t>
      </w:r>
      <w:r>
        <w:br/>
      </w:r>
      <w:r>
        <w:rPr>
          <w:rStyle w:val="VerbatimChar"/>
        </w:rPr>
        <w:t xml:space="preserve">CNAME   www      luciteria.com.                3600</w:t>
      </w:r>
    </w:p>
    <w:p>
      <w:pPr>
        <w:pStyle w:val="FirstParagraph"/>
      </w:pPr>
      <w:r>
        <w:t xml:space="preserve">If your platform gives you a hostname instead of an IP (Vercel, Fly, Render,</w:t>
      </w:r>
      <w:r>
        <w:t xml:space="preserve"> </w:t>
      </w:r>
      <w:r>
        <w:t xml:space="preserve">Railway, Heroku, etc.) use CNAMEs:</w:t>
      </w:r>
    </w:p>
    <w:p>
      <w:pPr>
        <w:pStyle w:val="SourceCode"/>
      </w:pPr>
      <w:r>
        <w:rPr>
          <w:rStyle w:val="VerbatimChar"/>
        </w:rPr>
        <w:t xml:space="preserve">Type    Name     Value                         TTL</w:t>
      </w:r>
      <w:r>
        <w:br/>
      </w:r>
      <w:r>
        <w:rPr>
          <w:rStyle w:val="VerbatimChar"/>
        </w:rPr>
        <w:t xml:space="preserve">CNAME   app      your-app.onrender.com.        3600</w:t>
      </w:r>
      <w:r>
        <w:br/>
      </w:r>
      <w:r>
        <w:rPr>
          <w:rStyle w:val="VerbatimChar"/>
        </w:rPr>
        <w:t xml:space="preserve">CNAME   admin    your-app.onrender.com.        3600</w:t>
      </w:r>
    </w:p>
    <w:bookmarkEnd w:id="23"/>
    <w:bookmarkStart w:id="24" w:name="option-b-two-independent-deployments"/>
    <w:p>
      <w:pPr>
        <w:pStyle w:val="Heading3"/>
      </w:pPr>
      <w:r>
        <w:t xml:space="preserve">Option B — two independent deployments</w:t>
      </w:r>
    </w:p>
    <w:p>
      <w:pPr>
        <w:pStyle w:val="FirstParagraph"/>
      </w:pPr>
      <w:r>
        <w:t xml:space="preserve">Run two instances of the same build (e.g. one container per subdomain) and point</w:t>
      </w:r>
      <w:r>
        <w:t xml:space="preserve"> </w:t>
      </w:r>
      <w:r>
        <w:t xml:space="preserve">each subdomain at its own instance:</w:t>
      </w:r>
    </w:p>
    <w:p>
      <w:pPr>
        <w:pStyle w:val="SourceCode"/>
      </w:pPr>
      <w:r>
        <w:rPr>
          <w:rStyle w:val="VerbatimChar"/>
        </w:rPr>
        <w:t xml:space="preserve">CNAME   app      consumer-instance.host.com.   3600</w:t>
      </w:r>
      <w:r>
        <w:br/>
      </w:r>
      <w:r>
        <w:rPr>
          <w:rStyle w:val="VerbatimChar"/>
        </w:rPr>
        <w:t xml:space="preserve">CNAME   admin    admin-instance.host.com.      3600</w:t>
      </w:r>
    </w:p>
    <w:p>
      <w:pPr>
        <w:pStyle w:val="FirstParagraph"/>
      </w:pPr>
      <w:r>
        <w:t xml:space="preserve">The in-app guard still applies on each instance, so even if someone hits the</w:t>
      </w:r>
      <w:r>
        <w:t xml:space="preserve"> </w:t>
      </w:r>
      <w:r>
        <w:t xml:space="preserve">“</w:t>
      </w:r>
      <w:r>
        <w:t xml:space="preserve">wrong</w:t>
      </w:r>
      <w:r>
        <w:t xml:space="preserve">”</w:t>
      </w:r>
      <w:r>
        <w:t xml:space="preserve"> </w:t>
      </w:r>
      <w:r>
        <w:t xml:space="preserve">instance the rules hold.</w:t>
      </w:r>
    </w:p>
    <w:p>
      <w:pPr>
        <w:pStyle w:val="BlockText"/>
      </w:pPr>
      <w:r>
        <w:rPr>
          <w:bCs/>
          <w:b/>
        </w:rPr>
        <w:t xml:space="preserve">TLS:</w:t>
      </w:r>
      <w:r>
        <w:t xml:space="preserve"> </w:t>
      </w:r>
      <w:r>
        <w:t xml:space="preserve">issue certificates that cover both subdomains. A wildcard</w:t>
      </w:r>
      <w:r>
        <w:t xml:space="preserve"> </w:t>
      </w:r>
      <w:r>
        <w:rPr>
          <w:rStyle w:val="VerbatimChar"/>
        </w:rPr>
        <w:t xml:space="preserve">*.luciteria.com</w:t>
      </w:r>
      <w:r>
        <w:t xml:space="preserve"> </w:t>
      </w:r>
      <w:r>
        <w:t xml:space="preserve">cert, or individual certs for</w:t>
      </w:r>
      <w:r>
        <w:t xml:space="preserve"> </w:t>
      </w:r>
      <w:r>
        <w:rPr>
          <w:rStyle w:val="VerbatimChar"/>
        </w:rPr>
        <w:t xml:space="preserve">app.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admin.</w:t>
      </w:r>
      <w:r>
        <w:t xml:space="preserve">, both work.</w:t>
      </w:r>
      <w:r>
        <w:t xml:space="preserve"> </w:t>
      </w:r>
      <w:r>
        <w:t xml:space="preserve">With Let’s Encrypt + Caddy/Traefik this is automatic.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reverse-proxy-forwarded-headers"/>
    <w:p>
      <w:pPr>
        <w:pStyle w:val="Heading2"/>
      </w:pPr>
      <w:r>
        <w:t xml:space="preserve">4. Reverse proxy / forwarded headers</w:t>
      </w:r>
    </w:p>
    <w:p>
      <w:pPr>
        <w:pStyle w:val="FirstParagraph"/>
      </w:pPr>
      <w:r>
        <w:t xml:space="preserve">If a proxy (Nginx, Cloudflare, a load balancer) sits in front of the app, make</w:t>
      </w:r>
      <w:r>
        <w:t xml:space="preserve"> </w:t>
      </w:r>
      <w:r>
        <w:t xml:space="preserve">sure the original host is forwarded. The guard reads</w:t>
      </w:r>
      <w:r>
        <w:t xml:space="preserve"> </w:t>
      </w:r>
      <w:r>
        <w:rPr>
          <w:rStyle w:val="VerbatimChar"/>
          <w:bCs/>
          <w:b/>
        </w:rPr>
        <w:t xml:space="preserve">X-Forwarded-Host</w:t>
      </w:r>
      <w:r>
        <w:t xml:space="preserve"> </w:t>
      </w:r>
      <w:r>
        <w:t xml:space="preserve">first,</w:t>
      </w:r>
      <w:r>
        <w:t xml:space="preserve"> </w:t>
      </w:r>
      <w:r>
        <w:t xml:space="preserve">then falls back to</w:t>
      </w:r>
      <w:r>
        <w:t xml:space="preserve"> </w:t>
      </w:r>
      <w:r>
        <w:rPr>
          <w:rStyle w:val="VerbatimChar"/>
        </w:rPr>
        <w:t xml:space="preserve">Host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Nginx:</w:t>
      </w:r>
    </w:p>
    <w:p>
      <w:pPr>
        <w:pStyle w:val="SourceCode"/>
      </w:pPr>
      <w:r>
        <w:rPr>
          <w:rStyle w:val="VerbatimChar"/>
        </w:rPr>
        <w:t xml:space="preserve">location / {</w:t>
      </w:r>
      <w:r>
        <w:br/>
      </w:r>
      <w:r>
        <w:rPr>
          <w:rStyle w:val="VerbatimChar"/>
        </w:rPr>
        <w:t xml:space="preserve">    proxy_pass http://127.0.0.1:3000;</w:t>
      </w:r>
      <w:r>
        <w:br/>
      </w:r>
      <w:r>
        <w:rPr>
          <w:rStyle w:val="VerbatimChar"/>
        </w:rPr>
        <w:t xml:space="preserve">    proxy_set_header Host              $host;</w:t>
      </w:r>
      <w:r>
        <w:br/>
      </w:r>
      <w:r>
        <w:rPr>
          <w:rStyle w:val="VerbatimChar"/>
        </w:rPr>
        <w:t xml:space="preserve">    proxy_set_header X-Forwarded-Host  $host;</w:t>
      </w:r>
      <w:r>
        <w:br/>
      </w:r>
      <w:r>
        <w:rPr>
          <w:rStyle w:val="VerbatimChar"/>
        </w:rPr>
        <w:t xml:space="preserve">    proxy_set_header X-Forwarded-Proto $scheme;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Caddy:</w:t>
      </w:r>
    </w:p>
    <w:p>
      <w:pPr>
        <w:pStyle w:val="SourceCode"/>
      </w:pPr>
      <w:r>
        <w:rPr>
          <w:rStyle w:val="VerbatimChar"/>
        </w:rPr>
        <w:t xml:space="preserve">app.luciteria.com, admin.luciteria.com {</w:t>
      </w:r>
      <w:r>
        <w:br/>
      </w:r>
      <w:r>
        <w:rPr>
          <w:rStyle w:val="VerbatimChar"/>
        </w:rPr>
        <w:t xml:space="preserve">    reverse_proxy 127.0.0.1:3000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Caddy forwards</w:t>
      </w:r>
      <w:r>
        <w:t xml:space="preserve"> </w:t>
      </w:r>
      <w:r>
        <w:rPr>
          <w:rStyle w:val="VerbatimChar"/>
        </w:rPr>
        <w:t xml:space="preserve">Host</w:t>
      </w:r>
      <w:r>
        <w:t xml:space="preserve"> </w:t>
      </w:r>
      <w:r>
        <w:t xml:space="preserve">automatically.</w:t>
      </w:r>
    </w:p>
    <w:p>
      <w:r>
        <w:pict>
          <v:rect style="width:0;height:1.5pt" o:hralign="center" o:hrstd="t" o:hr="t"/>
        </w:pict>
      </w:r>
    </w:p>
    <w:bookmarkEnd w:id="26"/>
    <w:bookmarkStart w:id="27" w:name="deployment-workflow"/>
    <w:p>
      <w:pPr>
        <w:pStyle w:val="Heading2"/>
      </w:pPr>
      <w:r>
        <w:t xml:space="preserve">5. Deployment workflow</w:t>
      </w:r>
    </w:p>
    <w:p>
      <w:pPr>
        <w:pStyle w:val="SourceCode"/>
      </w:pPr>
      <w:r>
        <w:rPr>
          <w:rStyle w:val="CommentTok"/>
        </w:rPr>
        <w:t xml:space="preserve"># 1. Install + generate Prisma client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ci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generate</w:t>
      </w:r>
      <w:r>
        <w:br/>
      </w:r>
      <w:r>
        <w:br/>
      </w:r>
      <w:r>
        <w:rPr>
          <w:rStyle w:val="CommentTok"/>
        </w:rPr>
        <w:t xml:space="preserve"># 2. Apply DB migrations (production DB)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prisma migrate deploy</w:t>
      </w:r>
      <w:r>
        <w:br/>
      </w:r>
      <w:r>
        <w:br/>
      </w:r>
      <w:r>
        <w:rPr>
          <w:rStyle w:val="CommentTok"/>
        </w:rPr>
        <w:t xml:space="preserve"># 3. Seed admin user (first deploy only)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prisma/seed-admin.js          </w:t>
      </w:r>
      <w:r>
        <w:rPr>
          <w:rStyle w:val="CommentTok"/>
        </w:rPr>
        <w:t xml:space="preserve"># creates admin@luciteria.com</w:t>
      </w:r>
      <w:r>
        <w:br/>
      </w:r>
      <w:r>
        <w:br/>
      </w:r>
      <w:r>
        <w:rPr>
          <w:rStyle w:val="CommentTok"/>
        </w:rPr>
        <w:t xml:space="preserve"># 4.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                       </w:t>
      </w:r>
      <w:r>
        <w:rPr>
          <w:rStyle w:val="CommentTok"/>
        </w:rPr>
        <w:t xml:space="preserve"># → remix vite:build</w:t>
      </w:r>
      <w:r>
        <w:br/>
      </w:r>
      <w:r>
        <w:br/>
      </w:r>
      <w:r>
        <w:rPr>
          <w:rStyle w:val="CommentTok"/>
        </w:rPr>
        <w:t xml:space="preserve"># 5. Start (serves both subdomains)</w:t>
      </w:r>
      <w:r>
        <w:br/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DataTypeTok"/>
        </w:rPr>
        <w:t xml:space="preserve">\</w:t>
      </w:r>
      <w:r>
        <w:br/>
      </w:r>
      <w:r>
        <w:rPr>
          <w:rStyle w:val="VariableTok"/>
        </w:rPr>
        <w:t xml:space="preserve">ROOT_DOMAIN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luciteria.com </w:t>
      </w:r>
      <w:r>
        <w:rPr>
          <w:rStyle w:val="DataTypeTok"/>
        </w:rPr>
        <w:t xml:space="preserve">\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start:production            </w:t>
      </w:r>
      <w:r>
        <w:rPr>
          <w:rStyle w:val="CommentTok"/>
        </w:rPr>
        <w:t xml:space="preserve"># → remix-serve ./build/server/index.js</w:t>
      </w:r>
    </w:p>
    <w:p>
      <w:pPr>
        <w:pStyle w:val="FirstParagraph"/>
      </w:pPr>
      <w:r>
        <w:t xml:space="preserve">The server listens on</w:t>
      </w:r>
      <w:r>
        <w:t xml:space="preserve"> </w:t>
      </w:r>
      <w:r>
        <w:rPr>
          <w:rStyle w:val="VerbatimChar"/>
        </w:rPr>
        <w:t xml:space="preserve">PORT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3000</w:t>
      </w:r>
      <w:r>
        <w:t xml:space="preserve">). Put your proxy/TLS in front and</w:t>
      </w:r>
      <w:r>
        <w:t xml:space="preserve"> </w:t>
      </w:r>
      <w:r>
        <w:t xml:space="preserve">route both subdomains to it.</w:t>
      </w:r>
    </w:p>
    <w:p>
      <w:pPr>
        <w:pStyle w:val="BlockText"/>
      </w:pPr>
      <w:r>
        <w:rPr>
          <w:bCs/>
          <w:b/>
        </w:rPr>
        <w:t xml:space="preserve">Dev server caveat: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(Vite) blocks unknown Host headers with a</w:t>
      </w:r>
      <w:r>
        <w:t xml:space="preserve"> </w:t>
      </w:r>
      <w:r>
        <w:rPr>
          <w:rStyle w:val="VerbatimChar"/>
        </w:rPr>
        <w:t xml:space="preserve">403 "This host is not allowed"</w:t>
      </w:r>
      <w:r>
        <w:t xml:space="preserve">. That is Vite’s protection,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this guard.</w:t>
      </w:r>
      <w:r>
        <w:t xml:space="preserve"> </w:t>
      </w:r>
      <w:r>
        <w:t xml:space="preserve">To test real hostnames locally use the production build (</w:t>
      </w:r>
      <w:r>
        <w:rPr>
          <w:rStyle w:val="VerbatimChar"/>
        </w:rPr>
        <w:t xml:space="preserve">npm run build &amp;&amp; npm run start:production</w:t>
      </w:r>
      <w:r>
        <w:t xml:space="preserve">) or add the hosts to</w:t>
      </w:r>
      <w:r>
        <w:t xml:space="preserve"> </w:t>
      </w:r>
      <w:r>
        <w:rPr>
          <w:rStyle w:val="VerbatimChar"/>
        </w:rPr>
        <w:t xml:space="preserve">server.allowedHosts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. See Testing below.</w:t>
      </w:r>
    </w:p>
    <w:p>
      <w:r>
        <w:pict>
          <v:rect style="width:0;height:1.5pt" o:hralign="center" o:hrstd="t" o:hr="t"/>
        </w:pict>
      </w:r>
    </w:p>
    <w:bookmarkEnd w:id="27"/>
    <w:bookmarkStart w:id="31" w:name="testing"/>
    <w:p>
      <w:pPr>
        <w:pStyle w:val="Heading2"/>
      </w:pPr>
      <w:r>
        <w:t xml:space="preserve">6. Testing</w:t>
      </w:r>
    </w:p>
    <w:bookmarkStart w:id="28" w:name="a-unit-logic-tests-no-network"/>
    <w:p>
      <w:pPr>
        <w:pStyle w:val="Heading3"/>
      </w:pPr>
      <w:r>
        <w:t xml:space="preserve">a) Unit / logic tests (no network)</w:t>
      </w:r>
    </w:p>
    <w:p>
      <w:pPr>
        <w:pStyle w:val="SourceCode"/>
      </w:pPr>
      <w:r>
        <w:rPr>
          <w:rStyle w:val="ExtensionTok"/>
        </w:rPr>
        <w:t xml:space="preserve">npx</w:t>
      </w:r>
      <w:r>
        <w:rPr>
          <w:rStyle w:val="NormalTok"/>
        </w:rPr>
        <w:t xml:space="preserve"> vite-node test-subdomain.mjs</w:t>
      </w:r>
      <w:r>
        <w:br/>
      </w:r>
      <w:r>
        <w:rPr>
          <w:rStyle w:val="CommentTok"/>
        </w:rPr>
        <w:t xml:space="preserve"># → ✅ ALL TESTS PASSED — 61 assertions</w:t>
      </w:r>
    </w:p>
    <w:p>
      <w:pPr>
        <w:pStyle w:val="FirstParagraph"/>
      </w:pPr>
      <w:r>
        <w:t xml:space="preserve">Covers admin/app/apex/www/localhost/IP/IPv6/preview/empty hosts, deep</w:t>
      </w:r>
      <w:r>
        <w:t xml:space="preserve"> </w:t>
      </w:r>
      <w:r>
        <w:t xml:space="preserve">subdomains, custom root domains,</w:t>
      </w:r>
      <w:r>
        <w:t xml:space="preserve"> </w:t>
      </w:r>
      <w:r>
        <w:rPr>
          <w:rStyle w:val="VerbatimChar"/>
        </w:rPr>
        <w:t xml:space="preserve">/admin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/app/admin</w:t>
      </w:r>
      <w:r>
        <w:t xml:space="preserve">, asset bypass paths,</w:t>
      </w:r>
      <w:r>
        <w:t xml:space="preserve"> </w:t>
      </w:r>
      <w:r>
        <w:t xml:space="preserve">redirect-loop avoidance, and</w:t>
      </w:r>
      <w:r>
        <w:t xml:space="preserve"> </w:t>
      </w:r>
      <w:r>
        <w:rPr>
          <w:rStyle w:val="VerbatimChar"/>
        </w:rPr>
        <w:t xml:space="preserve">FORCE_SUBDOMAIN</w:t>
      </w:r>
      <w:r>
        <w:t xml:space="preserve">.</w:t>
      </w:r>
    </w:p>
    <w:bookmarkEnd w:id="28"/>
    <w:bookmarkStart w:id="29" w:name="X5b4f10755d705aa3ade14ed74720586bee6379c"/>
    <w:p>
      <w:pPr>
        <w:pStyle w:val="Heading3"/>
      </w:pPr>
      <w:r>
        <w:t xml:space="preserve">b) Local end-to-end with the production build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VariableTok"/>
        </w:rPr>
        <w:t xml:space="preserve">PORT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3100 </w:t>
      </w:r>
      <w:r>
        <w:rPr>
          <w:rStyle w:val="VariableTok"/>
        </w:rPr>
        <w:t xml:space="preserve">NODE_ENV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production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remix-serve ./build/server/index.js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Admin host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'Host: admin.luciteria.com'</w:t>
      </w:r>
      <w:r>
        <w:rPr>
          <w:rStyle w:val="NormalTok"/>
        </w:rPr>
        <w:t xml:space="preserve"> http://localhost:3100/            </w:t>
      </w:r>
      <w:r>
        <w:rPr>
          <w:rStyle w:val="CommentTok"/>
        </w:rPr>
        <w:t xml:space="preserve"># 302 → /admin/login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'Host: admin.luciteria.com'</w:t>
      </w:r>
      <w:r>
        <w:rPr>
          <w:rStyle w:val="NormalTok"/>
        </w:rPr>
        <w:t xml:space="preserve"> http://localhost:3100/admin/login </w:t>
      </w:r>
      <w:r>
        <w:rPr>
          <w:rStyle w:val="CommentTok"/>
        </w:rPr>
        <w:t xml:space="preserve"># 200</w:t>
      </w:r>
      <w:r>
        <w:br/>
      </w:r>
      <w:r>
        <w:br/>
      </w:r>
      <w:r>
        <w:rPr>
          <w:rStyle w:val="CommentTok"/>
        </w:rPr>
        <w:t xml:space="preserve"># Consumer host — admin is hidden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'Host: app.luciteria.com'</w:t>
      </w:r>
      <w:r>
        <w:rPr>
          <w:rStyle w:val="NormalTok"/>
        </w:rPr>
        <w:t xml:space="preserve">   http://localhost:3100/            </w:t>
      </w:r>
      <w:r>
        <w:rPr>
          <w:rStyle w:val="CommentTok"/>
        </w:rPr>
        <w:t xml:space="preserve"># 200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-sI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'Host: app.luciteria.com'</w:t>
      </w:r>
      <w:r>
        <w:rPr>
          <w:rStyle w:val="NormalTok"/>
        </w:rPr>
        <w:t xml:space="preserve">   http://localhost:3100/admin/users </w:t>
      </w:r>
      <w:r>
        <w:rPr>
          <w:rStyle w:val="CommentTok"/>
        </w:rPr>
        <w:t xml:space="preserve"># 404</w:t>
      </w:r>
    </w:p>
    <w:bookmarkEnd w:id="29"/>
    <w:bookmarkStart w:id="30" w:name="Xc9e426f080420c9d35a513703992147b33e5332"/>
    <w:p>
      <w:pPr>
        <w:pStyle w:val="Heading3"/>
      </w:pPr>
      <w:r>
        <w:t xml:space="preserve">c) Force a subdomain in the Vite dev server</w:t>
      </w:r>
    </w:p>
    <w:p>
      <w:pPr>
        <w:pStyle w:val="FirstParagraph"/>
      </w:pPr>
      <w:r>
        <w:t xml:space="preserve">Add the hosts to</w:t>
      </w:r>
      <w:r>
        <w:t xml:space="preserve"> </w:t>
      </w:r>
      <w:r>
        <w:rPr>
          <w:rStyle w:val="VerbatimChar"/>
        </w:rPr>
        <w:t xml:space="preserve">vite.config.js</w:t>
      </w:r>
      <w:r>
        <w:t xml:space="preserve"> </w:t>
      </w:r>
      <w:r>
        <w:t xml:space="preserve">so the dev server stops returning 403:</w:t>
      </w:r>
    </w:p>
    <w:p>
      <w:pPr>
        <w:pStyle w:val="SourceCode"/>
      </w:pPr>
      <w:r>
        <w:rPr>
          <w:rStyle w:val="CommentTok"/>
        </w:rPr>
        <w:t xml:space="preserve">// vite.config.js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allowedHosts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"admin.luciteria.com"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"app.luciteria.com"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...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Then add to</w:t>
      </w:r>
      <w:r>
        <w:t xml:space="preserve"> </w:t>
      </w:r>
      <w:r>
        <w:rPr>
          <w:rStyle w:val="VerbatimChar"/>
        </w:rPr>
        <w:t xml:space="preserve">/etc/hosts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127.0.0.1  app.luciteria.com  admin.luciteria.com</w:t>
      </w:r>
    </w:p>
    <w:p>
      <w:pPr>
        <w:pStyle w:val="FirstParagraph"/>
      </w:pPr>
      <w:r>
        <w:t xml:space="preserve">…and browse to</w:t>
      </w:r>
      <w:r>
        <w:t xml:space="preserve"> </w:t>
      </w:r>
      <w:r>
        <w:rPr>
          <w:rStyle w:val="VerbatimChar"/>
        </w:rPr>
        <w:t xml:space="preserve">http://admin.luciteria.com:3000</w:t>
      </w:r>
      <w:r>
        <w:t xml:space="preserve">. Or skip hostnames entirely and</w:t>
      </w:r>
      <w:r>
        <w:t xml:space="preserve"> </w:t>
      </w:r>
      <w:r>
        <w:t xml:space="preserve">use the env override:</w:t>
      </w:r>
    </w:p>
    <w:p>
      <w:pPr>
        <w:pStyle w:val="SourceCode"/>
      </w:pPr>
      <w:r>
        <w:rPr>
          <w:rStyle w:val="VariableTok"/>
        </w:rPr>
        <w:t xml:space="preserve">FORCE_SUBDOMAIN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every request behaves as the admin host</w:t>
      </w:r>
      <w:r>
        <w:br/>
      </w:r>
      <w:r>
        <w:rPr>
          <w:rStyle w:val="VariableTok"/>
        </w:rPr>
        <w:t xml:space="preserve">FORCE_SUBDOMAIN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   </w:t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   </w:t>
      </w:r>
      <w:r>
        <w:rPr>
          <w:rStyle w:val="CommentTok"/>
        </w:rPr>
        <w:t xml:space="preserve"># every request behaves as the consumer host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troubleshooting"/>
    <w:p>
      <w:pPr>
        <w:pStyle w:val="Heading2"/>
      </w:pPr>
      <w:r>
        <w:t xml:space="preserve">7. Troubleshooting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703"/>
        <w:gridCol w:w="52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 / 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"This host is not allowed"</w:t>
            </w:r>
            <w:r>
              <w:t xml:space="preserve"> </w:t>
            </w:r>
            <w:r>
              <w:t xml:space="preserve">in 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Vite dev-server host check. Add hosts to</w:t>
            </w:r>
            <w:r>
              <w:t xml:space="preserve"> </w:t>
            </w:r>
            <w:r>
              <w:rPr>
                <w:rStyle w:val="VerbatimChar"/>
              </w:rPr>
              <w:t xml:space="preserve">server.allowedHosts</w:t>
            </w:r>
            <w:r>
              <w:t xml:space="preserve">, or test with the production build. Not a guard issue.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Subdomain rules don’t apply (everything allowed)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isn’t recognised as under</w:t>
            </w:r>
            <w:r>
              <w:t xml:space="preserve"> </w:t>
            </w:r>
            <w:r>
              <w:rPr>
                <w:rStyle w:val="VerbatimChar"/>
              </w:rPr>
              <w:t xml:space="preserve">ROOT_DOMAIN</w:t>
            </w:r>
            <w:r>
              <w:t xml:space="preserve">. Check</w:t>
            </w:r>
            <w:r>
              <w:t xml:space="preserve"> </w:t>
            </w:r>
            <w:r>
              <w:rPr>
                <w:rStyle w:val="VerbatimChar"/>
              </w:rPr>
              <w:t xml:space="preserve">ROOT_DOMAIN</w:t>
            </w:r>
            <w:r>
              <w:t xml:space="preserve">, and that the proxy forwards</w:t>
            </w:r>
            <w:r>
              <w:t xml:space="preserve"> </w:t>
            </w:r>
            <w:r>
              <w:rPr>
                <w:rStyle w:val="VerbatimChar"/>
              </w:rPr>
              <w:t xml:space="preserve">X-Forwarded-Host</w:t>
            </w:r>
            <w:r>
              <w:t xml:space="preserve">/</w:t>
            </w:r>
            <w:r>
              <w:rPr>
                <w:rStyle w:val="VerbatimChar"/>
              </w:rPr>
              <w:t xml:space="preserve">Host</w:t>
            </w:r>
            <w:r>
              <w:t xml:space="preserve">. Preview/staging hosts on a different domain are intentionally unrestricted.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admin.*</w:t>
            </w:r>
            <w:r>
              <w:t xml:space="preserve"> </w:t>
            </w:r>
            <w:r>
              <w:t xml:space="preserve">keeps redirecting in a loop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</w:t>
            </w:r>
            <w:r>
              <w:t xml:space="preserve"> </w:t>
            </w:r>
            <w:r>
              <w:rPr>
                <w:rStyle w:val="VerbatimChar"/>
              </w:rPr>
              <w:t xml:space="preserve">/admin/login</w:t>
            </w:r>
            <w:r>
              <w:t xml:space="preserve"> </w:t>
            </w:r>
            <w:r>
              <w:t xml:space="preserve">is reachable and not itself redirected. The guard already avoids self-redirects; confirm no extra proxy rewrite.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  <w:r>
              <w:t xml:space="preserve"> </w:t>
            </w:r>
            <w:r>
              <w:t xml:space="preserve">returns</w:t>
            </w:r>
            <w:r>
              <w:t xml:space="preserve"> </w:t>
            </w:r>
            <w:r>
              <w:rPr>
                <w:bCs/>
                <w:b/>
              </w:rPr>
              <w:t xml:space="preserve">302</w:t>
            </w:r>
            <w:r>
              <w:t xml:space="preserve"> </w:t>
            </w:r>
            <w:r>
              <w:t xml:space="preserve">instead of</w:t>
            </w:r>
            <w:r>
              <w:t xml:space="preserve"> </w:t>
            </w:r>
            <w:r>
              <w:rPr>
                <w:bCs/>
                <w:b/>
              </w:rPr>
              <w:t xml:space="preserve">404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app.*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app/routes/admin.jsx</w:t>
            </w:r>
            <w:r>
              <w:t xml:space="preserve"> </w:t>
            </w:r>
            <w:r>
              <w:t xml:space="preserve">must call</w:t>
            </w:r>
            <w:r>
              <w:t xml:space="preserve"> </w:t>
            </w:r>
            <w:r>
              <w:rPr>
                <w:rStyle w:val="VerbatimChar"/>
              </w:rPr>
              <w:t xml:space="preserve">enforceSubdomainRouting()</w:t>
            </w:r>
            <w:r>
              <w:t xml:space="preserve"> </w:t>
            </w:r>
            <w:r>
              <w:rPr>
                <w:iCs/>
                <w:i/>
              </w:rP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requireAdmin()</w:t>
            </w:r>
            <w:r>
              <w:t xml:space="preserve">. Confirm the import is present.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Static assets /</w:t>
            </w:r>
            <w:r>
              <w:t xml:space="preserve"> </w:t>
            </w:r>
            <w:r>
              <w:rPr>
                <w:rStyle w:val="VerbatimChar"/>
              </w:rPr>
              <w:t xml:space="preserve">/build/*</w:t>
            </w:r>
            <w:r>
              <w:t xml:space="preserve"> </w:t>
            </w:r>
            <w:r>
              <w:t xml:space="preserve">get redirected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the path prefix to</w:t>
            </w:r>
            <w:r>
              <w:t xml:space="preserve"> </w:t>
            </w:r>
            <w:r>
              <w:rPr>
                <w:rStyle w:val="VerbatimChar"/>
              </w:rPr>
              <w:t xml:space="preserve">ALWAYS_ALLOW_PREFIXES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rStyle w:val="VerbatimChar"/>
              </w:rPr>
              <w:t xml:space="preserve">subdomain-guard.server.js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 locally, fails behind Cloudflare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Cloudflare may strip/rename headers. Confirm</w:t>
            </w:r>
            <w:r>
              <w:t xml:space="preserve"> </w:t>
            </w:r>
            <w:r>
              <w:rPr>
                <w:rStyle w:val="VerbatimChar"/>
              </w:rPr>
              <w:t xml:space="preserve">Host</w:t>
            </w:r>
            <w:r>
              <w:t xml:space="preserve"> </w:t>
            </w:r>
            <w:r>
              <w:t xml:space="preserve">reaches origin, or rely on</w:t>
            </w:r>
            <w:r>
              <w:t xml:space="preserve"> </w:t>
            </w:r>
            <w:r>
              <w:rPr>
                <w:rStyle w:val="VerbatimChar"/>
              </w:rPr>
              <w:t xml:space="preserve">X-Forwarded-Host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domain (not luciteria.com)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ROOT_DOMAIN</w:t>
            </w:r>
            <w:r>
              <w:t xml:space="preserve"> </w:t>
            </w:r>
            <w:r>
              <w:t xml:space="preserve">(and</w:t>
            </w:r>
            <w:r>
              <w:t xml:space="preserve"> </w:t>
            </w:r>
            <w:r>
              <w:rPr>
                <w:rStyle w:val="VerbatimChar"/>
              </w:rPr>
              <w:t xml:space="preserve">ADMIN_SUBDOMAIN</w:t>
            </w:r>
            <w:r>
              <w:t xml:space="preserve">/</w:t>
            </w:r>
            <w:r>
              <w:rPr>
                <w:rStyle w:val="VerbatimChar"/>
              </w:rPr>
              <w:t xml:space="preserve">APP_SUBDOMAIN</w:t>
            </w:r>
            <w:r>
              <w:t xml:space="preserve"> </w:t>
            </w:r>
            <w:r>
              <w:t xml:space="preserve">if different) in the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Secure cookies not set / login not persisting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NODE_ENV=production</w:t>
            </w:r>
            <w:r>
              <w:t xml:space="preserve"> </w:t>
            </w:r>
            <w:r>
              <w:t xml:space="preserve">and strong</w:t>
            </w:r>
            <w:r>
              <w:t xml:space="preserve"> </w:t>
            </w:r>
            <w:r>
              <w:rPr>
                <w:rStyle w:val="VerbatimChar"/>
              </w:rPr>
              <w:t xml:space="preserve">ADMIN_SESSION_SECRET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SESSION_SECRET</w:t>
            </w:r>
            <w:r>
              <w:t xml:space="preserve">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file-reference"/>
    <w:p>
      <w:pPr>
        <w:pStyle w:val="Heading2"/>
      </w:pPr>
      <w:r>
        <w:t xml:space="preserve">8. File reference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app/lib/subdomain.server.js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 Host header → subdomain classification (pure).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app/lib/subdomain-guard.server.js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Routing rules +</w:t>
            </w:r>
            <w:r>
              <w:t xml:space="preserve"> </w:t>
            </w:r>
            <w:r>
              <w:rPr>
                <w:rStyle w:val="VerbatimChar"/>
              </w:rPr>
              <w:t xml:space="preserve">enforceSubdomainRouting()</w:t>
            </w:r>
            <w:r>
              <w:t xml:space="preserve"> </w:t>
            </w:r>
            <w:r>
              <w:t xml:space="preserve">middleware.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app/root.jsx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the guard in its</w:t>
            </w:r>
            <w:r>
              <w:t xml:space="preserve"> </w:t>
            </w:r>
            <w:r>
              <w:rPr>
                <w:rStyle w:val="VerbatimChar"/>
              </w:rPr>
              <w:t xml:space="preserve">loader</w:t>
            </w:r>
            <w:r>
              <w:t xml:space="preserve"> </w:t>
            </w:r>
            <w:r>
              <w:t xml:space="preserve">(every request).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app/routes/admin.jsx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Calls the guard before</w:t>
            </w:r>
            <w:r>
              <w:t xml:space="preserve"> </w:t>
            </w:r>
            <w:r>
              <w:rPr>
                <w:rStyle w:val="VerbatimChar"/>
              </w:rPr>
              <w:t xml:space="preserve">requireAdmin</w:t>
            </w:r>
            <w:r>
              <w:t xml:space="preserve"> </w:t>
            </w:r>
            <w:r>
              <w:t xml:space="preserve">for clean 404s.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test-subdomain.mjs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61-assertion edge-case test suite.</w:t>
            </w:r>
          </w:p>
        </w:tc>
      </w:tr>
    </w:tbl>
    <w:bookmarkEnd w:id="33"/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2026-06-08T03:21:36Z</dcterms:created>
  <dcterms:modified xsi:type="dcterms:W3CDTF">2026-06-08T03:21:36Z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