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hase-activation-guide"/>
    <w:p>
      <w:pPr>
        <w:pStyle w:val="Heading1"/>
      </w:pPr>
      <w:r>
        <w:t xml:space="preserve">Phase Activation Guide</w:t>
      </w:r>
    </w:p>
    <w:bookmarkStart w:id="21" w:name="phase-1-active-at-launch"/>
    <w:p>
      <w:pPr>
        <w:pStyle w:val="Heading2"/>
      </w:pPr>
      <w:r>
        <w:t xml:space="preserve">Phase 1 — Active at Launch</w:t>
      </w:r>
    </w:p>
    <w:p>
      <w:pPr>
        <w:pStyle w:val="FirstParagraph"/>
      </w:pPr>
      <w:r>
        <w:t xml:space="preserve">Phase 1 features are active by default. No flags needed.</w:t>
      </w:r>
    </w:p>
    <w:bookmarkStart w:id="20" w:name="checklist-before-launch"/>
    <w:p>
      <w:pPr>
        <w:pStyle w:val="Heading3"/>
      </w:pPr>
      <w:r>
        <w:t xml:space="preserve">Checklist Before Launch</w:t>
      </w:r>
    </w:p>
    <w:p>
      <w:pPr>
        <w:numPr>
          <w:ilvl w:val="0"/>
          <w:numId w:val="1001"/>
        </w:numPr>
        <w:pStyle w:val="Compact"/>
      </w:pPr>
      <w:r>
        <w:t xml:space="preserve">☐ Create 3 membership tiers at</w:t>
      </w:r>
      <w:r>
        <w:t xml:space="preserve"> </w:t>
      </w:r>
      <w:r>
        <w:rPr>
          <w:rStyle w:val="VerbatimChar"/>
        </w:rPr>
        <w:t xml:space="preserve">/app/admin/membership-tiers</w:t>
      </w:r>
    </w:p>
    <w:p>
      <w:pPr>
        <w:numPr>
          <w:ilvl w:val="0"/>
          <w:numId w:val="1001"/>
        </w:numPr>
        <w:pStyle w:val="Compact"/>
      </w:pPr>
      <w:r>
        <w:t xml:space="preserve">☐ Mark SKUs as eligible at</w:t>
      </w:r>
      <w:r>
        <w:t xml:space="preserve"> </w:t>
      </w:r>
      <w:r>
        <w:rPr>
          <w:rStyle w:val="VerbatimChar"/>
        </w:rPr>
        <w:t xml:space="preserve">/app/admin/subscription-skus</w:t>
      </w:r>
    </w:p>
    <w:p>
      <w:pPr>
        <w:numPr>
          <w:ilvl w:val="0"/>
          <w:numId w:val="1001"/>
        </w:numPr>
        <w:pStyle w:val="Compact"/>
      </w:pPr>
      <w:r>
        <w:t xml:space="preserve">☐ Create collector packs at</w:t>
      </w:r>
      <w:r>
        <w:t xml:space="preserve"> </w:t>
      </w:r>
      <w:r>
        <w:rPr>
          <w:rStyle w:val="VerbatimChar"/>
        </w:rPr>
        <w:t xml:space="preserve">/app/admin/collector-packs</w:t>
      </w:r>
    </w:p>
    <w:p>
      <w:pPr>
        <w:numPr>
          <w:ilvl w:val="0"/>
          <w:numId w:val="1001"/>
        </w:numPr>
        <w:pStyle w:val="Compact"/>
      </w:pPr>
      <w:r>
        <w:t xml:space="preserve">☐ Test subscription flow end-to-end</w:t>
      </w:r>
    </w:p>
    <w:p>
      <w:pPr>
        <w:numPr>
          <w:ilvl w:val="0"/>
          <w:numId w:val="1001"/>
        </w:numPr>
        <w:pStyle w:val="Compact"/>
      </w:pPr>
      <w:r>
        <w:t xml:space="preserve">☐ Test order approval flow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phase-2-enabling-ownership-suggestions"/>
    <w:p>
      <w:pPr>
        <w:pStyle w:val="Heading2"/>
      </w:pPr>
      <w:r>
        <w:t xml:space="preserve">Phase 2 — Enabling Ownership &amp; Suggestions</w:t>
      </w:r>
    </w:p>
    <w:bookmarkStart w:id="22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2"/>
        </w:numPr>
        <w:pStyle w:val="Compact"/>
      </w:pPr>
      <w:r>
        <w:t xml:space="preserve">Phase 1 must be fully operational</w:t>
      </w:r>
    </w:p>
    <w:p>
      <w:pPr>
        <w:numPr>
          <w:ilvl w:val="0"/>
          <w:numId w:val="1002"/>
        </w:numPr>
        <w:pStyle w:val="Compact"/>
      </w:pPr>
      <w:r>
        <w:t xml:space="preserve">Product catalog must be up to date</w:t>
      </w:r>
    </w:p>
    <w:p>
      <w:pPr>
        <w:numPr>
          <w:ilvl w:val="0"/>
          <w:numId w:val="1002"/>
        </w:numPr>
        <w:pStyle w:val="Compact"/>
      </w:pPr>
      <w:r>
        <w:t xml:space="preserve">Consider backfilling existing ownership data before enabling display</w:t>
      </w:r>
    </w:p>
    <w:bookmarkEnd w:id="22"/>
    <w:bookmarkStart w:id="26" w:name="step-by-step-activation"/>
    <w:p>
      <w:pPr>
        <w:pStyle w:val="Heading3"/>
      </w:pPr>
      <w:r>
        <w:t xml:space="preserve">Step-by-Step Activation</w:t>
      </w:r>
    </w:p>
    <w:bookmarkStart w:id="23" w:name="step-1-enable-ownership-tracking"/>
    <w:p>
      <w:pPr>
        <w:pStyle w:val="Heading4"/>
      </w:pPr>
      <w:r>
        <w:t xml:space="preserve">Step 1: Enable Ownership Tracking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/app/admin/feature-flags</w:t>
      </w:r>
    </w:p>
    <w:p>
      <w:pPr>
        <w:numPr>
          <w:ilvl w:val="0"/>
          <w:numId w:val="1003"/>
        </w:numPr>
        <w:pStyle w:val="Compact"/>
      </w:pPr>
      <w:r>
        <w:t xml:space="preserve">Toggle</w:t>
      </w:r>
      <w:r>
        <w:t xml:space="preserve"> </w:t>
      </w:r>
      <w:r>
        <w:rPr>
          <w:bCs/>
          <w:b/>
        </w:rPr>
        <w:t xml:space="preserve">phase2_ownership_tracking</w:t>
      </w:r>
      <w:r>
        <w:t xml:space="preserve"> </w:t>
      </w:r>
      <w:r>
        <w:t xml:space="preserve">to ON</w:t>
      </w:r>
    </w:p>
    <w:p>
      <w:pPr>
        <w:numPr>
          <w:ilvl w:val="0"/>
          <w:numId w:val="1003"/>
        </w:numPr>
        <w:pStyle w:val="Compact"/>
      </w:pPr>
      <w:r>
        <w:t xml:space="preserve">From this point, all new purchases create UserOwnedSku records</w:t>
      </w:r>
    </w:p>
    <w:p>
      <w:pPr>
        <w:numPr>
          <w:ilvl w:val="0"/>
          <w:numId w:val="1003"/>
        </w:numPr>
        <w:pStyle w:val="Compact"/>
      </w:pPr>
      <w:r>
        <w:t xml:space="preserve">Run backfill script for historical purchases (if needed)</w:t>
      </w:r>
    </w:p>
    <w:bookmarkEnd w:id="23"/>
    <w:bookmarkStart w:id="24" w:name="step-2-enable-completion-display"/>
    <w:p>
      <w:pPr>
        <w:pStyle w:val="Heading4"/>
      </w:pPr>
      <w:r>
        <w:t xml:space="preserve">Step 2: Enable Completion Display</w:t>
      </w:r>
    </w:p>
    <w:p>
      <w:pPr>
        <w:numPr>
          <w:ilvl w:val="0"/>
          <w:numId w:val="1004"/>
        </w:numPr>
        <w:pStyle w:val="Compact"/>
      </w:pPr>
      <w:r>
        <w:t xml:space="preserve">Wait until ownership data has accumulated (or been backfilled)</w:t>
      </w:r>
    </w:p>
    <w:p>
      <w:pPr>
        <w:numPr>
          <w:ilvl w:val="0"/>
          <w:numId w:val="1004"/>
        </w:numPr>
        <w:pStyle w:val="Compact"/>
      </w:pPr>
      <w:r>
        <w:t xml:space="preserve">Toggle</w:t>
      </w:r>
      <w:r>
        <w:t xml:space="preserve"> </w:t>
      </w:r>
      <w:r>
        <w:rPr>
          <w:bCs/>
          <w:b/>
        </w:rPr>
        <w:t xml:space="preserve">phase2_completion_display</w:t>
      </w:r>
      <w:r>
        <w:t xml:space="preserve"> </w:t>
      </w:r>
      <w:r>
        <w:t xml:space="preserve">to ON</w:t>
      </w:r>
    </w:p>
    <w:p>
      <w:pPr>
        <w:numPr>
          <w:ilvl w:val="0"/>
          <w:numId w:val="1004"/>
        </w:numPr>
        <w:pStyle w:val="Compact"/>
      </w:pPr>
      <w:r>
        <w:t xml:space="preserve">Users will now see collection completion rings on their dashboard</w:t>
      </w:r>
    </w:p>
    <w:bookmarkEnd w:id="24"/>
    <w:bookmarkStart w:id="25" w:name="step-3-enable-suggestions"/>
    <w:p>
      <w:pPr>
        <w:pStyle w:val="Heading4"/>
      </w:pPr>
      <w:r>
        <w:t xml:space="preserve">Step 3: Enable Suggestions</w:t>
      </w:r>
    </w:p>
    <w:p>
      <w:pPr>
        <w:numPr>
          <w:ilvl w:val="0"/>
          <w:numId w:val="1005"/>
        </w:numPr>
        <w:pStyle w:val="Compact"/>
      </w:pPr>
      <w:r>
        <w:t xml:space="preserve">Toggle</w:t>
      </w:r>
      <w:r>
        <w:t xml:space="preserve"> </w:t>
      </w:r>
      <w:r>
        <w:rPr>
          <w:bCs/>
          <w:b/>
        </w:rPr>
        <w:t xml:space="preserve">phase2_suggestions</w:t>
      </w:r>
      <w:r>
        <w:t xml:space="preserve"> </w:t>
      </w:r>
      <w:r>
        <w:t xml:space="preserve">to ON</w:t>
      </w:r>
    </w:p>
    <w:p>
      <w:pPr>
        <w:numPr>
          <w:ilvl w:val="0"/>
          <w:numId w:val="1005"/>
        </w:numPr>
        <w:pStyle w:val="Compact"/>
      </w:pPr>
      <w:r>
        <w:t xml:space="preserve">Users will see</w:t>
      </w:r>
      <w:r>
        <w:t xml:space="preserve"> </w:t>
      </w:r>
      <w:r>
        <w:t xml:space="preserve">“</w:t>
      </w:r>
      <w:r>
        <w:t xml:space="preserve">You’re missing these</w:t>
      </w:r>
      <w:r>
        <w:t xml:space="preserve">”</w:t>
      </w:r>
      <w:r>
        <w:t xml:space="preserve"> </w:t>
      </w:r>
      <w:r>
        <w:t xml:space="preserve">suggestions based on their collection gaps</w:t>
      </w:r>
    </w:p>
    <w:p>
      <w:pPr>
        <w:numPr>
          <w:ilvl w:val="0"/>
          <w:numId w:val="1005"/>
        </w:numPr>
        <w:pStyle w:val="Compact"/>
      </w:pPr>
      <w:r>
        <w:t xml:space="preserve">Suggestions are display-only — no auto-ship or auto-add</w:t>
      </w:r>
    </w:p>
    <w:bookmarkEnd w:id="25"/>
    <w:bookmarkEnd w:id="26"/>
    <w:bookmarkStart w:id="27" w:name="rollback"/>
    <w:p>
      <w:pPr>
        <w:pStyle w:val="Heading3"/>
      </w:pPr>
      <w:r>
        <w:t xml:space="preserve">Rollback</w:t>
      </w:r>
    </w:p>
    <w:p>
      <w:pPr>
        <w:pStyle w:val="FirstParagraph"/>
      </w:pPr>
      <w:r>
        <w:t xml:space="preserve">Toggle any flag back to OFF to instantly hide the feature.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hase-3-dynamic-curation"/>
    <w:p>
      <w:pPr>
        <w:pStyle w:val="Heading2"/>
      </w:pPr>
      <w:r>
        <w:t xml:space="preserve">Phase 3 — Dynamic Curation</w:t>
      </w:r>
    </w:p>
    <w:bookmarkStart w:id="29" w:name="current-state"/>
    <w:p>
      <w:pPr>
        <w:pStyle w:val="Heading3"/>
      </w:pPr>
      <w:r>
        <w:t xml:space="preserve">Current State</w:t>
      </w:r>
    </w:p>
    <w:p>
      <w:pPr>
        <w:pStyle w:val="FirstParagraph"/>
      </w:pPr>
      <w:r>
        <w:t xml:space="preserve">Phase 3 is scaffolded but NOT functional. All functions throw errors.</w:t>
      </w:r>
    </w:p>
    <w:bookmarkEnd w:id="29"/>
    <w:bookmarkStart w:id="30" w:name="when-ready-to-implement"/>
    <w:p>
      <w:pPr>
        <w:pStyle w:val="Heading3"/>
      </w:pPr>
      <w:r>
        <w:t xml:space="preserve">When Ready to Implement</w:t>
      </w:r>
    </w:p>
    <w:p>
      <w:pPr>
        <w:numPr>
          <w:ilvl w:val="0"/>
          <w:numId w:val="1006"/>
        </w:numPr>
        <w:pStyle w:val="Compact"/>
      </w:pPr>
      <w:r>
        <w:t xml:space="preserve">Complete the curation logic in</w:t>
      </w:r>
      <w:r>
        <w:t xml:space="preserve"> </w:t>
      </w:r>
      <w:r>
        <w:rPr>
          <w:rStyle w:val="VerbatimChar"/>
        </w:rPr>
        <w:t xml:space="preserve">/app/lib/curation.server.js</w:t>
      </w:r>
    </w:p>
    <w:p>
      <w:pPr>
        <w:numPr>
          <w:ilvl w:val="0"/>
          <w:numId w:val="1006"/>
        </w:numPr>
        <w:pStyle w:val="Compact"/>
      </w:pPr>
      <w:r>
        <w:t xml:space="preserve">Build the request UI at</w:t>
      </w:r>
      <w:r>
        <w:t xml:space="preserve"> </w:t>
      </w:r>
      <w:r>
        <w:rPr>
          <w:rStyle w:val="VerbatimChar"/>
        </w:rPr>
        <w:t xml:space="preserve">/app/cabinet/curation-request</w:t>
      </w:r>
    </w:p>
    <w:p>
      <w:pPr>
        <w:numPr>
          <w:ilvl w:val="0"/>
          <w:numId w:val="1006"/>
        </w:numPr>
        <w:pStyle w:val="Compact"/>
      </w:pPr>
      <w:r>
        <w:t xml:space="preserve">Build the admin queue at</w:t>
      </w:r>
      <w:r>
        <w:t xml:space="preserve"> </w:t>
      </w:r>
      <w:r>
        <w:rPr>
          <w:rStyle w:val="VerbatimChar"/>
        </w:rPr>
        <w:t xml:space="preserve">/app/admin/curation-queue</w:t>
      </w:r>
    </w:p>
    <w:p>
      <w:pPr>
        <w:numPr>
          <w:ilvl w:val="0"/>
          <w:numId w:val="1006"/>
        </w:numPr>
        <w:pStyle w:val="Compact"/>
      </w:pPr>
      <w:r>
        <w:t xml:space="preserve">Test thoroughly</w:t>
      </w:r>
    </w:p>
    <w:p>
      <w:pPr>
        <w:numPr>
          <w:ilvl w:val="0"/>
          <w:numId w:val="1006"/>
        </w:numPr>
        <w:pStyle w:val="Compact"/>
      </w:pPr>
      <w:r>
        <w:t xml:space="preserve">Enable</w:t>
      </w:r>
      <w:r>
        <w:t xml:space="preserve"> </w:t>
      </w:r>
      <w:r>
        <w:rPr>
          <w:rStyle w:val="VerbatimChar"/>
        </w:rPr>
        <w:t xml:space="preserve">phase3_enabled</w:t>
      </w:r>
      <w:r>
        <w:t xml:space="preserve"> </w:t>
      </w:r>
      <w:r>
        <w:t xml:space="preserve">flag (requires code change — UI prevents enabling)</w:t>
      </w:r>
    </w:p>
    <w:bookmarkEnd w:id="30"/>
    <w:bookmarkStart w:id="31" w:name="phase-3-will-not-auto-ship"/>
    <w:p>
      <w:pPr>
        <w:pStyle w:val="Heading3"/>
      </w:pPr>
      <w:r>
        <w:t xml:space="preserve">Phase 3 will NOT auto-ship</w:t>
      </w:r>
    </w:p>
    <w:p>
      <w:pPr>
        <w:pStyle w:val="FirstParagraph"/>
      </w:pPr>
      <w:r>
        <w:t xml:space="preserve">Even when Phase 3 is active, every curated box requires admin approval before fulfillment.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2026-05-27T17:25:02Z</dcterms:created>
  <dcterms:modified xsi:type="dcterms:W3CDTF">2026-05-27T17:25:02Z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