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76ABE4" w14:textId="77777777" w:rsidR="00EC3083" w:rsidRDefault="00B42703">
      <w:pPr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t>Incident response report</w:t>
      </w:r>
    </w:p>
    <w:p w14:paraId="04254349" w14:textId="51F14009" w:rsidR="007F3FDC" w:rsidRDefault="007F3F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Owner:</w:t>
      </w:r>
      <w:r w:rsidR="00185838">
        <w:rPr>
          <w:sz w:val="24"/>
          <w:szCs w:val="24"/>
          <w:lang w:val="en-GB"/>
        </w:rPr>
        <w:t xml:space="preserve"> Ho Yeung, Lee</w:t>
      </w:r>
    </w:p>
    <w:p w14:paraId="37CD6220" w14:textId="48C449BB" w:rsidR="007F3FDC" w:rsidRDefault="00807E3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Classification:</w:t>
      </w:r>
      <w:r w:rsidR="000A7E50">
        <w:rPr>
          <w:sz w:val="24"/>
          <w:szCs w:val="24"/>
          <w:lang w:val="en-GB"/>
        </w:rPr>
        <w:t xml:space="preserve"> </w:t>
      </w:r>
      <w:r w:rsidR="00193161">
        <w:rPr>
          <w:sz w:val="24"/>
          <w:szCs w:val="24"/>
          <w:lang w:val="en-GB"/>
        </w:rPr>
        <w:t>Secret</w:t>
      </w:r>
    </w:p>
    <w:p w14:paraId="2D4D6513" w14:textId="016AFB8F" w:rsidR="00D34EC0" w:rsidRPr="005C5F0B" w:rsidRDefault="00D34EC0" w:rsidP="005C5F0B">
      <w:pPr>
        <w:pStyle w:val="p1"/>
        <w:divId w:val="956134197"/>
        <w:rPr>
          <w:rFonts w:hint="eastAsia"/>
        </w:rPr>
      </w:pPr>
      <w:r w:rsidRPr="005C5F0B">
        <w:rPr>
          <w:rFonts w:asciiTheme="minorHAnsi" w:hAnsiTheme="minorHAnsi"/>
          <w:sz w:val="24"/>
          <w:szCs w:val="24"/>
          <w:lang w:val="en-GB"/>
        </w:rPr>
        <w:t>FIPS-199</w:t>
      </w:r>
      <w:r w:rsidR="00A93F90" w:rsidRPr="005C5F0B">
        <w:rPr>
          <w:rStyle w:val="s1"/>
          <w:rFonts w:asciiTheme="minorHAnsi" w:hAnsiTheme="minorHAnsi"/>
        </w:rPr>
        <w:t xml:space="preserve"> </w:t>
      </w:r>
      <w:r w:rsidR="00A93F90" w:rsidRPr="005C5F0B">
        <w:rPr>
          <w:rStyle w:val="s1"/>
          <w:rFonts w:asciiTheme="minorHAnsi" w:hAnsiTheme="minorHAnsi"/>
          <w:sz w:val="24"/>
          <w:szCs w:val="24"/>
        </w:rPr>
        <w:t>SC administrative information = {(confidentiality, LOW), (integrity, LOW), (availability, LOW)}</w:t>
      </w:r>
    </w:p>
    <w:p w14:paraId="23AD1343" w14:textId="4D2CDDDE" w:rsidR="00BC6101" w:rsidRDefault="007F3FDC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Standard: </w:t>
      </w:r>
      <w:r w:rsidR="00BC6101" w:rsidRPr="007F3FDC">
        <w:rPr>
          <w:sz w:val="24"/>
          <w:szCs w:val="24"/>
          <w:lang w:val="en-GB"/>
        </w:rPr>
        <w:t>NIST 800-61</w:t>
      </w:r>
      <w:r>
        <w:rPr>
          <w:sz w:val="24"/>
          <w:szCs w:val="24"/>
          <w:lang w:val="en-GB"/>
        </w:rPr>
        <w:t>, VERIS</w:t>
      </w:r>
    </w:p>
    <w:p w14:paraId="4D487280" w14:textId="57E34373" w:rsidR="000A7E50" w:rsidRPr="007F3FDC" w:rsidRDefault="000A7E5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Date:</w:t>
      </w:r>
    </w:p>
    <w:p w14:paraId="41C8A51E" w14:textId="77777777" w:rsidR="00481108" w:rsidRPr="00B42703" w:rsidRDefault="00481108">
      <w:pPr>
        <w:rPr>
          <w:b/>
          <w:bCs/>
          <w:sz w:val="44"/>
          <w:szCs w:val="44"/>
          <w:lang w:val="en-GB"/>
        </w:rPr>
      </w:pPr>
    </w:p>
    <w:p w14:paraId="49733714" w14:textId="77777777" w:rsidR="001D12AF" w:rsidRPr="00481108" w:rsidRDefault="001D12AF" w:rsidP="001D12AF">
      <w:pPr>
        <w:rPr>
          <w:b/>
          <w:bCs/>
          <w:sz w:val="36"/>
          <w:szCs w:val="36"/>
        </w:rPr>
      </w:pPr>
      <w:r w:rsidRPr="00481108">
        <w:rPr>
          <w:rFonts w:hint="eastAsia"/>
          <w:b/>
          <w:bCs/>
          <w:sz w:val="36"/>
          <w:szCs w:val="36"/>
        </w:rPr>
        <w:t>Contact Information for the Incident Reporter and Handler</w:t>
      </w:r>
    </w:p>
    <w:p w14:paraId="6414E988" w14:textId="77777777" w:rsidR="001D12AF" w:rsidRDefault="001D12AF" w:rsidP="001D12AF">
      <w:r>
        <w:t>– Name</w:t>
      </w:r>
    </w:p>
    <w:p w14:paraId="114FFC7F" w14:textId="77777777" w:rsidR="001D12AF" w:rsidRDefault="001D12AF" w:rsidP="001D12AF">
      <w:r>
        <w:t>– Role</w:t>
      </w:r>
    </w:p>
    <w:p w14:paraId="449651CE" w14:textId="77777777" w:rsidR="001D12AF" w:rsidRDefault="001D12AF" w:rsidP="001D12AF">
      <w:r>
        <w:t>– Organizational unit (e.g., agency, department, division, team) and affiliation</w:t>
      </w:r>
    </w:p>
    <w:p w14:paraId="55CD121E" w14:textId="77777777" w:rsidR="001D12AF" w:rsidRDefault="001D12AF" w:rsidP="001D12AF">
      <w:r>
        <w:t>– Email address</w:t>
      </w:r>
    </w:p>
    <w:p w14:paraId="373CF146" w14:textId="77777777" w:rsidR="001D12AF" w:rsidRDefault="001D12AF" w:rsidP="001D12AF">
      <w:r>
        <w:t>– Phone number</w:t>
      </w:r>
    </w:p>
    <w:p w14:paraId="3800E53E" w14:textId="76405CC4" w:rsidR="001D12AF" w:rsidRDefault="001D12AF" w:rsidP="001D12AF">
      <w:r>
        <w:t>– Location (e.g., mailing address, office room number)</w:t>
      </w:r>
    </w:p>
    <w:p w14:paraId="1E33D346" w14:textId="6550ED01" w:rsidR="00CF6290" w:rsidRDefault="00CF6290" w:rsidP="001D12AF">
      <w:pPr>
        <w:rPr>
          <w:b/>
          <w:bCs/>
          <w:sz w:val="36"/>
          <w:szCs w:val="36"/>
          <w:lang w:val="en-GB"/>
        </w:rPr>
      </w:pPr>
      <w:r w:rsidRPr="00481108">
        <w:rPr>
          <w:rFonts w:hint="eastAsia"/>
          <w:b/>
          <w:bCs/>
          <w:sz w:val="36"/>
          <w:szCs w:val="36"/>
        </w:rPr>
        <w:t xml:space="preserve">Incident </w:t>
      </w:r>
      <w:r>
        <w:rPr>
          <w:b/>
          <w:bCs/>
          <w:sz w:val="36"/>
          <w:szCs w:val="36"/>
          <w:lang w:val="en-GB"/>
        </w:rPr>
        <w:t>Cate</w:t>
      </w:r>
      <w:r w:rsidR="00236F46">
        <w:rPr>
          <w:b/>
          <w:bCs/>
          <w:sz w:val="36"/>
          <w:szCs w:val="36"/>
          <w:lang w:val="en-GB"/>
        </w:rPr>
        <w:t>gory</w:t>
      </w:r>
    </w:p>
    <w:p w14:paraId="6CA11A79" w14:textId="27624A8F" w:rsidR="00236F46" w:rsidRPr="00236F46" w:rsidRDefault="00314264" w:rsidP="001D12AF">
      <w:pPr>
        <w:rPr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[</w:t>
      </w:r>
      <w:r w:rsidR="00236F46">
        <w:rPr>
          <w:b/>
          <w:bCs/>
          <w:sz w:val="32"/>
          <w:szCs w:val="32"/>
          <w:lang w:val="en-GB"/>
        </w:rPr>
        <w:t xml:space="preserve">Cat 0 – Cat </w:t>
      </w:r>
      <w:r>
        <w:rPr>
          <w:b/>
          <w:bCs/>
          <w:sz w:val="32"/>
          <w:szCs w:val="32"/>
          <w:lang w:val="en-GB"/>
        </w:rPr>
        <w:t>6]</w:t>
      </w:r>
    </w:p>
    <w:p w14:paraId="386C8C59" w14:textId="77777777" w:rsidR="00CF6290" w:rsidRDefault="00CF6290" w:rsidP="001D12AF"/>
    <w:p w14:paraId="15675B0F" w14:textId="77777777" w:rsidR="001D12AF" w:rsidRPr="00481108" w:rsidRDefault="001D12AF" w:rsidP="001D12AF">
      <w:pPr>
        <w:rPr>
          <w:b/>
          <w:bCs/>
          <w:sz w:val="36"/>
          <w:szCs w:val="36"/>
        </w:rPr>
      </w:pPr>
      <w:r w:rsidRPr="00481108">
        <w:rPr>
          <w:rFonts w:hint="eastAsia"/>
          <w:b/>
          <w:bCs/>
          <w:sz w:val="36"/>
          <w:szCs w:val="36"/>
        </w:rPr>
        <w:t>Incident Details</w:t>
      </w:r>
    </w:p>
    <w:p w14:paraId="391D18A1" w14:textId="77777777" w:rsidR="001D12AF" w:rsidRDefault="001D12AF" w:rsidP="001D12AF">
      <w:r>
        <w:t>– Status change date/timestamps (including time zone): when the incident started, when the incident was discovered/detected, when the incident was reported, when the incident was resolved/ended, etc.</w:t>
      </w:r>
    </w:p>
    <w:p w14:paraId="2C46AB96" w14:textId="77777777" w:rsidR="001D12AF" w:rsidRDefault="001D12AF" w:rsidP="001D12AF">
      <w:r>
        <w:t>– Physical location of the incident (e.g., city, state)</w:t>
      </w:r>
    </w:p>
    <w:p w14:paraId="2E315DD4" w14:textId="77777777" w:rsidR="001D12AF" w:rsidRDefault="001D12AF" w:rsidP="001D12AF">
      <w:r>
        <w:t>– Current status of the incident (e.g., ongoing attack)</w:t>
      </w:r>
    </w:p>
    <w:p w14:paraId="36E95AAB" w14:textId="77777777" w:rsidR="001D12AF" w:rsidRDefault="001D12AF" w:rsidP="001D12AF">
      <w:r>
        <w:t>– Source/cause of the incident (if known), including hostnames and IP addresses</w:t>
      </w:r>
    </w:p>
    <w:p w14:paraId="314824FE" w14:textId="77777777" w:rsidR="001D12AF" w:rsidRDefault="001D12AF" w:rsidP="001D12AF">
      <w:r>
        <w:t>– Description of the incident (e.g., how it was detected, what occurred)</w:t>
      </w:r>
    </w:p>
    <w:p w14:paraId="37BFFA11" w14:textId="77777777" w:rsidR="001D12AF" w:rsidRDefault="001D12AF" w:rsidP="001D12AF">
      <w:r>
        <w:t>– Description of affected resources (e.g., networks, hosts, applications, data), including systems’ hostnames, IP addresses, and function</w:t>
      </w:r>
    </w:p>
    <w:p w14:paraId="5AE93730" w14:textId="77777777" w:rsidR="001D12AF" w:rsidRDefault="001D12AF" w:rsidP="001D12AF">
      <w:r>
        <w:t>– If known, incident category, vectors of attack associated with the incident, and indicators related to the incident (traffic patterns, registry keys, etc.)</w:t>
      </w:r>
    </w:p>
    <w:p w14:paraId="3FF7248C" w14:textId="77777777" w:rsidR="001D12AF" w:rsidRDefault="001D12AF" w:rsidP="001D12AF">
      <w:r>
        <w:t>– Prioritization factors (functional impact, information impact, recoverability, etc.)</w:t>
      </w:r>
    </w:p>
    <w:p w14:paraId="0741EF39" w14:textId="77777777" w:rsidR="001D12AF" w:rsidRDefault="001D12AF" w:rsidP="001D12AF">
      <w:r>
        <w:t>– Mitigating factors (e.g., stolen laptop containing sensitive data was using full disk encryption)</w:t>
      </w:r>
    </w:p>
    <w:p w14:paraId="07830174" w14:textId="77777777" w:rsidR="001D12AF" w:rsidRDefault="001D12AF" w:rsidP="001D12AF">
      <w:r>
        <w:t>– Response actions performed (e.g., shut off host, disconnected host from network)</w:t>
      </w:r>
    </w:p>
    <w:p w14:paraId="47DB64E8" w14:textId="77777777" w:rsidR="001D12AF" w:rsidRDefault="001D12AF" w:rsidP="001D12AF">
      <w:r>
        <w:t>– Other organizations contacted (e.g., software vendor)</w:t>
      </w:r>
    </w:p>
    <w:p w14:paraId="46BAE0BD" w14:textId="48114F10" w:rsidR="00481108" w:rsidRDefault="00481108" w:rsidP="001D12AF"/>
    <w:p w14:paraId="5B12ECCE" w14:textId="1BE5091D" w:rsidR="001747D1" w:rsidRPr="00144514" w:rsidRDefault="001747D1" w:rsidP="001D12AF">
      <w:pPr>
        <w:rPr>
          <w:b/>
          <w:bCs/>
          <w:sz w:val="32"/>
          <w:szCs w:val="32"/>
          <w:lang w:val="en-GB"/>
        </w:rPr>
      </w:pPr>
      <w:r w:rsidRPr="00144514">
        <w:rPr>
          <w:b/>
          <w:bCs/>
          <w:sz w:val="32"/>
          <w:szCs w:val="32"/>
          <w:lang w:val="en-GB"/>
        </w:rPr>
        <w:t>VERIS</w:t>
      </w:r>
    </w:p>
    <w:p w14:paraId="31A1822C" w14:textId="77777777" w:rsidR="001747D1" w:rsidRPr="00144514" w:rsidRDefault="001747D1" w:rsidP="00144514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GB"/>
        </w:rPr>
      </w:pPr>
      <w:r w:rsidRPr="00144514">
        <w:rPr>
          <w:b/>
          <w:bCs/>
          <w:sz w:val="32"/>
          <w:szCs w:val="32"/>
          <w:lang w:val="en-GB"/>
        </w:rPr>
        <w:t>Actions [Hacking, Social, Malware, Misuse]</w:t>
      </w:r>
    </w:p>
    <w:p w14:paraId="1C0B96FF" w14:textId="77777777" w:rsidR="001747D1" w:rsidRPr="00144514" w:rsidRDefault="001747D1" w:rsidP="00144514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GB"/>
        </w:rPr>
      </w:pPr>
      <w:r w:rsidRPr="00144514">
        <w:rPr>
          <w:b/>
          <w:bCs/>
          <w:sz w:val="32"/>
          <w:szCs w:val="32"/>
          <w:lang w:val="en-GB"/>
        </w:rPr>
        <w:t>Actors [Internal, External, Partner]</w:t>
      </w:r>
    </w:p>
    <w:p w14:paraId="03AC7348" w14:textId="77777777" w:rsidR="001747D1" w:rsidRPr="00144514" w:rsidRDefault="001747D1" w:rsidP="00144514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GB"/>
        </w:rPr>
      </w:pPr>
      <w:r w:rsidRPr="00144514">
        <w:rPr>
          <w:b/>
          <w:bCs/>
          <w:sz w:val="32"/>
          <w:szCs w:val="32"/>
          <w:lang w:val="en-GB"/>
        </w:rPr>
        <w:t>Asset [Server, Network, User Device]</w:t>
      </w:r>
    </w:p>
    <w:p w14:paraId="3C9B6C96" w14:textId="6EAE565A" w:rsidR="001747D1" w:rsidRPr="00144514" w:rsidRDefault="001747D1" w:rsidP="00144514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GB"/>
        </w:rPr>
      </w:pPr>
      <w:r w:rsidRPr="00144514">
        <w:rPr>
          <w:b/>
          <w:bCs/>
          <w:sz w:val="32"/>
          <w:szCs w:val="32"/>
          <w:lang w:val="en-GB"/>
        </w:rPr>
        <w:t>Attribute [Confidentiality, Integrity, Availability]</w:t>
      </w:r>
    </w:p>
    <w:p w14:paraId="31339A61" w14:textId="77777777" w:rsidR="001747D1" w:rsidRPr="001747D1" w:rsidRDefault="001747D1" w:rsidP="001D12AF">
      <w:pPr>
        <w:rPr>
          <w:lang w:val="en-GB"/>
        </w:rPr>
      </w:pPr>
    </w:p>
    <w:p w14:paraId="0A4C7EF1" w14:textId="77777777" w:rsidR="001D12AF" w:rsidRPr="00481108" w:rsidRDefault="001D12AF" w:rsidP="001D12AF">
      <w:pPr>
        <w:rPr>
          <w:b/>
          <w:bCs/>
          <w:sz w:val="36"/>
          <w:szCs w:val="36"/>
        </w:rPr>
      </w:pPr>
      <w:r w:rsidRPr="00481108">
        <w:rPr>
          <w:rFonts w:hint="eastAsia"/>
          <w:b/>
          <w:bCs/>
          <w:sz w:val="36"/>
          <w:szCs w:val="36"/>
        </w:rPr>
        <w:t>General Comments</w:t>
      </w:r>
    </w:p>
    <w:p w14:paraId="33AE9395" w14:textId="77777777" w:rsidR="001D12AF" w:rsidRDefault="001D12AF" w:rsidP="001D12AF">
      <w:r>
        <w:t>COMPUTER SECURITY INCIDENT HANDLING GUIDE</w:t>
      </w:r>
    </w:p>
    <w:p w14:paraId="4B607F2A" w14:textId="77777777" w:rsidR="00CE7127" w:rsidRDefault="00CE7127" w:rsidP="001D12AF"/>
    <w:p w14:paraId="4FFB4566" w14:textId="77777777" w:rsidR="00CE7127" w:rsidRDefault="00CE7127" w:rsidP="00CE7127">
      <w:pPr>
        <w:rPr>
          <w:b/>
          <w:bCs/>
          <w:sz w:val="36"/>
          <w:szCs w:val="36"/>
        </w:rPr>
      </w:pPr>
      <w:r w:rsidRPr="00691B56">
        <w:rPr>
          <w:rFonts w:hint="eastAsia"/>
          <w:b/>
          <w:bCs/>
          <w:sz w:val="36"/>
          <w:szCs w:val="36"/>
        </w:rPr>
        <w:t>Current Status of the Incident Response</w:t>
      </w:r>
    </w:p>
    <w:p w14:paraId="75A23D68" w14:textId="77777777" w:rsidR="009131BB" w:rsidRPr="00691B56" w:rsidRDefault="009131BB" w:rsidP="00CE7127">
      <w:pPr>
        <w:rPr>
          <w:b/>
          <w:bCs/>
          <w:sz w:val="36"/>
          <w:szCs w:val="36"/>
        </w:rPr>
      </w:pPr>
    </w:p>
    <w:p w14:paraId="6C1AB970" w14:textId="77777777" w:rsidR="00CE7127" w:rsidRDefault="00CE7127" w:rsidP="00CE7127">
      <w:pPr>
        <w:rPr>
          <w:b/>
          <w:bCs/>
          <w:sz w:val="36"/>
          <w:szCs w:val="36"/>
        </w:rPr>
      </w:pPr>
      <w:r w:rsidRPr="00691B56">
        <w:rPr>
          <w:rFonts w:hint="eastAsia"/>
          <w:b/>
          <w:bCs/>
          <w:sz w:val="36"/>
          <w:szCs w:val="36"/>
        </w:rPr>
        <w:t>Summary of the Incident</w:t>
      </w:r>
    </w:p>
    <w:p w14:paraId="42702E1F" w14:textId="41361C71" w:rsidR="001210B5" w:rsidRDefault="001210B5" w:rsidP="00CE7127">
      <w:pPr>
        <w:rPr>
          <w:sz w:val="32"/>
          <w:szCs w:val="32"/>
          <w:lang w:val="en-GB"/>
        </w:rPr>
      </w:pPr>
      <w:r w:rsidRPr="001210B5">
        <w:rPr>
          <w:sz w:val="32"/>
          <w:szCs w:val="32"/>
          <w:lang w:val="en-GB"/>
        </w:rPr>
        <w:t>CISCO Cyber</w:t>
      </w:r>
      <w:r>
        <w:rPr>
          <w:sz w:val="32"/>
          <w:szCs w:val="32"/>
          <w:lang w:val="en-GB"/>
        </w:rPr>
        <w:t>Op</w:t>
      </w:r>
    </w:p>
    <w:p w14:paraId="53EDF7E3" w14:textId="5CB08AB6" w:rsidR="001210B5" w:rsidRDefault="00FC5AC4" w:rsidP="00CE712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Who: What IP and Domain was associated with the malware?</w:t>
      </w:r>
    </w:p>
    <w:p w14:paraId="7BC64639" w14:textId="0080FE4F" w:rsidR="00FC5AC4" w:rsidRDefault="00FC5AC4" w:rsidP="00CE7127">
      <w:pPr>
        <w:rPr>
          <w:sz w:val="32"/>
          <w:szCs w:val="32"/>
          <w:lang w:val="en-GB"/>
        </w:rPr>
      </w:pPr>
    </w:p>
    <w:p w14:paraId="6FA8CB14" w14:textId="595C6BBD" w:rsidR="00FC5AC4" w:rsidRDefault="00FC5AC4" w:rsidP="00CE712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What: What </w:t>
      </w:r>
      <w:r w:rsidR="009A1940">
        <w:rPr>
          <w:sz w:val="32"/>
          <w:szCs w:val="32"/>
          <w:lang w:val="en-GB"/>
        </w:rPr>
        <w:t>type of malware is on the system?</w:t>
      </w:r>
    </w:p>
    <w:p w14:paraId="499E0F78" w14:textId="4FC45851" w:rsidR="009A1940" w:rsidRDefault="009A1940" w:rsidP="00CE7127">
      <w:pPr>
        <w:rPr>
          <w:sz w:val="32"/>
          <w:szCs w:val="32"/>
          <w:lang w:val="en-GB"/>
        </w:rPr>
      </w:pPr>
    </w:p>
    <w:p w14:paraId="3A7D0094" w14:textId="0D71A84A" w:rsidR="009A1940" w:rsidRDefault="009A1940" w:rsidP="00CE712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When: When did the event occur?</w:t>
      </w:r>
    </w:p>
    <w:p w14:paraId="5C51CB17" w14:textId="48E911A3" w:rsidR="009A1940" w:rsidRDefault="009A1940" w:rsidP="00CE7127">
      <w:pPr>
        <w:rPr>
          <w:sz w:val="32"/>
          <w:szCs w:val="32"/>
          <w:lang w:val="en-GB"/>
        </w:rPr>
      </w:pPr>
    </w:p>
    <w:p w14:paraId="09EAB340" w14:textId="2F328A7D" w:rsidR="009A1940" w:rsidRDefault="009A1940" w:rsidP="00CE712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Where: Where is geolocation of the originating source of attack?</w:t>
      </w:r>
    </w:p>
    <w:p w14:paraId="40F7A27F" w14:textId="77777777" w:rsidR="00185838" w:rsidRDefault="00185838" w:rsidP="00CE7127">
      <w:pPr>
        <w:rPr>
          <w:sz w:val="32"/>
          <w:szCs w:val="32"/>
          <w:lang w:val="en-GB"/>
        </w:rPr>
      </w:pPr>
    </w:p>
    <w:p w14:paraId="39777294" w14:textId="6C08EAF3" w:rsidR="009A1940" w:rsidRDefault="00846819" w:rsidP="00CE712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Why: Why was the malware designed for this intended purpose?</w:t>
      </w:r>
    </w:p>
    <w:p w14:paraId="2D2A630A" w14:textId="4E264CBA" w:rsidR="00846819" w:rsidRDefault="00846819" w:rsidP="00CE7127">
      <w:pPr>
        <w:rPr>
          <w:sz w:val="32"/>
          <w:szCs w:val="32"/>
          <w:lang w:val="en-GB"/>
        </w:rPr>
      </w:pPr>
    </w:p>
    <w:p w14:paraId="2E5A4A19" w14:textId="3C386010" w:rsidR="00846819" w:rsidRPr="001210B5" w:rsidRDefault="00846819" w:rsidP="00CE712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How: How did the malware get onto the system?</w:t>
      </w:r>
    </w:p>
    <w:p w14:paraId="63617B9B" w14:textId="77777777" w:rsidR="00FE2F5F" w:rsidRPr="00691B56" w:rsidRDefault="00FE2F5F" w:rsidP="00CE7127">
      <w:pPr>
        <w:rPr>
          <w:b/>
          <w:bCs/>
          <w:sz w:val="36"/>
          <w:szCs w:val="36"/>
        </w:rPr>
      </w:pPr>
    </w:p>
    <w:p w14:paraId="7F80D0C4" w14:textId="77777777" w:rsidR="00CE7127" w:rsidRDefault="00CE7127" w:rsidP="00CE7127">
      <w:r w:rsidRPr="00691B56">
        <w:rPr>
          <w:rFonts w:hint="eastAsia"/>
          <w:b/>
          <w:bCs/>
          <w:sz w:val="36"/>
          <w:szCs w:val="36"/>
        </w:rPr>
        <w:t>Incident Handling Actions</w:t>
      </w:r>
    </w:p>
    <w:p w14:paraId="0BD5F148" w14:textId="77777777" w:rsidR="00CE7127" w:rsidRDefault="00CE7127" w:rsidP="00CE7127">
      <w:r>
        <w:t>– Log of actions taken by all handlers</w:t>
      </w:r>
    </w:p>
    <w:p w14:paraId="29961739" w14:textId="77777777" w:rsidR="00CE7127" w:rsidRDefault="00CE7127" w:rsidP="00CE7127">
      <w:r>
        <w:t>– Contact information for all involved parties</w:t>
      </w:r>
    </w:p>
    <w:p w14:paraId="7E05A4CB" w14:textId="77777777" w:rsidR="00CE7127" w:rsidRDefault="00CE7127" w:rsidP="00CE7127">
      <w:r>
        <w:t>– List of evidence gathered</w:t>
      </w:r>
    </w:p>
    <w:p w14:paraId="398FFDB4" w14:textId="77777777" w:rsidR="00CE7127" w:rsidRDefault="00CE7127" w:rsidP="00CE7127">
      <w:pPr>
        <w:rPr>
          <w:b/>
          <w:bCs/>
          <w:sz w:val="36"/>
          <w:szCs w:val="36"/>
        </w:rPr>
      </w:pPr>
      <w:r w:rsidRPr="009131BB">
        <w:rPr>
          <w:rFonts w:hint="eastAsia"/>
          <w:b/>
          <w:bCs/>
          <w:sz w:val="36"/>
          <w:szCs w:val="36"/>
        </w:rPr>
        <w:t>Incident Handler Comments</w:t>
      </w:r>
    </w:p>
    <w:p w14:paraId="6404A2E7" w14:textId="77777777" w:rsidR="009131BB" w:rsidRPr="009131BB" w:rsidRDefault="009131BB" w:rsidP="00CE7127">
      <w:pPr>
        <w:rPr>
          <w:b/>
          <w:bCs/>
          <w:sz w:val="36"/>
          <w:szCs w:val="36"/>
        </w:rPr>
      </w:pPr>
    </w:p>
    <w:p w14:paraId="20EA60D2" w14:textId="77777777" w:rsidR="00CE7127" w:rsidRDefault="00CE7127" w:rsidP="00CE7127">
      <w:pPr>
        <w:rPr>
          <w:b/>
          <w:bCs/>
          <w:sz w:val="36"/>
          <w:szCs w:val="36"/>
        </w:rPr>
      </w:pPr>
      <w:r w:rsidRPr="009131BB">
        <w:rPr>
          <w:rFonts w:hint="eastAsia"/>
          <w:b/>
          <w:bCs/>
          <w:sz w:val="36"/>
          <w:szCs w:val="36"/>
        </w:rPr>
        <w:t>Cause of the Incident (e.g., misconfigured application, unpatched host)</w:t>
      </w:r>
    </w:p>
    <w:p w14:paraId="5A911727" w14:textId="77777777" w:rsidR="009131BB" w:rsidRPr="009131BB" w:rsidRDefault="009131BB" w:rsidP="00CE7127">
      <w:pPr>
        <w:rPr>
          <w:b/>
          <w:bCs/>
          <w:sz w:val="36"/>
          <w:szCs w:val="36"/>
        </w:rPr>
      </w:pPr>
    </w:p>
    <w:p w14:paraId="0B321C39" w14:textId="00D3071A" w:rsidR="00CE7127" w:rsidRDefault="00CE7127" w:rsidP="00CE7127">
      <w:pPr>
        <w:rPr>
          <w:b/>
          <w:bCs/>
          <w:sz w:val="36"/>
          <w:szCs w:val="36"/>
        </w:rPr>
      </w:pPr>
      <w:r w:rsidRPr="009131BB">
        <w:rPr>
          <w:rFonts w:hint="eastAsia"/>
          <w:b/>
          <w:bCs/>
          <w:sz w:val="36"/>
          <w:szCs w:val="36"/>
        </w:rPr>
        <w:t>Cost of the Incident</w:t>
      </w:r>
    </w:p>
    <w:p w14:paraId="3AC417EF" w14:textId="77777777" w:rsidR="00314264" w:rsidRPr="009131BB" w:rsidRDefault="00314264" w:rsidP="00CE7127">
      <w:pPr>
        <w:rPr>
          <w:b/>
          <w:bCs/>
          <w:sz w:val="36"/>
          <w:szCs w:val="36"/>
        </w:rPr>
      </w:pPr>
    </w:p>
    <w:p w14:paraId="1C715D26" w14:textId="7E8BD9BB" w:rsidR="00CE7127" w:rsidRDefault="00CE7127" w:rsidP="001D12AF">
      <w:r w:rsidRPr="009131BB">
        <w:rPr>
          <w:rFonts w:hint="eastAsia"/>
          <w:b/>
          <w:bCs/>
          <w:sz w:val="36"/>
          <w:szCs w:val="36"/>
        </w:rPr>
        <w:t>Business Impact of the Incident</w:t>
      </w:r>
    </w:p>
    <w:p w14:paraId="440F3540" w14:textId="5012DB4C" w:rsidR="00EC3083" w:rsidRDefault="001D12AF">
      <w:r>
        <w:t xml:space="preserve">   </w:t>
      </w:r>
    </w:p>
    <w:p w14:paraId="7E73CD6B" w14:textId="3B9C87C5" w:rsidR="00E84F4E" w:rsidRDefault="00E84F4E"/>
    <w:p w14:paraId="7F115AD1" w14:textId="57D6045A" w:rsidR="00E84F4E" w:rsidRDefault="00E84F4E"/>
    <w:p w14:paraId="4871D76C" w14:textId="2D808B16" w:rsidR="00E84F4E" w:rsidRDefault="00E84F4E"/>
    <w:p w14:paraId="3764A296" w14:textId="2ABE14EF" w:rsidR="006D2CF6" w:rsidRDefault="006D2CF6"/>
    <w:p w14:paraId="5935D064" w14:textId="008875AE" w:rsidR="006D2CF6" w:rsidRDefault="006D2CF6"/>
    <w:p w14:paraId="0E175687" w14:textId="305F2301" w:rsidR="006D2CF6" w:rsidRDefault="006D2CF6"/>
    <w:p w14:paraId="4CCEB7EA" w14:textId="31726656" w:rsidR="006D2CF6" w:rsidRDefault="006D2CF6"/>
    <w:p w14:paraId="0CCCB6A1" w14:textId="2486F99C" w:rsidR="006D2CF6" w:rsidRDefault="006D2CF6"/>
    <w:p w14:paraId="69229535" w14:textId="6EC313A7" w:rsidR="006D2CF6" w:rsidRDefault="006D2CF6"/>
    <w:p w14:paraId="4CD5E21B" w14:textId="44500A23" w:rsidR="006D2CF6" w:rsidRDefault="006D2CF6"/>
    <w:p w14:paraId="4DA1C2DF" w14:textId="51BDBCE7" w:rsidR="006D2CF6" w:rsidRDefault="006D2CF6"/>
    <w:p w14:paraId="7704C63A" w14:textId="0D3596E2" w:rsidR="006D2CF6" w:rsidRDefault="006D2CF6"/>
    <w:p w14:paraId="5BEA20A9" w14:textId="3FF3D4F4" w:rsidR="006D2CF6" w:rsidRDefault="006D2CF6"/>
    <w:p w14:paraId="083D5B27" w14:textId="34DE97B9" w:rsidR="006D2CF6" w:rsidRDefault="006D2CF6"/>
    <w:p w14:paraId="5A6F62A8" w14:textId="7E28A7AF" w:rsidR="006D2CF6" w:rsidRDefault="006D2CF6"/>
    <w:p w14:paraId="78B5F0E9" w14:textId="76E82316" w:rsidR="006D2CF6" w:rsidRDefault="006D2CF6"/>
    <w:p w14:paraId="4296FA5A" w14:textId="350F362C" w:rsidR="006D2CF6" w:rsidRDefault="006D2CF6"/>
    <w:p w14:paraId="239E09E8" w14:textId="00EECD8C" w:rsidR="006D2CF6" w:rsidRDefault="006D2CF6"/>
    <w:p w14:paraId="6450132D" w14:textId="6EFCA2B4" w:rsidR="006D2CF6" w:rsidRDefault="006D2CF6"/>
    <w:p w14:paraId="6CFAB445" w14:textId="68E2B606" w:rsidR="006D2CF6" w:rsidRDefault="006D2CF6"/>
    <w:p w14:paraId="5C6DE0DD" w14:textId="7E587292" w:rsidR="006D2CF6" w:rsidRDefault="006D2CF6"/>
    <w:p w14:paraId="7EB3C6ED" w14:textId="51E36F14" w:rsidR="006D2CF6" w:rsidRDefault="006D2CF6"/>
    <w:p w14:paraId="782E83D4" w14:textId="77777777" w:rsidR="006D2CF6" w:rsidRDefault="006D2CF6"/>
    <w:p w14:paraId="4B05CF32" w14:textId="30543724" w:rsidR="00E84F4E" w:rsidRPr="00E84F4E" w:rsidRDefault="006D2CF6">
      <w:pPr>
        <w:rPr>
          <w:b/>
          <w:bCs/>
          <w:sz w:val="36"/>
          <w:szCs w:val="36"/>
          <w:lang w:val="en-GB"/>
        </w:rPr>
      </w:pPr>
      <w:r>
        <w:rPr>
          <w:b/>
          <w:bCs/>
          <w:noProof/>
          <w:sz w:val="36"/>
          <w:szCs w:val="36"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16700FD3" wp14:editId="63409739">
            <wp:simplePos x="0" y="0"/>
            <wp:positionH relativeFrom="column">
              <wp:posOffset>-44245</wp:posOffset>
            </wp:positionH>
            <wp:positionV relativeFrom="paragraph">
              <wp:posOffset>315104</wp:posOffset>
            </wp:positionV>
            <wp:extent cx="5731510" cy="76422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F4E">
        <w:rPr>
          <w:b/>
          <w:bCs/>
          <w:sz w:val="36"/>
          <w:szCs w:val="36"/>
          <w:lang w:val="en-GB"/>
        </w:rPr>
        <w:t>Appendix</w:t>
      </w:r>
    </w:p>
    <w:sectPr w:rsidR="00E84F4E" w:rsidRPr="00E84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.AppleSystemUIFont">
    <w:altName w:val="Cambria"/>
    <w:panose1 w:val="020B0604020202020204"/>
    <w:charset w:val="00"/>
    <w:family w:val="roman"/>
    <w:pitch w:val="default"/>
  </w:font>
  <w:font w:name=".SFUI-Regular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E3EC0"/>
    <w:multiLevelType w:val="hybridMultilevel"/>
    <w:tmpl w:val="476C495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A7657C2"/>
    <w:multiLevelType w:val="hybridMultilevel"/>
    <w:tmpl w:val="F3B2A0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083"/>
    <w:rsid w:val="000A7896"/>
    <w:rsid w:val="000A7E50"/>
    <w:rsid w:val="001210B5"/>
    <w:rsid w:val="00144514"/>
    <w:rsid w:val="001747D1"/>
    <w:rsid w:val="00185838"/>
    <w:rsid w:val="00193161"/>
    <w:rsid w:val="001D12AF"/>
    <w:rsid w:val="00236F46"/>
    <w:rsid w:val="00314264"/>
    <w:rsid w:val="00481108"/>
    <w:rsid w:val="005C5F0B"/>
    <w:rsid w:val="00691B56"/>
    <w:rsid w:val="006D2CF6"/>
    <w:rsid w:val="007F3FDC"/>
    <w:rsid w:val="00807E39"/>
    <w:rsid w:val="00846819"/>
    <w:rsid w:val="009131BB"/>
    <w:rsid w:val="009A1940"/>
    <w:rsid w:val="009B5BF7"/>
    <w:rsid w:val="009D5905"/>
    <w:rsid w:val="00A93F90"/>
    <w:rsid w:val="00B42703"/>
    <w:rsid w:val="00BC6101"/>
    <w:rsid w:val="00CE7127"/>
    <w:rsid w:val="00CF6290"/>
    <w:rsid w:val="00D00AEC"/>
    <w:rsid w:val="00D04B1F"/>
    <w:rsid w:val="00D34EC0"/>
    <w:rsid w:val="00E84F4E"/>
    <w:rsid w:val="00EC3083"/>
    <w:rsid w:val="00FC5AC4"/>
    <w:rsid w:val="00FE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6AD473D"/>
  <w15:chartTrackingRefBased/>
  <w15:docId w15:val="{087CA08A-7303-4343-B0F7-6DF7F5799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FR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7D1"/>
    <w:pPr>
      <w:ind w:left="720"/>
      <w:contextualSpacing/>
    </w:pPr>
  </w:style>
  <w:style w:type="paragraph" w:customStyle="1" w:styleId="p1">
    <w:name w:val="p1"/>
    <w:basedOn w:val="Normal"/>
    <w:rsid w:val="00A93F90"/>
    <w:rPr>
      <w:rFonts w:ascii=".AppleSystemUIFont" w:hAnsi=".AppleSystemUIFont" w:cs="Times New Roman"/>
      <w:sz w:val="26"/>
      <w:szCs w:val="26"/>
    </w:rPr>
  </w:style>
  <w:style w:type="character" w:customStyle="1" w:styleId="s1">
    <w:name w:val="s1"/>
    <w:basedOn w:val="DefaultParagraphFont"/>
    <w:rsid w:val="00A93F90"/>
    <w:rPr>
      <w:rFonts w:ascii=".SFUI-Regular" w:hAnsi=".SFUI-Regular" w:hint="default"/>
      <w:b w:val="0"/>
      <w:bCs w:val="0"/>
      <w:i w:val="0"/>
      <w:iCs w:val="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1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380</Words>
  <Characters>2168</Characters>
  <Application>Microsoft Office Word</Application>
  <DocSecurity>0</DocSecurity>
  <Lines>18</Lines>
  <Paragraphs>5</Paragraphs>
  <ScaleCrop>false</ScaleCrop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Yeung Lee</dc:creator>
  <cp:keywords/>
  <dc:description/>
  <cp:lastModifiedBy>Ho Yeung Lee</cp:lastModifiedBy>
  <cp:revision>3</cp:revision>
  <dcterms:created xsi:type="dcterms:W3CDTF">2021-02-20T14:49:00Z</dcterms:created>
  <dcterms:modified xsi:type="dcterms:W3CDTF">2021-02-21T00:43:00Z</dcterms:modified>
</cp:coreProperties>
</file>