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E8D36" w14:textId="77777777" w:rsidR="008A55B5" w:rsidRPr="00233F34" w:rsidRDefault="00482255" w:rsidP="00482255">
      <w:pPr>
        <w:pStyle w:val="papertitle"/>
        <w:rPr>
          <w:rFonts w:eastAsia="MS Mincho"/>
          <w:lang w:val="tr-TR"/>
        </w:rPr>
      </w:pPr>
      <w:r w:rsidRPr="00233F34">
        <w:rPr>
          <w:rFonts w:eastAsia="MS Mincho"/>
          <w:lang w:val="tr-TR"/>
        </w:rPr>
        <w:t>İşbirlikçi Filtreleme ile Film Öneri Sistemi</w:t>
      </w:r>
    </w:p>
    <w:p w14:paraId="67EC4C52" w14:textId="77777777" w:rsidR="008A55B5" w:rsidRPr="00233F34" w:rsidRDefault="008A55B5">
      <w:pPr>
        <w:pStyle w:val="Author"/>
        <w:rPr>
          <w:rFonts w:eastAsia="MS Mincho"/>
          <w:lang w:val="tr-TR"/>
        </w:rPr>
        <w:sectPr w:rsidR="008A55B5" w:rsidRPr="00233F34" w:rsidSect="006C4648">
          <w:pgSz w:w="11909" w:h="16834" w:code="9"/>
          <w:pgMar w:top="1080" w:right="734" w:bottom="2434" w:left="734" w:header="720" w:footer="720" w:gutter="0"/>
          <w:cols w:space="720"/>
          <w:docGrid w:linePitch="360"/>
        </w:sectPr>
      </w:pPr>
    </w:p>
    <w:p w14:paraId="6F38E1CB" w14:textId="77777777" w:rsidR="008A55B5" w:rsidRPr="00233F34" w:rsidRDefault="00482255">
      <w:pPr>
        <w:pStyle w:val="Author"/>
        <w:rPr>
          <w:rFonts w:eastAsia="MS Mincho"/>
          <w:lang w:val="tr-TR"/>
        </w:rPr>
      </w:pPr>
      <w:r w:rsidRPr="00233F34">
        <w:rPr>
          <w:rFonts w:eastAsia="MS Mincho"/>
          <w:lang w:val="tr-TR"/>
        </w:rPr>
        <w:lastRenderedPageBreak/>
        <w:t>Halil İbrahim Özhanlı</w:t>
      </w:r>
    </w:p>
    <w:p w14:paraId="743B1A2F" w14:textId="77777777" w:rsidR="008A55B5" w:rsidRPr="00233F34" w:rsidRDefault="00482255">
      <w:pPr>
        <w:pStyle w:val="Affiliation"/>
        <w:rPr>
          <w:rFonts w:eastAsia="MS Mincho"/>
          <w:lang w:val="tr-TR"/>
        </w:rPr>
      </w:pPr>
      <w:r w:rsidRPr="00233F34">
        <w:rPr>
          <w:rFonts w:eastAsia="MS Mincho"/>
          <w:lang w:val="tr-TR"/>
        </w:rPr>
        <w:t>Elektronik-Haberleşme Mühendisliği</w:t>
      </w:r>
    </w:p>
    <w:p w14:paraId="1A687D94" w14:textId="77777777" w:rsidR="008A55B5" w:rsidRPr="00233F34" w:rsidRDefault="00A90159">
      <w:pPr>
        <w:pStyle w:val="Affiliation"/>
        <w:rPr>
          <w:rFonts w:eastAsia="MS Mincho"/>
          <w:lang w:val="tr-TR"/>
        </w:rPr>
      </w:pPr>
      <w:r w:rsidRPr="00233F34">
        <w:rPr>
          <w:rFonts w:eastAsia="MS Mincho"/>
          <w:lang w:val="tr-TR"/>
        </w:rPr>
        <w:t>Kocaeli Üniversitesi</w:t>
      </w:r>
    </w:p>
    <w:p w14:paraId="35A65E06" w14:textId="77777777" w:rsidR="008A55B5" w:rsidRPr="00233F34" w:rsidRDefault="00A90159">
      <w:pPr>
        <w:pStyle w:val="Affiliation"/>
        <w:rPr>
          <w:rFonts w:eastAsia="MS Mincho"/>
          <w:lang w:val="tr-TR"/>
        </w:rPr>
      </w:pPr>
      <w:r w:rsidRPr="00233F34">
        <w:rPr>
          <w:rFonts w:eastAsia="MS Mincho"/>
          <w:lang w:val="tr-TR"/>
        </w:rPr>
        <w:t>Kocaeli, TÜRKİYE</w:t>
      </w:r>
    </w:p>
    <w:p w14:paraId="4A71DC0E" w14:textId="77777777" w:rsidR="008A55B5" w:rsidRPr="00233F34" w:rsidRDefault="00A90159">
      <w:pPr>
        <w:pStyle w:val="Affiliation"/>
        <w:rPr>
          <w:rFonts w:eastAsia="MS Mincho"/>
          <w:lang w:val="tr-TR"/>
        </w:rPr>
      </w:pPr>
      <w:r w:rsidRPr="00233F34">
        <w:rPr>
          <w:rFonts w:eastAsia="MS Mincho"/>
          <w:lang w:val="tr-TR"/>
        </w:rPr>
        <w:t>halilibrahimozhanli@gmail.com</w:t>
      </w:r>
    </w:p>
    <w:p w14:paraId="0D13D0B1" w14:textId="77777777" w:rsidR="008A55B5" w:rsidRPr="00233F34" w:rsidRDefault="008A55B5">
      <w:pPr>
        <w:pStyle w:val="Affiliation"/>
        <w:rPr>
          <w:rFonts w:eastAsia="MS Mincho"/>
          <w:lang w:val="tr-TR"/>
        </w:rPr>
      </w:pPr>
    </w:p>
    <w:p w14:paraId="4C39D457" w14:textId="77777777" w:rsidR="008A55B5" w:rsidRPr="00233F34" w:rsidRDefault="008A55B5">
      <w:pPr>
        <w:rPr>
          <w:rFonts w:eastAsia="MS Mincho"/>
          <w:lang w:val="tr-TR"/>
        </w:rPr>
      </w:pPr>
    </w:p>
    <w:p w14:paraId="6193F6BA" w14:textId="77777777" w:rsidR="008A55B5" w:rsidRPr="00233F34" w:rsidRDefault="008A55B5">
      <w:pPr>
        <w:rPr>
          <w:rFonts w:eastAsia="MS Mincho"/>
          <w:lang w:val="tr-TR"/>
        </w:rPr>
        <w:sectPr w:rsidR="008A55B5" w:rsidRPr="00233F34" w:rsidSect="006C4648">
          <w:type w:val="continuous"/>
          <w:pgSz w:w="11909" w:h="16834" w:code="9"/>
          <w:pgMar w:top="1080" w:right="734" w:bottom="2434" w:left="734" w:header="720" w:footer="720" w:gutter="0"/>
          <w:cols w:space="720"/>
          <w:docGrid w:linePitch="360"/>
        </w:sectPr>
      </w:pPr>
    </w:p>
    <w:p w14:paraId="046D37B5" w14:textId="77777777" w:rsidR="008A55B5" w:rsidRPr="00233F34" w:rsidRDefault="00552764" w:rsidP="00552764">
      <w:pPr>
        <w:jc w:val="left"/>
        <w:rPr>
          <w:rFonts w:eastAsia="MS Mincho"/>
          <w:lang w:val="tr-TR"/>
        </w:rPr>
      </w:pPr>
      <w:r w:rsidRPr="00233F34">
        <w:rPr>
          <w:rFonts w:eastAsia="MS Mincho"/>
          <w:i/>
          <w:iCs/>
          <w:lang w:val="tr-TR"/>
        </w:rPr>
        <w:lastRenderedPageBreak/>
        <w:t>Özet</w:t>
      </w:r>
      <w:r w:rsidR="008A55B5" w:rsidRPr="00233F34">
        <w:rPr>
          <w:rFonts w:eastAsia="MS Mincho"/>
          <w:lang w:val="tr-TR"/>
        </w:rPr>
        <w:t>—</w:t>
      </w:r>
      <w:r w:rsidRPr="00233F34">
        <w:rPr>
          <w:lang w:val="tr-TR"/>
        </w:rPr>
        <w:t xml:space="preserve"> </w:t>
      </w:r>
      <w:r w:rsidRPr="00233F34">
        <w:rPr>
          <w:b/>
          <w:bCs/>
          <w:sz w:val="18"/>
          <w:szCs w:val="18"/>
          <w:lang w:val="tr-TR"/>
        </w:rPr>
        <w:t xml:space="preserve">Öneri sistemleri internet teknolojisinin yaygınlaşması ve kullanıcılara ait bilgilerin daha kolay elde edilebiliyor olmasından dolayı son yıllarda araştırmacıların odağında olan bir konu olmuştur. Esas olarak bilgi edinmeyi amaçlayan bu sistemler, pratik uygulamalar konusunda da dikkat çekicidir. Amazon, </w:t>
      </w:r>
      <w:proofErr w:type="spellStart"/>
      <w:r w:rsidRPr="00233F34">
        <w:rPr>
          <w:b/>
          <w:bCs/>
          <w:sz w:val="18"/>
          <w:szCs w:val="18"/>
          <w:lang w:val="tr-TR"/>
        </w:rPr>
        <w:t>Netflix</w:t>
      </w:r>
      <w:proofErr w:type="spellEnd"/>
      <w:r w:rsidRPr="00233F34">
        <w:rPr>
          <w:b/>
          <w:bCs/>
          <w:sz w:val="18"/>
          <w:szCs w:val="18"/>
          <w:lang w:val="tr-TR"/>
        </w:rPr>
        <w:t xml:space="preserve"> gibi internet dünyasındaki çok büyük oyuncular kullanıcılarına gerçek zamanlı olarak önerilerde bulunan öneri sistemleri geliştirmişlerdir. Bu çalışma kapsamında </w:t>
      </w:r>
      <w:proofErr w:type="spellStart"/>
      <w:r w:rsidRPr="00233F34">
        <w:rPr>
          <w:b/>
          <w:bCs/>
          <w:sz w:val="18"/>
          <w:szCs w:val="18"/>
          <w:lang w:val="tr-TR"/>
        </w:rPr>
        <w:t>Netflix</w:t>
      </w:r>
      <w:proofErr w:type="spellEnd"/>
      <w:r w:rsidRPr="00233F34">
        <w:rPr>
          <w:b/>
          <w:bCs/>
          <w:sz w:val="18"/>
          <w:szCs w:val="18"/>
          <w:lang w:val="tr-TR"/>
        </w:rPr>
        <w:t xml:space="preserve"> </w:t>
      </w:r>
      <w:proofErr w:type="spellStart"/>
      <w:r w:rsidRPr="00233F34">
        <w:rPr>
          <w:b/>
          <w:bCs/>
          <w:sz w:val="18"/>
          <w:szCs w:val="18"/>
          <w:lang w:val="tr-TR"/>
        </w:rPr>
        <w:t>Priza</w:t>
      </w:r>
      <w:proofErr w:type="spellEnd"/>
      <w:r w:rsidRPr="00233F34">
        <w:rPr>
          <w:b/>
          <w:bCs/>
          <w:sz w:val="18"/>
          <w:szCs w:val="18"/>
          <w:lang w:val="tr-TR"/>
        </w:rPr>
        <w:t xml:space="preserve"> veri seti kullanılarak kullanıcılara film önerisinde bulunan bir öneri sistemi geliştirilmiştir.</w:t>
      </w:r>
    </w:p>
    <w:p w14:paraId="6CFED113" w14:textId="77777777" w:rsidR="008A55B5" w:rsidRPr="00233F34" w:rsidRDefault="00552764">
      <w:pPr>
        <w:pStyle w:val="keywords"/>
        <w:rPr>
          <w:rFonts w:eastAsia="MS Mincho"/>
          <w:lang w:val="tr-TR"/>
        </w:rPr>
      </w:pPr>
      <w:r w:rsidRPr="00233F34">
        <w:rPr>
          <w:rFonts w:eastAsia="MS Mincho"/>
          <w:lang w:val="tr-TR"/>
        </w:rPr>
        <w:t>Anahtar Kelimeler</w:t>
      </w:r>
      <w:r w:rsidR="0072064C" w:rsidRPr="00233F34">
        <w:rPr>
          <w:rFonts w:eastAsia="MS Mincho"/>
          <w:lang w:val="tr-TR"/>
        </w:rPr>
        <w:t>—</w:t>
      </w:r>
      <w:r w:rsidRPr="00233F34">
        <w:rPr>
          <w:rFonts w:eastAsia="MS Mincho"/>
          <w:lang w:val="tr-TR"/>
        </w:rPr>
        <w:t>öneri sistemleri, netflix, işbirlikçi filtre</w:t>
      </w:r>
    </w:p>
    <w:p w14:paraId="06A7BA32" w14:textId="77777777" w:rsidR="008A55B5" w:rsidRPr="00233F34" w:rsidRDefault="008A55B5" w:rsidP="00CB1404">
      <w:pPr>
        <w:pStyle w:val="Heading1"/>
        <w:rPr>
          <w:lang w:val="tr-TR"/>
        </w:rPr>
      </w:pPr>
      <w:r w:rsidRPr="00233F34">
        <w:rPr>
          <w:lang w:val="tr-TR"/>
        </w:rPr>
        <w:t xml:space="preserve"> </w:t>
      </w:r>
      <w:r w:rsidR="00552764" w:rsidRPr="00233F34">
        <w:rPr>
          <w:lang w:val="tr-TR"/>
        </w:rPr>
        <w:t>Giriş</w:t>
      </w:r>
    </w:p>
    <w:p w14:paraId="6B9EC00A" w14:textId="77777777" w:rsidR="00D62BBE" w:rsidRDefault="003618BB" w:rsidP="00A15210">
      <w:pPr>
        <w:pStyle w:val="BodyText"/>
        <w:rPr>
          <w:lang w:val="tr-TR"/>
        </w:rPr>
      </w:pPr>
      <w:r w:rsidRPr="00233F34">
        <w:rPr>
          <w:lang w:val="tr-TR"/>
        </w:rPr>
        <w:t xml:space="preserve">Öneri sistemleri kullanıcıya fazladan bir çaba içerisine girmeden tercihleri doğrultusunda uygun öğeler tavsiye eden sistemlerdir. 1990’ların ortasından itibaren öneri sistemleri ayrı bir araştırma konusu olmuştur [1]. </w:t>
      </w:r>
      <w:r w:rsidRPr="00233F34">
        <w:rPr>
          <w:sz w:val="24"/>
          <w:szCs w:val="24"/>
          <w:lang w:val="tr-TR"/>
        </w:rPr>
        <w:t>"</w:t>
      </w:r>
      <w:r w:rsidRPr="00233F34">
        <w:rPr>
          <w:lang w:val="tr-TR"/>
        </w:rPr>
        <w:t>Tipik bir tavsiye sisteminde insanlar tavsiyeleri girdi olarak sunar ve sistem yorumlayarak alıcılara ulaştırır." [2].</w:t>
      </w:r>
      <w:r w:rsidR="005642AB">
        <w:rPr>
          <w:lang w:val="tr-TR"/>
        </w:rPr>
        <w:t xml:space="preserve"> Öneri sistemlerinin gerçekleştirilmesinde İşbirlikçi Filtreleme (CF) yaygın olarak kullanılan bir yöntemdir ve bir ürünü onu değerlendiren kişilerin fikirleri doğrultusunda başka kişilere önerme süreci olarak tanımlanmaktadır</w:t>
      </w:r>
      <w:r w:rsidR="005642AB" w:rsidRPr="005642AB">
        <w:rPr>
          <w:lang w:val="tr-TR"/>
        </w:rPr>
        <w:t>.</w:t>
      </w:r>
      <w:r w:rsidR="00D62BBE">
        <w:rPr>
          <w:lang w:val="tr-TR"/>
        </w:rPr>
        <w:t xml:space="preserve"> </w:t>
      </w:r>
    </w:p>
    <w:p w14:paraId="443A4275" w14:textId="77777777" w:rsidR="00D62BBE" w:rsidRDefault="00D62BBE" w:rsidP="00A15210">
      <w:pPr>
        <w:pStyle w:val="BodyText"/>
        <w:rPr>
          <w:lang w:val="tr-TR"/>
        </w:rPr>
      </w:pPr>
      <w:r>
        <w:rPr>
          <w:lang w:val="tr-TR"/>
        </w:rPr>
        <w:t>İşbirlikçi filtreleme (CF) son yıllarda ortaya çıkmış olmasına karşın temelde insanların asırlardır yapmış olduğu fikir alışverişinden köken almaktadır [3].</w:t>
      </w:r>
    </w:p>
    <w:p w14:paraId="0A14620B" w14:textId="77777777" w:rsidR="008A55B5" w:rsidRPr="00233F34" w:rsidRDefault="00552764" w:rsidP="00A15210">
      <w:pPr>
        <w:pStyle w:val="BodyText"/>
        <w:rPr>
          <w:lang w:val="tr-TR"/>
        </w:rPr>
      </w:pPr>
      <w:r w:rsidRPr="00233F34">
        <w:rPr>
          <w:lang w:val="tr-TR"/>
        </w:rPr>
        <w:t>Bu çalışmada film izleyicilerine film önerme aşamasında kullanılabilmesi amacı ile İşbirlikçi Filtreleme</w:t>
      </w:r>
      <w:r w:rsidR="00467908">
        <w:rPr>
          <w:lang w:val="tr-TR"/>
        </w:rPr>
        <w:t xml:space="preserve"> </w:t>
      </w:r>
      <w:r w:rsidRPr="00233F34">
        <w:rPr>
          <w:lang w:val="tr-TR"/>
        </w:rPr>
        <w:t>(</w:t>
      </w:r>
      <w:r w:rsidR="00467908">
        <w:rPr>
          <w:lang w:val="tr-TR"/>
        </w:rPr>
        <w:t>CF</w:t>
      </w:r>
      <w:r w:rsidRPr="00233F34">
        <w:rPr>
          <w:lang w:val="tr-TR"/>
        </w:rPr>
        <w:t xml:space="preserve">) algoritması tasarlanmış ve </w:t>
      </w:r>
      <w:proofErr w:type="spellStart"/>
      <w:r w:rsidRPr="00233F34">
        <w:rPr>
          <w:lang w:val="tr-TR"/>
        </w:rPr>
        <w:t>gerçeklenmiştir</w:t>
      </w:r>
      <w:proofErr w:type="spellEnd"/>
      <w:r w:rsidRPr="00233F34">
        <w:rPr>
          <w:lang w:val="tr-TR"/>
        </w:rPr>
        <w:t xml:space="preserve">. </w:t>
      </w:r>
      <w:proofErr w:type="spellStart"/>
      <w:r w:rsidRPr="00233F34">
        <w:rPr>
          <w:lang w:val="tr-TR"/>
        </w:rPr>
        <w:t>Netflix</w:t>
      </w:r>
      <w:proofErr w:type="spellEnd"/>
      <w:r w:rsidRPr="00233F34">
        <w:rPr>
          <w:lang w:val="tr-TR"/>
        </w:rPr>
        <w:t xml:space="preserve"> </w:t>
      </w:r>
      <w:proofErr w:type="spellStart"/>
      <w:r w:rsidRPr="00233F34">
        <w:rPr>
          <w:lang w:val="tr-TR"/>
        </w:rPr>
        <w:t>Priza’dan</w:t>
      </w:r>
      <w:proofErr w:type="spellEnd"/>
      <w:r w:rsidRPr="00233F34">
        <w:rPr>
          <w:lang w:val="tr-TR"/>
        </w:rPr>
        <w:t xml:space="preserve"> alınan oylamalar veri seti olarak kullanılmıştır. Veri setinde </w:t>
      </w:r>
      <w:r w:rsidR="003618BB" w:rsidRPr="00233F34">
        <w:rPr>
          <w:lang w:val="tr-TR"/>
        </w:rPr>
        <w:t>eğitim verisi olarak 3.25 milyon oylama ve test verisi olarak ise 100 bin oylama bulunmaktadır.</w:t>
      </w:r>
    </w:p>
    <w:p w14:paraId="4B01E3D0" w14:textId="77777777" w:rsidR="009138E6" w:rsidRPr="00233F34" w:rsidRDefault="003618BB" w:rsidP="009138E6">
      <w:pPr>
        <w:pStyle w:val="Heading1"/>
        <w:rPr>
          <w:lang w:val="tr-TR"/>
        </w:rPr>
      </w:pPr>
      <w:r w:rsidRPr="00233F34">
        <w:rPr>
          <w:lang w:val="tr-TR"/>
        </w:rPr>
        <w:t>Öneri Yöntemleri</w:t>
      </w:r>
    </w:p>
    <w:p w14:paraId="228D75A9" w14:textId="77777777" w:rsidR="003618BB" w:rsidRPr="00233F34" w:rsidRDefault="009138E6" w:rsidP="00A15210">
      <w:pPr>
        <w:pStyle w:val="BodyText"/>
        <w:rPr>
          <w:sz w:val="24"/>
          <w:szCs w:val="24"/>
          <w:lang w:val="tr-TR"/>
        </w:rPr>
      </w:pPr>
      <w:r w:rsidRPr="00233F34">
        <w:rPr>
          <w:lang w:val="tr-TR"/>
        </w:rPr>
        <w:t>Bir öneri sisteminin gerçekleştirilmesi üç ana aşamadan oluşur. Öneri sistemine yeter</w:t>
      </w:r>
      <w:r w:rsidR="0036768F" w:rsidRPr="00233F34">
        <w:rPr>
          <w:lang w:val="tr-TR"/>
        </w:rPr>
        <w:t>li giriş verisi sağlamak, b</w:t>
      </w:r>
      <w:r w:rsidRPr="00233F34">
        <w:rPr>
          <w:lang w:val="tr-TR"/>
        </w:rPr>
        <w:t xml:space="preserve">u </w:t>
      </w:r>
      <w:r w:rsidR="0036768F" w:rsidRPr="00233F34">
        <w:rPr>
          <w:lang w:val="tr-TR"/>
        </w:rPr>
        <w:t>verilerden</w:t>
      </w:r>
      <w:r w:rsidRPr="00233F34">
        <w:rPr>
          <w:lang w:val="tr-TR"/>
        </w:rPr>
        <w:t xml:space="preserve"> gerekli çıkarımlar yaparak tahminler oluşturmak ve bu tahminleri kullanıcılara öneri olarak sunmak. Kullandıkları yöntemlere göre öneri sistemleri farklılıklar göstermektedir. Bazı öneri sistemlerinde içerikler arasındaki benzerlikler göz önüne alınırken, diğerleri kullanıcı benzerliklerini veya içerik benzerlikleri kullanmaktadır.</w:t>
      </w:r>
      <w:r w:rsidR="0036768F" w:rsidRPr="00233F34">
        <w:rPr>
          <w:lang w:val="tr-TR"/>
        </w:rPr>
        <w:t xml:space="preserve"> Öneri sistemleri fonksiyonel olarak detaylandırılacak olursa genel olarak üç kısımdan oluştuğunu söylemek mümkündür.</w:t>
      </w:r>
    </w:p>
    <w:p w14:paraId="27E798BB" w14:textId="77777777" w:rsidR="0036768F" w:rsidRPr="00233F34" w:rsidRDefault="0036768F" w:rsidP="0036768F">
      <w:pPr>
        <w:jc w:val="both"/>
        <w:rPr>
          <w:sz w:val="24"/>
          <w:szCs w:val="24"/>
          <w:lang w:val="tr-TR"/>
        </w:rPr>
      </w:pPr>
    </w:p>
    <w:p w14:paraId="7ADB0A95" w14:textId="77777777" w:rsidR="0036768F" w:rsidRPr="00233F34" w:rsidRDefault="0036768F" w:rsidP="0036768F">
      <w:pPr>
        <w:pStyle w:val="Heading2"/>
        <w:rPr>
          <w:lang w:val="tr-TR"/>
        </w:rPr>
      </w:pPr>
      <w:r w:rsidRPr="00233F34">
        <w:rPr>
          <w:lang w:val="tr-TR"/>
        </w:rPr>
        <w:lastRenderedPageBreak/>
        <w:t>Kullanıcı-Kullanıcı İşbirlikçi Filtre</w:t>
      </w:r>
    </w:p>
    <w:p w14:paraId="4031EF5D" w14:textId="77777777" w:rsidR="0036768F" w:rsidRPr="00233F34" w:rsidRDefault="0036768F" w:rsidP="0051729E">
      <w:pPr>
        <w:pStyle w:val="BodyText"/>
        <w:rPr>
          <w:sz w:val="24"/>
          <w:szCs w:val="24"/>
          <w:lang w:val="tr-TR"/>
        </w:rPr>
      </w:pPr>
      <w:r w:rsidRPr="00233F34">
        <w:rPr>
          <w:lang w:val="tr-TR"/>
        </w:rPr>
        <w:t xml:space="preserve">Esas amaç birbirine benzeyen kullanıcıları bulmaktır. Örnek olarak </w:t>
      </w:r>
      <w:r w:rsidR="00A15210" w:rsidRPr="00233F34">
        <w:rPr>
          <w:lang w:val="tr-TR"/>
        </w:rPr>
        <w:t xml:space="preserve">bir kullanıcıya öneri yapılacağını varsayalım. Öneri yapılacak olan kullanıcının daha önceden yaptığı tercihler dikkate alınarak kullanıcı ile benzer tercihleri yapan diğer kullanıcılar gruplandırılır ve gruplandırılan bu kullanıcıların tercihleri içerisinden öneri yapılır. </w:t>
      </w:r>
    </w:p>
    <w:p w14:paraId="56B898BA" w14:textId="77777777" w:rsidR="0036768F" w:rsidRPr="00233F34" w:rsidRDefault="00A15210" w:rsidP="0036768F">
      <w:pPr>
        <w:pStyle w:val="Heading2"/>
        <w:rPr>
          <w:lang w:val="tr-TR"/>
        </w:rPr>
      </w:pPr>
      <w:r w:rsidRPr="00233F34">
        <w:rPr>
          <w:lang w:val="tr-TR"/>
        </w:rPr>
        <w:t>Nesne-Nesne İşbirlikçi Filtre</w:t>
      </w:r>
    </w:p>
    <w:p w14:paraId="02C7FE87" w14:textId="77777777" w:rsidR="008A55B5" w:rsidRPr="00233F34" w:rsidRDefault="00A15210" w:rsidP="00A15210">
      <w:pPr>
        <w:pStyle w:val="BodyText"/>
        <w:rPr>
          <w:lang w:val="tr-TR"/>
        </w:rPr>
      </w:pPr>
      <w:r w:rsidRPr="00233F34">
        <w:rPr>
          <w:lang w:val="tr-TR"/>
        </w:rPr>
        <w:t>Esas amaç birbirine benzeyen nesneleri bulmaktır. Benzer nesneler bulunduktan sonra kullanıcının geçmişteki tercihleri ile benzer olan diğer elemanlar kullanıcıya öneri olarak sunulur.</w:t>
      </w:r>
    </w:p>
    <w:p w14:paraId="4D7C242F" w14:textId="77777777" w:rsidR="008A55B5" w:rsidRPr="00233F34" w:rsidRDefault="00A15210" w:rsidP="00EF3A1A">
      <w:pPr>
        <w:pStyle w:val="Heading2"/>
        <w:rPr>
          <w:lang w:val="tr-TR"/>
        </w:rPr>
      </w:pPr>
      <w:r w:rsidRPr="00233F34">
        <w:rPr>
          <w:lang w:val="tr-TR"/>
        </w:rPr>
        <w:t>Hibrit Yaklaşım</w:t>
      </w:r>
    </w:p>
    <w:p w14:paraId="2E85002F" w14:textId="77777777" w:rsidR="008A55B5" w:rsidRPr="00233F34" w:rsidRDefault="00A15210" w:rsidP="00753F7B">
      <w:pPr>
        <w:pStyle w:val="BodyText"/>
        <w:rPr>
          <w:lang w:val="tr-TR"/>
        </w:rPr>
      </w:pPr>
      <w:r w:rsidRPr="00233F34">
        <w:rPr>
          <w:lang w:val="tr-TR"/>
        </w:rPr>
        <w:t>Bu yaklaşımda kullanıcı-kullanıcı ve nesne-nesne işbirlikçi filtreleri birlikte kullanılır. Böylelikle tek bir yöntemin sahip olduğu dezavantajları minimuma indirerek hata oranını minimuma indirmektir.</w:t>
      </w:r>
    </w:p>
    <w:p w14:paraId="3F64E523" w14:textId="77777777" w:rsidR="008A55B5" w:rsidRPr="00233F34" w:rsidRDefault="0051729E" w:rsidP="00CB1404">
      <w:pPr>
        <w:pStyle w:val="Heading1"/>
        <w:rPr>
          <w:lang w:val="tr-TR"/>
        </w:rPr>
      </w:pPr>
      <w:r w:rsidRPr="00233F34">
        <w:rPr>
          <w:lang w:val="tr-TR"/>
        </w:rPr>
        <w:t>Yöntem</w:t>
      </w:r>
    </w:p>
    <w:p w14:paraId="1CB7564B" w14:textId="77777777" w:rsidR="00B219DE" w:rsidRDefault="001726C3" w:rsidP="00B219DE">
      <w:pPr>
        <w:pStyle w:val="BodyText"/>
        <w:rPr>
          <w:lang w:val="tr-TR"/>
        </w:rPr>
      </w:pPr>
      <w:proofErr w:type="spellStart"/>
      <w:r>
        <w:rPr>
          <w:lang w:val="tr-TR"/>
        </w:rPr>
        <w:t>Netflix</w:t>
      </w:r>
      <w:proofErr w:type="spellEnd"/>
      <w:r>
        <w:rPr>
          <w:lang w:val="tr-TR"/>
        </w:rPr>
        <w:t xml:space="preserve"> veri seti</w:t>
      </w:r>
      <w:r w:rsidR="00B219DE">
        <w:rPr>
          <w:lang w:val="tr-TR"/>
        </w:rPr>
        <w:t>nde kullanıcılar filmleri 1 ile 5 yıldız arasında değerlendirmiştir. Bu çalışmada kullanıcılardan alınan değerlendirmeler kullanılarak,</w:t>
      </w:r>
      <w:r w:rsidR="0051729E" w:rsidRPr="00233F34">
        <w:rPr>
          <w:lang w:val="tr-TR"/>
        </w:rPr>
        <w:t xml:space="preserve"> kullanıcı-kullanıcı işbirlikçi filtreleme yöntemi </w:t>
      </w:r>
      <w:r w:rsidR="00B219DE">
        <w:rPr>
          <w:lang w:val="tr-TR"/>
        </w:rPr>
        <w:t>ile diğer kullanıcılara film öneris</w:t>
      </w:r>
      <w:r w:rsidR="003F491D">
        <w:rPr>
          <w:lang w:val="tr-TR"/>
        </w:rPr>
        <w:t>inde bulunan bir</w:t>
      </w:r>
      <w:r w:rsidR="00B219DE">
        <w:rPr>
          <w:lang w:val="tr-TR"/>
        </w:rPr>
        <w:t xml:space="preserve"> öneri sistemi geliştirilmiştir</w:t>
      </w:r>
      <w:r w:rsidR="0051729E" w:rsidRPr="00233F34">
        <w:rPr>
          <w:lang w:val="tr-TR"/>
        </w:rPr>
        <w:t>.</w:t>
      </w:r>
    </w:p>
    <w:p w14:paraId="40764846" w14:textId="77777777" w:rsidR="00B219DE" w:rsidRPr="00B219DE" w:rsidRDefault="00B219DE" w:rsidP="00B219DE">
      <w:pPr>
        <w:pStyle w:val="BodyText"/>
        <w:rPr>
          <w:lang w:val="tr-TR"/>
        </w:rPr>
      </w:pPr>
      <w:r>
        <w:rPr>
          <w:b/>
          <w:lang w:val="tr-TR"/>
        </w:rPr>
        <w:t xml:space="preserve">Tablo 1: </w:t>
      </w:r>
      <w:proofErr w:type="spellStart"/>
      <w:r>
        <w:rPr>
          <w:lang w:val="tr-TR"/>
        </w:rPr>
        <w:t>Netflix</w:t>
      </w:r>
      <w:proofErr w:type="spellEnd"/>
      <w:r>
        <w:rPr>
          <w:lang w:val="tr-TR"/>
        </w:rPr>
        <w:t xml:space="preserve"> kullanıcı oyları gösterimi</w:t>
      </w:r>
    </w:p>
    <w:tbl>
      <w:tblPr>
        <w:tblW w:w="0" w:type="auto"/>
        <w:tblLook w:val="04A0" w:firstRow="1" w:lastRow="0" w:firstColumn="1" w:lastColumn="0" w:noHBand="0" w:noVBand="1"/>
      </w:tblPr>
      <w:tblGrid>
        <w:gridCol w:w="1177"/>
        <w:gridCol w:w="824"/>
        <w:gridCol w:w="992"/>
        <w:gridCol w:w="1018"/>
        <w:gridCol w:w="1029"/>
      </w:tblGrid>
      <w:tr w:rsidR="00B219DE" w:rsidRPr="00164623" w14:paraId="17965789" w14:textId="77777777" w:rsidTr="00164623">
        <w:tc>
          <w:tcPr>
            <w:tcW w:w="1242" w:type="dxa"/>
            <w:tcBorders>
              <w:bottom w:val="single" w:sz="4" w:space="0" w:color="7F7F7F"/>
              <w:right w:val="nil"/>
            </w:tcBorders>
            <w:shd w:val="clear" w:color="auto" w:fill="FFFFFF"/>
            <w:vAlign w:val="center"/>
          </w:tcPr>
          <w:p w14:paraId="14BF74C8" w14:textId="77777777" w:rsidR="00B219DE" w:rsidRPr="00164623" w:rsidRDefault="00B219DE" w:rsidP="00164623">
            <w:pPr>
              <w:pStyle w:val="BodyText"/>
              <w:ind w:firstLine="0"/>
              <w:jc w:val="center"/>
              <w:rPr>
                <w:i/>
                <w:iCs/>
                <w:sz w:val="26"/>
                <w:lang w:val="tr-TR"/>
              </w:rPr>
            </w:pPr>
          </w:p>
        </w:tc>
        <w:tc>
          <w:tcPr>
            <w:tcW w:w="860" w:type="dxa"/>
            <w:tcBorders>
              <w:bottom w:val="single" w:sz="4" w:space="0" w:color="7F7F7F"/>
            </w:tcBorders>
            <w:shd w:val="clear" w:color="auto" w:fill="FFFFFF"/>
            <w:vAlign w:val="center"/>
          </w:tcPr>
          <w:p w14:paraId="0FEFDDD9" w14:textId="77777777" w:rsidR="00B219DE" w:rsidRPr="00164623" w:rsidRDefault="00B219DE" w:rsidP="00164623">
            <w:pPr>
              <w:pStyle w:val="BodyText"/>
              <w:ind w:firstLine="0"/>
              <w:jc w:val="center"/>
              <w:rPr>
                <w:rFonts w:ascii="Calibri Light" w:hAnsi="Calibri Light"/>
                <w:i/>
                <w:iCs/>
                <w:sz w:val="16"/>
                <w:szCs w:val="16"/>
                <w:lang w:val="tr-TR"/>
              </w:rPr>
            </w:pPr>
            <w:proofErr w:type="spellStart"/>
            <w:r w:rsidRPr="00164623">
              <w:rPr>
                <w:rFonts w:ascii="Calibri Light" w:hAnsi="Calibri Light"/>
                <w:i/>
                <w:iCs/>
                <w:sz w:val="16"/>
                <w:szCs w:val="16"/>
                <w:lang w:val="tr-TR"/>
              </w:rPr>
              <w:t>The</w:t>
            </w:r>
            <w:proofErr w:type="spellEnd"/>
            <w:r w:rsidRPr="00164623">
              <w:rPr>
                <w:rFonts w:ascii="Calibri Light" w:hAnsi="Calibri Light"/>
                <w:i/>
                <w:iCs/>
                <w:sz w:val="16"/>
                <w:szCs w:val="16"/>
                <w:lang w:val="tr-TR"/>
              </w:rPr>
              <w:t xml:space="preserve"> </w:t>
            </w:r>
            <w:proofErr w:type="spellStart"/>
            <w:r w:rsidRPr="00164623">
              <w:rPr>
                <w:rFonts w:ascii="Calibri Light" w:hAnsi="Calibri Light"/>
                <w:i/>
                <w:iCs/>
                <w:sz w:val="16"/>
                <w:szCs w:val="16"/>
                <w:lang w:val="tr-TR"/>
              </w:rPr>
              <w:t>Matix</w:t>
            </w:r>
            <w:proofErr w:type="spellEnd"/>
          </w:p>
        </w:tc>
        <w:tc>
          <w:tcPr>
            <w:tcW w:w="1051" w:type="dxa"/>
            <w:tcBorders>
              <w:bottom w:val="single" w:sz="4" w:space="0" w:color="7F7F7F"/>
            </w:tcBorders>
            <w:shd w:val="clear" w:color="auto" w:fill="FFFFFF"/>
            <w:vAlign w:val="center"/>
          </w:tcPr>
          <w:p w14:paraId="001E825C" w14:textId="77777777" w:rsidR="00B219DE" w:rsidRPr="00164623" w:rsidRDefault="00B219DE" w:rsidP="00164623">
            <w:pPr>
              <w:pStyle w:val="BodyText"/>
              <w:ind w:firstLine="0"/>
              <w:jc w:val="center"/>
              <w:rPr>
                <w:rFonts w:ascii="Calibri Light" w:hAnsi="Calibri Light"/>
                <w:i/>
                <w:iCs/>
                <w:sz w:val="16"/>
                <w:szCs w:val="16"/>
                <w:lang w:val="tr-TR"/>
              </w:rPr>
            </w:pPr>
            <w:proofErr w:type="spellStart"/>
            <w:r w:rsidRPr="00164623">
              <w:rPr>
                <w:rFonts w:ascii="Calibri Light" w:hAnsi="Calibri Light"/>
                <w:i/>
                <w:iCs/>
                <w:sz w:val="16"/>
                <w:szCs w:val="16"/>
                <w:lang w:val="tr-TR"/>
              </w:rPr>
              <w:t>Speed</w:t>
            </w:r>
            <w:proofErr w:type="spellEnd"/>
          </w:p>
        </w:tc>
        <w:tc>
          <w:tcPr>
            <w:tcW w:w="1051" w:type="dxa"/>
            <w:tcBorders>
              <w:bottom w:val="single" w:sz="4" w:space="0" w:color="7F7F7F"/>
            </w:tcBorders>
            <w:shd w:val="clear" w:color="auto" w:fill="FFFFFF"/>
            <w:vAlign w:val="center"/>
          </w:tcPr>
          <w:p w14:paraId="2D7BC390" w14:textId="77777777" w:rsidR="00B219DE" w:rsidRPr="00164623" w:rsidRDefault="00B219DE" w:rsidP="00164623">
            <w:pPr>
              <w:pStyle w:val="BodyText"/>
              <w:ind w:firstLine="0"/>
              <w:jc w:val="center"/>
              <w:rPr>
                <w:rFonts w:ascii="Calibri Light" w:hAnsi="Calibri Light"/>
                <w:i/>
                <w:iCs/>
                <w:sz w:val="16"/>
                <w:szCs w:val="16"/>
                <w:lang w:val="tr-TR"/>
              </w:rPr>
            </w:pPr>
            <w:proofErr w:type="spellStart"/>
            <w:r w:rsidRPr="00164623">
              <w:rPr>
                <w:rFonts w:ascii="Calibri Light" w:hAnsi="Calibri Light"/>
                <w:i/>
                <w:iCs/>
                <w:sz w:val="16"/>
                <w:szCs w:val="16"/>
                <w:lang w:val="tr-TR"/>
              </w:rPr>
              <w:t>Sideways</w:t>
            </w:r>
            <w:proofErr w:type="spellEnd"/>
          </w:p>
        </w:tc>
        <w:tc>
          <w:tcPr>
            <w:tcW w:w="1052" w:type="dxa"/>
            <w:tcBorders>
              <w:bottom w:val="single" w:sz="4" w:space="0" w:color="7F7F7F"/>
            </w:tcBorders>
            <w:shd w:val="clear" w:color="auto" w:fill="FFFFFF"/>
            <w:vAlign w:val="center"/>
          </w:tcPr>
          <w:p w14:paraId="000A3160" w14:textId="77777777" w:rsidR="00B219DE" w:rsidRPr="00164623" w:rsidRDefault="00B219DE" w:rsidP="00164623">
            <w:pPr>
              <w:pStyle w:val="BodyText"/>
              <w:ind w:firstLine="0"/>
              <w:jc w:val="center"/>
              <w:rPr>
                <w:rFonts w:ascii="Calibri Light" w:hAnsi="Calibri Light"/>
                <w:i/>
                <w:iCs/>
                <w:sz w:val="16"/>
                <w:szCs w:val="16"/>
                <w:lang w:val="tr-TR"/>
              </w:rPr>
            </w:pPr>
            <w:proofErr w:type="spellStart"/>
            <w:r w:rsidRPr="00164623">
              <w:rPr>
                <w:rFonts w:ascii="Calibri Light" w:hAnsi="Calibri Light"/>
                <w:i/>
                <w:iCs/>
                <w:sz w:val="16"/>
                <w:szCs w:val="16"/>
                <w:lang w:val="tr-TR"/>
              </w:rPr>
              <w:t>Brokeback</w:t>
            </w:r>
            <w:proofErr w:type="spellEnd"/>
          </w:p>
          <w:p w14:paraId="2214EB5F" w14:textId="77777777" w:rsidR="00B219DE" w:rsidRPr="00164623" w:rsidRDefault="00B219DE" w:rsidP="00164623">
            <w:pPr>
              <w:pStyle w:val="BodyText"/>
              <w:ind w:firstLine="0"/>
              <w:jc w:val="center"/>
              <w:rPr>
                <w:rFonts w:ascii="Calibri Light" w:hAnsi="Calibri Light"/>
                <w:i/>
                <w:iCs/>
                <w:sz w:val="16"/>
                <w:szCs w:val="16"/>
                <w:lang w:val="tr-TR"/>
              </w:rPr>
            </w:pPr>
            <w:proofErr w:type="spellStart"/>
            <w:r w:rsidRPr="00164623">
              <w:rPr>
                <w:rFonts w:ascii="Calibri Light" w:hAnsi="Calibri Light"/>
                <w:i/>
                <w:iCs/>
                <w:sz w:val="16"/>
                <w:szCs w:val="16"/>
                <w:lang w:val="tr-TR"/>
              </w:rPr>
              <w:t>Mountain</w:t>
            </w:r>
            <w:proofErr w:type="spellEnd"/>
          </w:p>
        </w:tc>
      </w:tr>
      <w:tr w:rsidR="00B219DE" w:rsidRPr="00164623" w14:paraId="0A5CC1BD" w14:textId="77777777" w:rsidTr="00164623">
        <w:trPr>
          <w:trHeight w:val="321"/>
        </w:trPr>
        <w:tc>
          <w:tcPr>
            <w:tcW w:w="1242" w:type="dxa"/>
            <w:tcBorders>
              <w:right w:val="single" w:sz="4" w:space="0" w:color="7F7F7F"/>
            </w:tcBorders>
            <w:shd w:val="clear" w:color="auto" w:fill="FFFFFF"/>
            <w:vAlign w:val="center"/>
          </w:tcPr>
          <w:p w14:paraId="7DA8D079" w14:textId="77777777" w:rsidR="00B219DE" w:rsidRPr="00164623" w:rsidRDefault="00B219DE" w:rsidP="00164623">
            <w:pPr>
              <w:pStyle w:val="BodyText"/>
              <w:ind w:firstLine="0"/>
              <w:jc w:val="center"/>
              <w:rPr>
                <w:rFonts w:ascii="Calibri Light" w:hAnsi="Calibri Light"/>
                <w:sz w:val="16"/>
                <w:szCs w:val="16"/>
                <w:lang w:val="tr-TR"/>
              </w:rPr>
            </w:pPr>
            <w:r w:rsidRPr="00164623">
              <w:rPr>
                <w:rFonts w:ascii="Calibri Light" w:hAnsi="Calibri Light"/>
                <w:sz w:val="16"/>
                <w:szCs w:val="16"/>
                <w:lang w:val="tr-TR"/>
              </w:rPr>
              <w:t>Kullanıcı 1</w:t>
            </w:r>
          </w:p>
        </w:tc>
        <w:tc>
          <w:tcPr>
            <w:tcW w:w="860" w:type="dxa"/>
            <w:shd w:val="clear" w:color="auto" w:fill="F2F2F2"/>
            <w:vAlign w:val="center"/>
          </w:tcPr>
          <w:p w14:paraId="5052AA84" w14:textId="77777777" w:rsidR="00B219DE" w:rsidRPr="00164623" w:rsidRDefault="00B219DE" w:rsidP="00164623">
            <w:pPr>
              <w:pStyle w:val="BodyText"/>
              <w:ind w:firstLine="0"/>
              <w:jc w:val="center"/>
              <w:rPr>
                <w:rFonts w:ascii="Calibri Light" w:hAnsi="Calibri Light"/>
                <w:sz w:val="16"/>
                <w:szCs w:val="16"/>
                <w:lang w:val="tr-TR"/>
              </w:rPr>
            </w:pPr>
            <w:r w:rsidRPr="00164623">
              <w:rPr>
                <w:rFonts w:ascii="Calibri Light" w:hAnsi="Calibri Light"/>
                <w:sz w:val="16"/>
                <w:szCs w:val="16"/>
                <w:lang w:val="tr-TR"/>
              </w:rPr>
              <w:t>1</w:t>
            </w:r>
          </w:p>
        </w:tc>
        <w:tc>
          <w:tcPr>
            <w:tcW w:w="1051" w:type="dxa"/>
            <w:shd w:val="clear" w:color="auto" w:fill="F2F2F2"/>
            <w:vAlign w:val="center"/>
          </w:tcPr>
          <w:p w14:paraId="0E646DD6" w14:textId="77777777" w:rsidR="00B219DE" w:rsidRPr="00164623" w:rsidRDefault="00B219DE" w:rsidP="00164623">
            <w:pPr>
              <w:pStyle w:val="BodyText"/>
              <w:ind w:firstLine="0"/>
              <w:jc w:val="center"/>
              <w:rPr>
                <w:rFonts w:ascii="Calibri Light" w:hAnsi="Calibri Light"/>
                <w:sz w:val="16"/>
                <w:szCs w:val="16"/>
                <w:lang w:val="tr-TR"/>
              </w:rPr>
            </w:pPr>
            <w:r w:rsidRPr="00164623">
              <w:rPr>
                <w:rFonts w:ascii="Calibri Light" w:hAnsi="Calibri Light"/>
                <w:sz w:val="16"/>
                <w:szCs w:val="16"/>
                <w:lang w:val="tr-TR"/>
              </w:rPr>
              <w:t>2</w:t>
            </w:r>
          </w:p>
        </w:tc>
        <w:tc>
          <w:tcPr>
            <w:tcW w:w="1051" w:type="dxa"/>
            <w:shd w:val="clear" w:color="auto" w:fill="F2F2F2"/>
            <w:vAlign w:val="center"/>
          </w:tcPr>
          <w:p w14:paraId="3DD66317" w14:textId="77777777" w:rsidR="00B219DE" w:rsidRPr="00164623" w:rsidRDefault="00B219DE" w:rsidP="00164623">
            <w:pPr>
              <w:pStyle w:val="BodyText"/>
              <w:ind w:firstLine="0"/>
              <w:jc w:val="center"/>
              <w:rPr>
                <w:rFonts w:ascii="Calibri Light" w:hAnsi="Calibri Light"/>
                <w:sz w:val="16"/>
                <w:szCs w:val="16"/>
                <w:lang w:val="tr-TR"/>
              </w:rPr>
            </w:pPr>
            <w:r w:rsidRPr="00164623">
              <w:rPr>
                <w:rFonts w:ascii="Calibri Light" w:hAnsi="Calibri Light"/>
                <w:sz w:val="16"/>
                <w:szCs w:val="16"/>
                <w:lang w:val="tr-TR"/>
              </w:rPr>
              <w:t>5</w:t>
            </w:r>
          </w:p>
        </w:tc>
        <w:tc>
          <w:tcPr>
            <w:tcW w:w="1052" w:type="dxa"/>
            <w:shd w:val="clear" w:color="auto" w:fill="F2F2F2"/>
            <w:vAlign w:val="center"/>
          </w:tcPr>
          <w:p w14:paraId="64A4339C" w14:textId="77777777" w:rsidR="00B219DE" w:rsidRPr="00164623" w:rsidRDefault="00B219DE" w:rsidP="00164623">
            <w:pPr>
              <w:pStyle w:val="BodyText"/>
              <w:ind w:firstLine="0"/>
              <w:jc w:val="center"/>
              <w:rPr>
                <w:rFonts w:ascii="Calibri Light" w:hAnsi="Calibri Light"/>
                <w:sz w:val="16"/>
                <w:szCs w:val="16"/>
                <w:lang w:val="tr-TR"/>
              </w:rPr>
            </w:pPr>
          </w:p>
        </w:tc>
      </w:tr>
      <w:tr w:rsidR="00B219DE" w:rsidRPr="00164623" w14:paraId="6A699E80" w14:textId="77777777" w:rsidTr="00164623">
        <w:tc>
          <w:tcPr>
            <w:tcW w:w="1242" w:type="dxa"/>
            <w:tcBorders>
              <w:right w:val="single" w:sz="4" w:space="0" w:color="7F7F7F"/>
            </w:tcBorders>
            <w:shd w:val="clear" w:color="auto" w:fill="FFFFFF"/>
            <w:vAlign w:val="center"/>
          </w:tcPr>
          <w:p w14:paraId="23812FE0" w14:textId="77777777" w:rsidR="00B219DE" w:rsidRPr="00164623" w:rsidRDefault="00B219DE" w:rsidP="00164623">
            <w:pPr>
              <w:pStyle w:val="BodyText"/>
              <w:ind w:firstLine="0"/>
              <w:jc w:val="center"/>
              <w:rPr>
                <w:rFonts w:ascii="Calibri Light" w:hAnsi="Calibri Light"/>
                <w:i/>
                <w:iCs/>
                <w:sz w:val="16"/>
                <w:szCs w:val="16"/>
                <w:lang w:val="tr-TR"/>
              </w:rPr>
            </w:pPr>
            <w:r w:rsidRPr="00164623">
              <w:rPr>
                <w:rFonts w:ascii="Calibri Light" w:hAnsi="Calibri Light"/>
                <w:i/>
                <w:iCs/>
                <w:sz w:val="16"/>
                <w:szCs w:val="16"/>
                <w:lang w:val="tr-TR"/>
              </w:rPr>
              <w:t>Kullanıcı 2</w:t>
            </w:r>
          </w:p>
        </w:tc>
        <w:tc>
          <w:tcPr>
            <w:tcW w:w="860" w:type="dxa"/>
            <w:shd w:val="clear" w:color="auto" w:fill="auto"/>
            <w:vAlign w:val="center"/>
          </w:tcPr>
          <w:p w14:paraId="2E167167" w14:textId="77777777" w:rsidR="00B219DE" w:rsidRPr="00164623" w:rsidRDefault="00B219DE" w:rsidP="00164623">
            <w:pPr>
              <w:pStyle w:val="BodyText"/>
              <w:ind w:firstLine="0"/>
              <w:jc w:val="center"/>
              <w:rPr>
                <w:rFonts w:ascii="Calibri Light" w:hAnsi="Calibri Light"/>
                <w:sz w:val="16"/>
                <w:szCs w:val="16"/>
                <w:lang w:val="tr-TR"/>
              </w:rPr>
            </w:pPr>
          </w:p>
        </w:tc>
        <w:tc>
          <w:tcPr>
            <w:tcW w:w="1051" w:type="dxa"/>
            <w:shd w:val="clear" w:color="auto" w:fill="auto"/>
            <w:vAlign w:val="center"/>
          </w:tcPr>
          <w:p w14:paraId="2E094BC5" w14:textId="77777777" w:rsidR="00B219DE" w:rsidRPr="00164623" w:rsidRDefault="00B219DE" w:rsidP="00164623">
            <w:pPr>
              <w:pStyle w:val="BodyText"/>
              <w:ind w:firstLine="0"/>
              <w:jc w:val="center"/>
              <w:rPr>
                <w:rFonts w:ascii="Calibri Light" w:hAnsi="Calibri Light"/>
                <w:sz w:val="16"/>
                <w:szCs w:val="16"/>
                <w:lang w:val="tr-TR"/>
              </w:rPr>
            </w:pPr>
            <w:r w:rsidRPr="00164623">
              <w:rPr>
                <w:rFonts w:ascii="Calibri Light" w:hAnsi="Calibri Light"/>
                <w:sz w:val="16"/>
                <w:szCs w:val="16"/>
                <w:lang w:val="tr-TR"/>
              </w:rPr>
              <w:t>3</w:t>
            </w:r>
          </w:p>
        </w:tc>
        <w:tc>
          <w:tcPr>
            <w:tcW w:w="1051" w:type="dxa"/>
            <w:shd w:val="clear" w:color="auto" w:fill="auto"/>
            <w:vAlign w:val="center"/>
          </w:tcPr>
          <w:p w14:paraId="35AC85C1" w14:textId="77777777" w:rsidR="00B219DE" w:rsidRPr="00164623" w:rsidRDefault="00B219DE" w:rsidP="00164623">
            <w:pPr>
              <w:pStyle w:val="BodyText"/>
              <w:ind w:firstLine="0"/>
              <w:jc w:val="center"/>
              <w:rPr>
                <w:rFonts w:ascii="Calibri Light" w:hAnsi="Calibri Light"/>
                <w:sz w:val="16"/>
                <w:szCs w:val="16"/>
                <w:lang w:val="tr-TR"/>
              </w:rPr>
            </w:pPr>
            <w:r w:rsidRPr="00164623">
              <w:rPr>
                <w:rFonts w:ascii="Calibri Light" w:hAnsi="Calibri Light"/>
                <w:sz w:val="16"/>
                <w:szCs w:val="16"/>
                <w:lang w:val="tr-TR"/>
              </w:rPr>
              <w:t>5</w:t>
            </w:r>
          </w:p>
        </w:tc>
        <w:tc>
          <w:tcPr>
            <w:tcW w:w="1052" w:type="dxa"/>
            <w:shd w:val="clear" w:color="auto" w:fill="auto"/>
            <w:vAlign w:val="center"/>
          </w:tcPr>
          <w:p w14:paraId="36941801" w14:textId="77777777" w:rsidR="00B219DE" w:rsidRPr="00164623" w:rsidRDefault="00B219DE" w:rsidP="00164623">
            <w:pPr>
              <w:pStyle w:val="BodyText"/>
              <w:ind w:firstLine="0"/>
              <w:jc w:val="center"/>
              <w:rPr>
                <w:rFonts w:ascii="Calibri Light" w:hAnsi="Calibri Light"/>
                <w:sz w:val="16"/>
                <w:szCs w:val="16"/>
                <w:lang w:val="tr-TR"/>
              </w:rPr>
            </w:pPr>
            <w:r w:rsidRPr="00164623">
              <w:rPr>
                <w:rFonts w:ascii="Calibri Light" w:hAnsi="Calibri Light"/>
                <w:sz w:val="16"/>
                <w:szCs w:val="16"/>
                <w:lang w:val="tr-TR"/>
              </w:rPr>
              <w:t>4</w:t>
            </w:r>
          </w:p>
        </w:tc>
      </w:tr>
      <w:tr w:rsidR="00B219DE" w:rsidRPr="00164623" w14:paraId="369F70C0" w14:textId="77777777" w:rsidTr="00164623">
        <w:tc>
          <w:tcPr>
            <w:tcW w:w="1242" w:type="dxa"/>
            <w:tcBorders>
              <w:right w:val="single" w:sz="4" w:space="0" w:color="7F7F7F"/>
            </w:tcBorders>
            <w:shd w:val="clear" w:color="auto" w:fill="FFFFFF"/>
            <w:vAlign w:val="center"/>
          </w:tcPr>
          <w:p w14:paraId="70F280EB" w14:textId="77777777" w:rsidR="00B219DE" w:rsidRPr="00164623" w:rsidRDefault="00B219DE" w:rsidP="00164623">
            <w:pPr>
              <w:pStyle w:val="BodyText"/>
              <w:ind w:firstLine="0"/>
              <w:jc w:val="center"/>
              <w:rPr>
                <w:rFonts w:ascii="Calibri Light" w:hAnsi="Calibri Light"/>
                <w:i/>
                <w:iCs/>
                <w:sz w:val="16"/>
                <w:szCs w:val="16"/>
                <w:lang w:val="tr-TR"/>
              </w:rPr>
            </w:pPr>
            <w:r w:rsidRPr="00164623">
              <w:rPr>
                <w:rFonts w:ascii="Calibri Light" w:hAnsi="Calibri Light"/>
                <w:i/>
                <w:iCs/>
                <w:sz w:val="16"/>
                <w:szCs w:val="16"/>
                <w:lang w:val="tr-TR"/>
              </w:rPr>
              <w:t>Kullanıcı 3</w:t>
            </w:r>
          </w:p>
        </w:tc>
        <w:tc>
          <w:tcPr>
            <w:tcW w:w="860" w:type="dxa"/>
            <w:shd w:val="clear" w:color="auto" w:fill="F2F2F2"/>
            <w:vAlign w:val="center"/>
          </w:tcPr>
          <w:p w14:paraId="2248B135" w14:textId="77777777" w:rsidR="00B219DE" w:rsidRPr="00164623" w:rsidRDefault="00B219DE" w:rsidP="00164623">
            <w:pPr>
              <w:pStyle w:val="BodyText"/>
              <w:ind w:firstLine="0"/>
              <w:jc w:val="center"/>
              <w:rPr>
                <w:rFonts w:ascii="Calibri Light" w:hAnsi="Calibri Light"/>
                <w:sz w:val="16"/>
                <w:szCs w:val="16"/>
                <w:lang w:val="tr-TR"/>
              </w:rPr>
            </w:pPr>
            <w:r w:rsidRPr="00164623">
              <w:rPr>
                <w:rFonts w:ascii="Calibri Light" w:hAnsi="Calibri Light"/>
                <w:sz w:val="16"/>
                <w:szCs w:val="16"/>
                <w:lang w:val="tr-TR"/>
              </w:rPr>
              <w:t>5</w:t>
            </w:r>
          </w:p>
        </w:tc>
        <w:tc>
          <w:tcPr>
            <w:tcW w:w="1051" w:type="dxa"/>
            <w:shd w:val="clear" w:color="auto" w:fill="F2F2F2"/>
            <w:vAlign w:val="center"/>
          </w:tcPr>
          <w:p w14:paraId="59C2FF37" w14:textId="77777777" w:rsidR="00B219DE" w:rsidRPr="00164623" w:rsidRDefault="00B219DE" w:rsidP="00164623">
            <w:pPr>
              <w:pStyle w:val="BodyText"/>
              <w:ind w:firstLine="0"/>
              <w:jc w:val="center"/>
              <w:rPr>
                <w:rFonts w:ascii="Calibri Light" w:hAnsi="Calibri Light"/>
                <w:sz w:val="16"/>
                <w:szCs w:val="16"/>
                <w:lang w:val="tr-TR"/>
              </w:rPr>
            </w:pPr>
            <w:r w:rsidRPr="00164623">
              <w:rPr>
                <w:rFonts w:ascii="Calibri Light" w:hAnsi="Calibri Light"/>
                <w:sz w:val="16"/>
                <w:szCs w:val="16"/>
                <w:lang w:val="tr-TR"/>
              </w:rPr>
              <w:t>5</w:t>
            </w:r>
          </w:p>
        </w:tc>
        <w:tc>
          <w:tcPr>
            <w:tcW w:w="1051" w:type="dxa"/>
            <w:shd w:val="clear" w:color="auto" w:fill="F2F2F2"/>
            <w:vAlign w:val="center"/>
          </w:tcPr>
          <w:p w14:paraId="28C5CD54" w14:textId="77777777" w:rsidR="00B219DE" w:rsidRPr="00164623" w:rsidRDefault="00B219DE" w:rsidP="00164623">
            <w:pPr>
              <w:pStyle w:val="BodyText"/>
              <w:ind w:firstLine="0"/>
              <w:jc w:val="center"/>
              <w:rPr>
                <w:rFonts w:ascii="Calibri Light" w:hAnsi="Calibri Light"/>
                <w:sz w:val="16"/>
                <w:szCs w:val="16"/>
                <w:lang w:val="tr-TR"/>
              </w:rPr>
            </w:pPr>
            <w:r w:rsidRPr="00164623">
              <w:rPr>
                <w:rFonts w:ascii="Calibri Light" w:hAnsi="Calibri Light"/>
                <w:sz w:val="16"/>
                <w:szCs w:val="16"/>
                <w:lang w:val="tr-TR"/>
              </w:rPr>
              <w:t>2</w:t>
            </w:r>
          </w:p>
        </w:tc>
        <w:tc>
          <w:tcPr>
            <w:tcW w:w="1052" w:type="dxa"/>
            <w:shd w:val="clear" w:color="auto" w:fill="F2F2F2"/>
            <w:vAlign w:val="center"/>
          </w:tcPr>
          <w:p w14:paraId="4762DC04" w14:textId="77777777" w:rsidR="00B219DE" w:rsidRPr="00164623" w:rsidRDefault="00B219DE" w:rsidP="00164623">
            <w:pPr>
              <w:pStyle w:val="BodyText"/>
              <w:ind w:firstLine="0"/>
              <w:jc w:val="center"/>
              <w:rPr>
                <w:rFonts w:ascii="Calibri Light" w:hAnsi="Calibri Light"/>
                <w:sz w:val="16"/>
                <w:szCs w:val="16"/>
                <w:lang w:val="tr-TR"/>
              </w:rPr>
            </w:pPr>
            <w:r w:rsidRPr="00164623">
              <w:rPr>
                <w:rFonts w:ascii="Calibri Light" w:hAnsi="Calibri Light"/>
                <w:sz w:val="16"/>
                <w:szCs w:val="16"/>
                <w:lang w:val="tr-TR"/>
              </w:rPr>
              <w:t>3</w:t>
            </w:r>
          </w:p>
        </w:tc>
      </w:tr>
    </w:tbl>
    <w:p w14:paraId="1DB553CA" w14:textId="77777777" w:rsidR="00B219DE" w:rsidRDefault="00B219DE" w:rsidP="00B219DE">
      <w:pPr>
        <w:pStyle w:val="BodyText"/>
        <w:jc w:val="left"/>
        <w:rPr>
          <w:lang w:val="tr-TR"/>
        </w:rPr>
      </w:pPr>
    </w:p>
    <w:p w14:paraId="505C1E49" w14:textId="77777777" w:rsidR="0051729E" w:rsidRPr="00233F34" w:rsidRDefault="003F491D" w:rsidP="00B219DE">
      <w:pPr>
        <w:pStyle w:val="BodyText"/>
        <w:rPr>
          <w:lang w:val="tr-TR"/>
        </w:rPr>
      </w:pPr>
      <w:r>
        <w:rPr>
          <w:lang w:val="tr-TR"/>
        </w:rPr>
        <w:t>İşbirlikçi filtreleme i</w:t>
      </w:r>
      <w:r w:rsidR="0051729E" w:rsidRPr="00233F34">
        <w:rPr>
          <w:lang w:val="tr-TR"/>
        </w:rPr>
        <w:t xml:space="preserve">lk olarak </w:t>
      </w:r>
      <w:proofErr w:type="spellStart"/>
      <w:r w:rsidR="0051729E" w:rsidRPr="00233F34">
        <w:rPr>
          <w:lang w:val="tr-TR"/>
        </w:rPr>
        <w:t>GroupLens</w:t>
      </w:r>
      <w:proofErr w:type="spellEnd"/>
      <w:r w:rsidR="0051729E" w:rsidRPr="00233F34">
        <w:rPr>
          <w:lang w:val="tr-TR"/>
        </w:rPr>
        <w:t xml:space="preserve"> Usenet makale öneri sisteminde </w:t>
      </w:r>
      <w:r w:rsidR="00D62BBE">
        <w:rPr>
          <w:lang w:val="tr-TR"/>
        </w:rPr>
        <w:t>[4</w:t>
      </w:r>
      <w:r w:rsidR="0051729E" w:rsidRPr="00233F34">
        <w:rPr>
          <w:lang w:val="tr-TR"/>
        </w:rPr>
        <w:t>] kullanılmışt</w:t>
      </w:r>
      <w:r w:rsidR="00D62BBE">
        <w:rPr>
          <w:lang w:val="tr-TR"/>
        </w:rPr>
        <w:t xml:space="preserve">ır. </w:t>
      </w:r>
      <w:proofErr w:type="spellStart"/>
      <w:r w:rsidR="00D62BBE">
        <w:rPr>
          <w:lang w:val="tr-TR"/>
        </w:rPr>
        <w:t>Ringo</w:t>
      </w:r>
      <w:proofErr w:type="spellEnd"/>
      <w:r w:rsidR="00D62BBE">
        <w:rPr>
          <w:lang w:val="tr-TR"/>
        </w:rPr>
        <w:t xml:space="preserve"> müzik öneri sistemi [5</w:t>
      </w:r>
      <w:r w:rsidR="0051729E" w:rsidRPr="00233F34">
        <w:rPr>
          <w:lang w:val="tr-TR"/>
        </w:rPr>
        <w:t xml:space="preserve">] ve </w:t>
      </w:r>
      <w:proofErr w:type="spellStart"/>
      <w:r w:rsidR="0051729E" w:rsidRPr="00233F34">
        <w:rPr>
          <w:lang w:val="tr-TR"/>
        </w:rPr>
        <w:t>BellCore</w:t>
      </w:r>
      <w:proofErr w:type="spellEnd"/>
      <w:r w:rsidR="0051729E" w:rsidRPr="00233F34">
        <w:rPr>
          <w:lang w:val="tr-TR"/>
        </w:rPr>
        <w:t xml:space="preserve"> video öneri sistemi de bu yöntemi kullanmıştır.</w:t>
      </w:r>
      <w:r w:rsidR="00571150" w:rsidRPr="00233F34">
        <w:rPr>
          <w:lang w:val="tr-TR"/>
        </w:rPr>
        <w:t xml:space="preserve"> </w:t>
      </w:r>
      <w:r>
        <w:rPr>
          <w:lang w:val="tr-TR"/>
        </w:rPr>
        <w:t>Kullanıcı-kullanıcı işbirlikçi filtrelemede (CF) k</w:t>
      </w:r>
      <w:r w:rsidR="00571150" w:rsidRPr="00233F34">
        <w:rPr>
          <w:lang w:val="tr-TR"/>
        </w:rPr>
        <w:t xml:space="preserve">ullanıcı benzerliklerini bulmak için </w:t>
      </w:r>
      <w:proofErr w:type="spellStart"/>
      <w:r w:rsidR="00571150" w:rsidRPr="00233F34">
        <w:rPr>
          <w:lang w:val="tr-TR"/>
        </w:rPr>
        <w:t>Pearson</w:t>
      </w:r>
      <w:proofErr w:type="spellEnd"/>
      <w:r w:rsidR="00571150" w:rsidRPr="00233F34">
        <w:rPr>
          <w:lang w:val="tr-TR"/>
        </w:rPr>
        <w:t xml:space="preserve"> korelasyonu kullanılmıştır.</w:t>
      </w:r>
      <w:r>
        <w:rPr>
          <w:lang w:val="tr-TR"/>
        </w:rPr>
        <w:t xml:space="preserve"> Bu korelasyonda aralarında benzerlik aranan kullanıcılar için iki kullanıcının da oy verdiği filmlerin kesişim kümesi üzerinden Denklem 1 </w:t>
      </w:r>
      <w:r w:rsidR="007007E6">
        <w:rPr>
          <w:lang w:val="tr-TR"/>
        </w:rPr>
        <w:t>hesaplanmaktadır.</w:t>
      </w:r>
    </w:p>
    <w:p w14:paraId="7902AF4E" w14:textId="77777777" w:rsidR="00571150" w:rsidRPr="00233F34" w:rsidRDefault="00571150" w:rsidP="00571150">
      <w:pPr>
        <w:rPr>
          <w:sz w:val="24"/>
          <w:szCs w:val="24"/>
          <w:lang w:val="tr-TR"/>
        </w:rPr>
      </w:pPr>
    </w:p>
    <w:p w14:paraId="770C4CE7" w14:textId="101F26E2" w:rsidR="00EE4362" w:rsidRPr="00233F34" w:rsidRDefault="002A1F6A" w:rsidP="00571150">
      <w:pPr>
        <w:pStyle w:val="BodyText"/>
        <w:rPr>
          <w:lang w:val="tr-TR"/>
        </w:rPr>
      </w:pPr>
      <w:r w:rsidRPr="00233F34">
        <w:rPr>
          <w:noProof/>
        </w:rPr>
        <w:lastRenderedPageBreak/>
        <w:drawing>
          <wp:inline distT="0" distB="0" distL="0" distR="0" wp14:anchorId="75C342D2" wp14:editId="7097F1AB">
            <wp:extent cx="2785745" cy="541655"/>
            <wp:effectExtent l="0" t="0" r="8255" b="0"/>
            <wp:docPr id="1" name="Picture 1" descr="Screen%20Shot%202016-01-13%20at%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1-13%20at%20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5745" cy="541655"/>
                    </a:xfrm>
                    <a:prstGeom prst="rect">
                      <a:avLst/>
                    </a:prstGeom>
                    <a:noFill/>
                    <a:ln>
                      <a:noFill/>
                    </a:ln>
                  </pic:spPr>
                </pic:pic>
              </a:graphicData>
            </a:graphic>
          </wp:inline>
        </w:drawing>
      </w:r>
    </w:p>
    <w:p w14:paraId="2DEF26A4" w14:textId="77777777" w:rsidR="00571150" w:rsidRDefault="005642AB" w:rsidP="00571150">
      <w:pPr>
        <w:pStyle w:val="BodyText"/>
        <w:jc w:val="center"/>
        <w:rPr>
          <w:sz w:val="18"/>
          <w:szCs w:val="18"/>
          <w:lang w:val="tr-TR"/>
        </w:rPr>
      </w:pPr>
      <w:r w:rsidRPr="00DF7ACC">
        <w:rPr>
          <w:b/>
          <w:sz w:val="18"/>
          <w:szCs w:val="18"/>
          <w:lang w:val="tr-TR"/>
        </w:rPr>
        <w:t>Denklem</w:t>
      </w:r>
      <w:r w:rsidR="00571150" w:rsidRPr="00DF7ACC">
        <w:rPr>
          <w:b/>
          <w:sz w:val="18"/>
          <w:szCs w:val="18"/>
          <w:lang w:val="tr-TR"/>
        </w:rPr>
        <w:t xml:space="preserve"> 1:</w:t>
      </w:r>
      <w:r w:rsidR="00571150" w:rsidRPr="00DF7ACC">
        <w:rPr>
          <w:sz w:val="18"/>
          <w:szCs w:val="18"/>
          <w:lang w:val="tr-TR"/>
        </w:rPr>
        <w:t xml:space="preserve"> </w:t>
      </w:r>
      <w:proofErr w:type="spellStart"/>
      <w:r w:rsidR="00571150" w:rsidRPr="00DF7ACC">
        <w:rPr>
          <w:sz w:val="18"/>
          <w:szCs w:val="18"/>
          <w:lang w:val="tr-TR"/>
        </w:rPr>
        <w:t>Pearson</w:t>
      </w:r>
      <w:proofErr w:type="spellEnd"/>
      <w:r w:rsidR="00571150" w:rsidRPr="00DF7ACC">
        <w:rPr>
          <w:sz w:val="18"/>
          <w:szCs w:val="18"/>
          <w:lang w:val="tr-TR"/>
        </w:rPr>
        <w:t xml:space="preserve"> Korelasyonu</w:t>
      </w:r>
    </w:p>
    <w:p w14:paraId="75E84F91" w14:textId="77777777" w:rsidR="00DF7ACC" w:rsidRPr="00DF7ACC" w:rsidRDefault="00DF7ACC" w:rsidP="00571150">
      <w:pPr>
        <w:pStyle w:val="BodyText"/>
        <w:jc w:val="center"/>
        <w:rPr>
          <w:sz w:val="18"/>
          <w:szCs w:val="18"/>
          <w:lang w:val="tr-TR"/>
        </w:rPr>
      </w:pPr>
    </w:p>
    <w:p w14:paraId="4AAA2AA2" w14:textId="77777777" w:rsidR="00571150" w:rsidRDefault="00571150" w:rsidP="007007E6">
      <w:pPr>
        <w:ind w:firstLine="288"/>
        <w:jc w:val="both"/>
        <w:rPr>
          <w:lang w:val="tr-TR"/>
        </w:rPr>
      </w:pPr>
      <w:r w:rsidRPr="00233F34">
        <w:rPr>
          <w:lang w:val="tr-TR"/>
        </w:rPr>
        <w:t xml:space="preserve">Kullanıcı benzerliklerinden sonra öneri için ise kullanıcıların ağırlıklı </w:t>
      </w:r>
      <w:r w:rsidR="00D53347" w:rsidRPr="00233F34">
        <w:rPr>
          <w:lang w:val="tr-TR"/>
        </w:rPr>
        <w:t>ortalamaları hesaplanmıştır.</w:t>
      </w:r>
    </w:p>
    <w:p w14:paraId="28B24B0F" w14:textId="77777777" w:rsidR="00DF7ACC" w:rsidRPr="00233F34" w:rsidRDefault="00DF7ACC" w:rsidP="007007E6">
      <w:pPr>
        <w:ind w:firstLine="288"/>
        <w:jc w:val="both"/>
        <w:rPr>
          <w:lang w:val="tr-TR"/>
        </w:rPr>
      </w:pPr>
    </w:p>
    <w:p w14:paraId="7D326682" w14:textId="1B201EDC" w:rsidR="00D53347" w:rsidRPr="00233F34" w:rsidRDefault="002A1F6A" w:rsidP="00D53347">
      <w:pPr>
        <w:pStyle w:val="BodyText"/>
        <w:jc w:val="center"/>
        <w:rPr>
          <w:lang w:val="tr-TR"/>
        </w:rPr>
      </w:pPr>
      <w:r w:rsidRPr="00233F34">
        <w:rPr>
          <w:noProof/>
        </w:rPr>
        <w:drawing>
          <wp:inline distT="0" distB="0" distL="0" distR="0" wp14:anchorId="5EE758B7" wp14:editId="344A22A7">
            <wp:extent cx="2438400" cy="431800"/>
            <wp:effectExtent l="0" t="0" r="0" b="0"/>
            <wp:docPr id="2" name="Picture 2" descr="Screen%20Shot%202016-01-13%20at%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1-13%20at%20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431800"/>
                    </a:xfrm>
                    <a:prstGeom prst="rect">
                      <a:avLst/>
                    </a:prstGeom>
                    <a:noFill/>
                    <a:ln>
                      <a:noFill/>
                    </a:ln>
                  </pic:spPr>
                </pic:pic>
              </a:graphicData>
            </a:graphic>
          </wp:inline>
        </w:drawing>
      </w:r>
    </w:p>
    <w:p w14:paraId="11938B61" w14:textId="77777777" w:rsidR="00D53347" w:rsidRDefault="005642AB" w:rsidP="00D53347">
      <w:pPr>
        <w:pStyle w:val="BodyText"/>
        <w:jc w:val="center"/>
        <w:rPr>
          <w:sz w:val="18"/>
          <w:szCs w:val="18"/>
          <w:lang w:val="tr-TR"/>
        </w:rPr>
      </w:pPr>
      <w:r w:rsidRPr="00DF7ACC">
        <w:rPr>
          <w:b/>
          <w:sz w:val="18"/>
          <w:szCs w:val="18"/>
          <w:lang w:val="tr-TR"/>
        </w:rPr>
        <w:t>Denklem</w:t>
      </w:r>
      <w:r w:rsidR="00D53347" w:rsidRPr="00DF7ACC">
        <w:rPr>
          <w:b/>
          <w:sz w:val="18"/>
          <w:szCs w:val="18"/>
          <w:lang w:val="tr-TR"/>
        </w:rPr>
        <w:t xml:space="preserve"> 2:</w:t>
      </w:r>
      <w:r w:rsidR="00D53347" w:rsidRPr="00DF7ACC">
        <w:rPr>
          <w:sz w:val="18"/>
          <w:szCs w:val="18"/>
          <w:lang w:val="tr-TR"/>
        </w:rPr>
        <w:t xml:space="preserve"> Ağırlıklı ortalama</w:t>
      </w:r>
    </w:p>
    <w:p w14:paraId="5AF65644" w14:textId="77777777" w:rsidR="00DF7ACC" w:rsidRPr="00DF7ACC" w:rsidRDefault="00DF7ACC" w:rsidP="00D53347">
      <w:pPr>
        <w:pStyle w:val="BodyText"/>
        <w:jc w:val="center"/>
        <w:rPr>
          <w:sz w:val="18"/>
          <w:szCs w:val="18"/>
          <w:lang w:val="tr-TR"/>
        </w:rPr>
      </w:pPr>
    </w:p>
    <w:p w14:paraId="6456CF58" w14:textId="77777777" w:rsidR="00164623" w:rsidRDefault="007007E6" w:rsidP="00164623">
      <w:pPr>
        <w:ind w:firstLine="288"/>
        <w:jc w:val="both"/>
        <w:rPr>
          <w:rFonts w:eastAsia="MS Mincho"/>
          <w:lang w:val="tr-TR"/>
        </w:rPr>
      </w:pPr>
      <w:proofErr w:type="spellStart"/>
      <w:r>
        <w:rPr>
          <w:rFonts w:eastAsia="MS Mincho"/>
          <w:lang w:val="tr-TR"/>
        </w:rPr>
        <w:t>Netflix</w:t>
      </w:r>
      <w:proofErr w:type="spellEnd"/>
      <w:r>
        <w:rPr>
          <w:rFonts w:eastAsia="MS Mincho"/>
          <w:lang w:val="tr-TR"/>
        </w:rPr>
        <w:t xml:space="preserve"> yarışmasını kazanan ekip ise </w:t>
      </w:r>
      <w:r w:rsidR="00164623">
        <w:rPr>
          <w:rFonts w:eastAsia="MS Mincho"/>
          <w:lang w:val="tr-TR"/>
        </w:rPr>
        <w:t>kullanıcı-kullanıcı işbirlikçi filtresini Denklem 3’teki gibi güncellemiş ve lineer regresyon yapısına benzetmiştir.</w:t>
      </w:r>
    </w:p>
    <w:p w14:paraId="715D4B44" w14:textId="77777777" w:rsidR="00164623" w:rsidRDefault="00164623" w:rsidP="00164623">
      <w:pPr>
        <w:jc w:val="both"/>
        <w:rPr>
          <w:rFonts w:eastAsia="MS Mincho"/>
          <w:lang w:val="tr-TR"/>
        </w:rPr>
      </w:pPr>
      <w:r>
        <w:rPr>
          <w:rFonts w:eastAsia="MS Mincho"/>
          <w:lang w:val="tr-TR"/>
        </w:rPr>
        <w:tab/>
      </w:r>
    </w:p>
    <w:p w14:paraId="231D69EA" w14:textId="1094631E" w:rsidR="00164623" w:rsidRPr="003E3A28" w:rsidRDefault="003D709B" w:rsidP="00164623">
      <w:pPr>
        <w:jc w:val="both"/>
        <w:rPr>
          <w:rFonts w:eastAsia="MS Mincho"/>
          <w:lang w:val="tr-TR"/>
        </w:rPr>
      </w:pPr>
      <m:oMathPara>
        <m:oMath>
          <m:sSub>
            <m:sSubPr>
              <m:ctrlPr>
                <w:rPr>
                  <w:rFonts w:ascii="Cambria Math" w:eastAsia="MS Mincho" w:hAnsi="Cambria Math"/>
                  <w:i/>
                  <w:lang w:val="tr-TR"/>
                </w:rPr>
              </m:ctrlPr>
            </m:sSubPr>
            <m:e>
              <m:r>
                <w:rPr>
                  <w:rFonts w:ascii="Cambria Math" w:eastAsia="MS Mincho" w:hAnsi="Cambria Math"/>
                  <w:lang w:val="tr-TR"/>
                </w:rPr>
                <m:t>p</m:t>
              </m:r>
            </m:e>
            <m:sub>
              <m:r>
                <w:rPr>
                  <w:rFonts w:ascii="Cambria Math" w:eastAsia="MS Mincho" w:hAnsi="Cambria Math"/>
                  <w:lang w:val="tr-TR"/>
                </w:rPr>
                <m:t>u,i</m:t>
              </m:r>
            </m:sub>
          </m:sSub>
          <m:r>
            <w:rPr>
              <w:rFonts w:ascii="Cambria Math" w:eastAsia="MS Mincho" w:hAnsi="Cambria Math"/>
              <w:lang w:val="tr-TR"/>
            </w:rPr>
            <m:t xml:space="preserve">= </m:t>
          </m:r>
          <m:sSub>
            <m:sSubPr>
              <m:ctrlPr>
                <w:rPr>
                  <w:rFonts w:ascii="Cambria Math" w:eastAsia="MS Mincho" w:hAnsi="Cambria Math"/>
                  <w:i/>
                  <w:lang w:val="tr-TR"/>
                </w:rPr>
              </m:ctrlPr>
            </m:sSubPr>
            <m:e>
              <m:acc>
                <m:accPr>
                  <m:chr m:val="̅"/>
                  <m:ctrlPr>
                    <w:rPr>
                      <w:rFonts w:ascii="Cambria Math" w:eastAsia="MS Mincho" w:hAnsi="Cambria Math"/>
                      <w:i/>
                      <w:lang w:val="tr-TR"/>
                    </w:rPr>
                  </m:ctrlPr>
                </m:accPr>
                <m:e>
                  <m:r>
                    <w:rPr>
                      <w:rFonts w:ascii="Cambria Math" w:eastAsia="MS Mincho" w:hAnsi="Cambria Math"/>
                      <w:lang w:val="tr-TR"/>
                    </w:rPr>
                    <m:t>r</m:t>
                  </m:r>
                </m:e>
              </m:acc>
            </m:e>
            <m:sub>
              <m:r>
                <w:rPr>
                  <w:rFonts w:ascii="Cambria Math" w:eastAsia="MS Mincho" w:hAnsi="Cambria Math"/>
                  <w:lang w:val="tr-TR"/>
                </w:rPr>
                <m:t>u</m:t>
              </m:r>
            </m:sub>
          </m:sSub>
          <m:r>
            <w:rPr>
              <w:rFonts w:ascii="Cambria Math" w:eastAsia="MS Mincho" w:hAnsi="Cambria Math"/>
              <w:lang w:val="tr-TR"/>
            </w:rPr>
            <m:t xml:space="preserve">+ </m:t>
          </m:r>
          <m:nary>
            <m:naryPr>
              <m:chr m:val="∑"/>
              <m:limLoc m:val="undOvr"/>
              <m:subHide m:val="1"/>
              <m:supHide m:val="1"/>
              <m:ctrlPr>
                <w:rPr>
                  <w:rFonts w:ascii="Cambria Math" w:eastAsia="MS Mincho" w:hAnsi="Cambria Math"/>
                  <w:i/>
                  <w:lang w:val="tr-TR"/>
                </w:rPr>
              </m:ctrlPr>
            </m:naryPr>
            <m:sub/>
            <m:sup/>
            <m:e>
              <m:sSubSup>
                <m:sSubSupPr>
                  <m:ctrlPr>
                    <w:rPr>
                      <w:rFonts w:ascii="Cambria Math" w:eastAsia="MS Mincho" w:hAnsi="Cambria Math"/>
                      <w:i/>
                      <w:lang w:val="tr-TR"/>
                    </w:rPr>
                  </m:ctrlPr>
                </m:sSubSupPr>
                <m:e>
                  <m:r>
                    <w:rPr>
                      <w:rFonts w:ascii="Cambria Math" w:eastAsia="MS Mincho" w:hAnsi="Cambria Math"/>
                      <w:lang w:val="tr-TR"/>
                    </w:rPr>
                    <m:t>θ</m:t>
                  </m:r>
                </m:e>
                <m:sub>
                  <m:r>
                    <w:rPr>
                      <w:rFonts w:ascii="Cambria Math" w:eastAsia="MS Mincho" w:hAnsi="Cambria Math"/>
                      <w:lang w:val="tr-TR"/>
                    </w:rPr>
                    <m:t>i,j</m:t>
                  </m:r>
                </m:sub>
                <m:sup>
                  <m:r>
                    <w:rPr>
                      <w:rFonts w:ascii="Cambria Math" w:eastAsia="MS Mincho" w:hAnsi="Cambria Math"/>
                      <w:lang w:val="tr-TR"/>
                    </w:rPr>
                    <m:t>u</m:t>
                  </m:r>
                </m:sup>
              </m:sSubSup>
              <m:r>
                <w:rPr>
                  <w:rFonts w:ascii="Cambria Math" w:eastAsia="MS Mincho" w:hAnsi="Cambria Math"/>
                  <w:lang w:val="tr-TR"/>
                </w:rPr>
                <m:t>(</m:t>
              </m:r>
              <m:sSub>
                <m:sSubPr>
                  <m:ctrlPr>
                    <w:rPr>
                      <w:rFonts w:ascii="Cambria Math" w:eastAsia="MS Mincho" w:hAnsi="Cambria Math"/>
                      <w:i/>
                      <w:lang w:val="tr-TR"/>
                    </w:rPr>
                  </m:ctrlPr>
                </m:sSubPr>
                <m:e>
                  <m:r>
                    <w:rPr>
                      <w:rFonts w:ascii="Cambria Math" w:eastAsia="MS Mincho" w:hAnsi="Cambria Math"/>
                      <w:lang w:val="tr-TR"/>
                    </w:rPr>
                    <m:t>r</m:t>
                  </m:r>
                </m:e>
                <m:sub>
                  <m:r>
                    <w:rPr>
                      <w:rFonts w:ascii="Cambria Math" w:eastAsia="MS Mincho" w:hAnsi="Cambria Math"/>
                      <w:lang w:val="tr-TR"/>
                    </w:rPr>
                    <m:t>u,i</m:t>
                  </m:r>
                </m:sub>
              </m:sSub>
              <m:r>
                <w:rPr>
                  <w:rFonts w:ascii="Cambria Math" w:eastAsia="MS Mincho" w:hAnsi="Cambria Math"/>
                  <w:lang w:val="tr-TR"/>
                </w:rPr>
                <m:t>-</m:t>
              </m:r>
              <m:sSub>
                <m:sSubPr>
                  <m:ctrlPr>
                    <w:rPr>
                      <w:rFonts w:ascii="Cambria Math" w:eastAsia="MS Mincho" w:hAnsi="Cambria Math"/>
                      <w:i/>
                      <w:lang w:val="tr-TR"/>
                    </w:rPr>
                  </m:ctrlPr>
                </m:sSubPr>
                <m:e>
                  <m:acc>
                    <m:accPr>
                      <m:chr m:val="̅"/>
                      <m:ctrlPr>
                        <w:rPr>
                          <w:rFonts w:ascii="Cambria Math" w:eastAsia="MS Mincho" w:hAnsi="Cambria Math"/>
                          <w:i/>
                          <w:lang w:val="tr-TR"/>
                        </w:rPr>
                      </m:ctrlPr>
                    </m:accPr>
                    <m:e>
                      <m:r>
                        <w:rPr>
                          <w:rFonts w:ascii="Cambria Math" w:eastAsia="MS Mincho" w:hAnsi="Cambria Math"/>
                          <w:lang w:val="tr-TR"/>
                        </w:rPr>
                        <m:t>r</m:t>
                      </m:r>
                    </m:e>
                  </m:acc>
                </m:e>
                <m:sub>
                  <m:r>
                    <w:rPr>
                      <w:rFonts w:ascii="Cambria Math" w:eastAsia="MS Mincho" w:hAnsi="Cambria Math"/>
                      <w:lang w:val="tr-TR"/>
                    </w:rPr>
                    <m:t>u</m:t>
                  </m:r>
                </m:sub>
              </m:sSub>
              <m:r>
                <w:rPr>
                  <w:rFonts w:ascii="Cambria Math" w:eastAsia="MS Mincho" w:hAnsi="Cambria Math"/>
                  <w:lang w:val="tr-TR"/>
                </w:rPr>
                <m:t>)</m:t>
              </m:r>
            </m:e>
          </m:nary>
        </m:oMath>
      </m:oMathPara>
    </w:p>
    <w:p w14:paraId="27AB227C" w14:textId="5AEC3012" w:rsidR="003E3A28" w:rsidRPr="00DF7ACC" w:rsidRDefault="003E3A28" w:rsidP="003E3A28">
      <w:pPr>
        <w:rPr>
          <w:rFonts w:eastAsia="MS Mincho"/>
          <w:sz w:val="18"/>
          <w:szCs w:val="18"/>
          <w:lang w:val="tr-TR"/>
        </w:rPr>
      </w:pPr>
      <w:r w:rsidRPr="00DF7ACC">
        <w:rPr>
          <w:rFonts w:eastAsia="MS Mincho"/>
          <w:b/>
          <w:sz w:val="18"/>
          <w:szCs w:val="18"/>
          <w:lang w:val="tr-TR"/>
        </w:rPr>
        <w:t xml:space="preserve">Denklem 3: </w:t>
      </w:r>
      <w:r w:rsidRPr="00DF7ACC">
        <w:rPr>
          <w:rFonts w:eastAsia="MS Mincho"/>
          <w:sz w:val="18"/>
          <w:szCs w:val="18"/>
          <w:lang w:val="tr-TR"/>
        </w:rPr>
        <w:t xml:space="preserve">Kullanıcı-Kullanıcı CF </w:t>
      </w:r>
      <w:proofErr w:type="spellStart"/>
      <w:r w:rsidRPr="00DF7ACC">
        <w:rPr>
          <w:rFonts w:eastAsia="MS Mincho"/>
          <w:sz w:val="18"/>
          <w:szCs w:val="18"/>
          <w:lang w:val="tr-TR"/>
        </w:rPr>
        <w:t>Linear</w:t>
      </w:r>
      <w:proofErr w:type="spellEnd"/>
      <w:r w:rsidRPr="00DF7ACC">
        <w:rPr>
          <w:rFonts w:eastAsia="MS Mincho"/>
          <w:sz w:val="18"/>
          <w:szCs w:val="18"/>
          <w:lang w:val="tr-TR"/>
        </w:rPr>
        <w:t xml:space="preserve"> </w:t>
      </w:r>
      <w:proofErr w:type="spellStart"/>
      <w:r w:rsidRPr="00DF7ACC">
        <w:rPr>
          <w:rFonts w:eastAsia="MS Mincho"/>
          <w:sz w:val="18"/>
          <w:szCs w:val="18"/>
          <w:lang w:val="tr-TR"/>
        </w:rPr>
        <w:t>Regrasyon</w:t>
      </w:r>
      <w:proofErr w:type="spellEnd"/>
      <w:r w:rsidRPr="00DF7ACC">
        <w:rPr>
          <w:rFonts w:eastAsia="MS Mincho"/>
          <w:sz w:val="18"/>
          <w:szCs w:val="18"/>
          <w:lang w:val="tr-TR"/>
        </w:rPr>
        <w:t xml:space="preserve"> Benzetimi</w:t>
      </w:r>
    </w:p>
    <w:p w14:paraId="3A74F360" w14:textId="77777777" w:rsidR="00164623" w:rsidRDefault="00164623" w:rsidP="007007E6">
      <w:pPr>
        <w:ind w:firstLine="288"/>
        <w:jc w:val="both"/>
        <w:rPr>
          <w:rFonts w:eastAsia="MS Mincho"/>
          <w:lang w:val="tr-TR"/>
        </w:rPr>
      </w:pPr>
    </w:p>
    <w:p w14:paraId="37A23365" w14:textId="77777777" w:rsidR="00AA149E" w:rsidRDefault="00D53347" w:rsidP="007007E6">
      <w:pPr>
        <w:ind w:firstLine="288"/>
        <w:jc w:val="both"/>
        <w:rPr>
          <w:rFonts w:eastAsia="MS Mincho"/>
          <w:lang w:val="tr-TR"/>
        </w:rPr>
      </w:pPr>
      <w:r w:rsidRPr="00233F34">
        <w:rPr>
          <w:rFonts w:eastAsia="MS Mincho"/>
          <w:lang w:val="tr-TR"/>
        </w:rPr>
        <w:t>Elde edilen sonuçlar “Predictions.txt”, tahmin değeri 4.0 değerinden büyük olan sonuçlar ayrıca “Recommendations.txt” dosyasına yazılmıştır.</w:t>
      </w:r>
    </w:p>
    <w:p w14:paraId="33A97AA6" w14:textId="649A7A63" w:rsidR="00D53347" w:rsidRPr="00233F34" w:rsidRDefault="00D53347" w:rsidP="007007E6">
      <w:pPr>
        <w:ind w:firstLine="288"/>
        <w:jc w:val="both"/>
        <w:rPr>
          <w:rFonts w:eastAsia="MS Mincho"/>
          <w:lang w:val="tr-TR"/>
        </w:rPr>
      </w:pPr>
      <w:r w:rsidRPr="00233F34">
        <w:rPr>
          <w:rFonts w:eastAsia="MS Mincho"/>
          <w:lang w:val="tr-TR"/>
        </w:rPr>
        <w:lastRenderedPageBreak/>
        <w:t xml:space="preserve"> Son olarak ise MAE(</w:t>
      </w:r>
      <w:proofErr w:type="spellStart"/>
      <w:r w:rsidRPr="00233F34">
        <w:rPr>
          <w:rFonts w:eastAsia="MS Mincho"/>
          <w:lang w:val="tr-TR"/>
        </w:rPr>
        <w:t>Mean</w:t>
      </w:r>
      <w:proofErr w:type="spellEnd"/>
      <w:r w:rsidRPr="00233F34">
        <w:rPr>
          <w:rFonts w:eastAsia="MS Mincho"/>
          <w:lang w:val="tr-TR"/>
        </w:rPr>
        <w:t xml:space="preserve"> </w:t>
      </w:r>
      <w:proofErr w:type="spellStart"/>
      <w:r w:rsidRPr="00233F34">
        <w:rPr>
          <w:rFonts w:eastAsia="MS Mincho"/>
          <w:lang w:val="tr-TR"/>
        </w:rPr>
        <w:t>Absolute</w:t>
      </w:r>
      <w:proofErr w:type="spellEnd"/>
      <w:r w:rsidRPr="00233F34">
        <w:rPr>
          <w:rFonts w:eastAsia="MS Mincho"/>
          <w:lang w:val="tr-TR"/>
        </w:rPr>
        <w:t xml:space="preserve"> </w:t>
      </w:r>
      <w:proofErr w:type="spellStart"/>
      <w:r w:rsidRPr="00233F34">
        <w:rPr>
          <w:rFonts w:eastAsia="MS Mincho"/>
          <w:lang w:val="tr-TR"/>
        </w:rPr>
        <w:t>Error</w:t>
      </w:r>
      <w:proofErr w:type="spellEnd"/>
      <w:r w:rsidRPr="00233F34">
        <w:rPr>
          <w:rFonts w:eastAsia="MS Mincho"/>
          <w:lang w:val="tr-TR"/>
        </w:rPr>
        <w:t>) ve RMSE(</w:t>
      </w:r>
      <w:proofErr w:type="spellStart"/>
      <w:r w:rsidRPr="00233F34">
        <w:rPr>
          <w:rFonts w:eastAsia="MS Mincho"/>
          <w:lang w:val="tr-TR"/>
        </w:rPr>
        <w:t>Root</w:t>
      </w:r>
      <w:proofErr w:type="spellEnd"/>
      <w:r w:rsidRPr="00233F34">
        <w:rPr>
          <w:rFonts w:eastAsia="MS Mincho"/>
          <w:lang w:val="tr-TR"/>
        </w:rPr>
        <w:t xml:space="preserve"> </w:t>
      </w:r>
      <w:proofErr w:type="spellStart"/>
      <w:r w:rsidRPr="00233F34">
        <w:rPr>
          <w:rFonts w:eastAsia="MS Mincho"/>
          <w:lang w:val="tr-TR"/>
        </w:rPr>
        <w:t>Mean</w:t>
      </w:r>
      <w:proofErr w:type="spellEnd"/>
      <w:r w:rsidRPr="00233F34">
        <w:rPr>
          <w:rFonts w:eastAsia="MS Mincho"/>
          <w:lang w:val="tr-TR"/>
        </w:rPr>
        <w:t xml:space="preserve"> </w:t>
      </w:r>
      <w:proofErr w:type="spellStart"/>
      <w:r w:rsidRPr="00233F34">
        <w:rPr>
          <w:rFonts w:eastAsia="MS Mincho"/>
          <w:lang w:val="tr-TR"/>
        </w:rPr>
        <w:t>Squar</w:t>
      </w:r>
      <w:bookmarkStart w:id="0" w:name="_GoBack"/>
      <w:bookmarkEnd w:id="0"/>
      <w:r w:rsidRPr="00233F34">
        <w:rPr>
          <w:rFonts w:eastAsia="MS Mincho"/>
          <w:lang w:val="tr-TR"/>
        </w:rPr>
        <w:t>e</w:t>
      </w:r>
      <w:proofErr w:type="spellEnd"/>
      <w:r w:rsidRPr="00233F34">
        <w:rPr>
          <w:rFonts w:eastAsia="MS Mincho"/>
          <w:lang w:val="tr-TR"/>
        </w:rPr>
        <w:t xml:space="preserve"> </w:t>
      </w:r>
      <w:proofErr w:type="spellStart"/>
      <w:r w:rsidRPr="00233F34">
        <w:rPr>
          <w:rFonts w:eastAsia="MS Mincho"/>
          <w:lang w:val="tr-TR"/>
        </w:rPr>
        <w:t>Error</w:t>
      </w:r>
      <w:proofErr w:type="spellEnd"/>
      <w:r w:rsidRPr="00233F34">
        <w:rPr>
          <w:rFonts w:eastAsia="MS Mincho"/>
          <w:lang w:val="tr-TR"/>
        </w:rPr>
        <w:t>) değerleri hesaplanmıştır.</w:t>
      </w:r>
    </w:p>
    <w:p w14:paraId="07D304CE" w14:textId="77777777" w:rsidR="00D53347" w:rsidRPr="00233F34" w:rsidRDefault="00D53347" w:rsidP="00D53347">
      <w:pPr>
        <w:pStyle w:val="Heading1"/>
        <w:rPr>
          <w:lang w:val="tr-TR"/>
        </w:rPr>
      </w:pPr>
      <w:r w:rsidRPr="00233F34">
        <w:rPr>
          <w:lang w:val="tr-TR"/>
        </w:rPr>
        <w:t>Sonuçlar</w:t>
      </w:r>
    </w:p>
    <w:p w14:paraId="456C05CA" w14:textId="77777777" w:rsidR="00D53347" w:rsidRPr="00233F34" w:rsidRDefault="00233F34" w:rsidP="003D709B">
      <w:pPr>
        <w:pStyle w:val="BodyText"/>
        <w:rPr>
          <w:rFonts w:ascii="Times" w:hAnsi="Times" w:cs="Times"/>
          <w:sz w:val="24"/>
          <w:szCs w:val="24"/>
          <w:lang w:val="tr-TR"/>
        </w:rPr>
      </w:pPr>
      <w:r w:rsidRPr="00233F34">
        <w:rPr>
          <w:lang w:val="tr-TR"/>
        </w:rPr>
        <w:t>Hesaplamalar sonunda MAE değeri 0.6949234976496851</w:t>
      </w:r>
      <w:r w:rsidRPr="00233F34">
        <w:rPr>
          <w:sz w:val="26"/>
          <w:szCs w:val="26"/>
          <w:lang w:val="tr-TR"/>
        </w:rPr>
        <w:t xml:space="preserve"> </w:t>
      </w:r>
      <w:r w:rsidRPr="00233F34">
        <w:rPr>
          <w:lang w:val="tr-TR"/>
        </w:rPr>
        <w:t>olarak, RMSE değeri ise 0.8844601266219841 olarak hesaplanmıştır. 53 adet oylama sıfır hata ile hesaplanmıştır ve bu sonuç iyi bir sonuç olarak gösterilebilir. Ayrıca MAE ve RMSE değerleri de dikkate alındığında bu sistemin bir öneri sistemi olarak kullanılabileceği söylenebilir. Veri setindeki kişi sayısı ve kişilerin oyladığı film sayıları arttırılarak daha doğru sonuçlar elde edilebileceği öngörülmektedir.</w:t>
      </w:r>
    </w:p>
    <w:p w14:paraId="5C26DDA3" w14:textId="77777777" w:rsidR="008A55B5" w:rsidRPr="00233F34" w:rsidRDefault="003618BB" w:rsidP="00514D29">
      <w:pPr>
        <w:pStyle w:val="Heading5"/>
        <w:rPr>
          <w:rFonts w:eastAsia="MS Mincho"/>
          <w:lang w:val="tr-TR"/>
        </w:rPr>
      </w:pPr>
      <w:r w:rsidRPr="00233F34">
        <w:rPr>
          <w:rFonts w:eastAsia="MS Mincho"/>
          <w:lang w:val="tr-TR"/>
        </w:rPr>
        <w:t>Kaynaklar</w:t>
      </w:r>
    </w:p>
    <w:p w14:paraId="5A11AC73" w14:textId="77777777" w:rsidR="008A55B5" w:rsidRPr="00233F34" w:rsidRDefault="008A55B5">
      <w:pPr>
        <w:rPr>
          <w:rFonts w:eastAsia="MS Mincho"/>
          <w:lang w:val="tr-TR"/>
        </w:rPr>
      </w:pPr>
    </w:p>
    <w:p w14:paraId="7311A9BE" w14:textId="77777777" w:rsidR="003618BB" w:rsidRPr="00233F34" w:rsidRDefault="003618BB" w:rsidP="003618BB">
      <w:pPr>
        <w:pStyle w:val="references"/>
        <w:rPr>
          <w:lang w:val="tr-TR"/>
        </w:rPr>
      </w:pPr>
      <w:r w:rsidRPr="00233F34">
        <w:rPr>
          <w:lang w:val="tr-TR"/>
        </w:rPr>
        <w:t xml:space="preserve">Adomavicius, G. and Tuzhilin, A (2005). Toward the next generation of recommender systems: A survey of the state-of-the-art and possible extensions. Knowledge and Data Engineering, IEEE Transactions on, 17(6):734–749 </w:t>
      </w:r>
    </w:p>
    <w:p w14:paraId="07A9C26E" w14:textId="77777777" w:rsidR="00982A3B" w:rsidRDefault="00982A3B" w:rsidP="00982A3B">
      <w:pPr>
        <w:pStyle w:val="references"/>
        <w:rPr>
          <w:lang w:val="tr-TR"/>
        </w:rPr>
      </w:pPr>
      <w:r w:rsidRPr="00233F34">
        <w:rPr>
          <w:lang w:val="tr-TR"/>
        </w:rPr>
        <w:t>Resnick, P., Varian, H. R., Recommender systems, Communications of the ACM, 40(3), 56-58, 1997</w:t>
      </w:r>
    </w:p>
    <w:p w14:paraId="1694B8BA" w14:textId="77777777" w:rsidR="00D62BBE" w:rsidRPr="00D62BBE" w:rsidRDefault="00D62BBE" w:rsidP="00D62BBE">
      <w:pPr>
        <w:pStyle w:val="references"/>
      </w:pPr>
      <w:r w:rsidRPr="00D62BBE">
        <w:t>J. Ben Schafer, Dan Frankowski</w:t>
      </w:r>
      <w:r>
        <w:t>, Jon Herlocker, and Shilad Sen (2006), Collabrative Filtering Recommender Systems</w:t>
      </w:r>
    </w:p>
    <w:p w14:paraId="627F64FA" w14:textId="77777777" w:rsidR="00982A3B" w:rsidRPr="00233F34" w:rsidRDefault="00982A3B" w:rsidP="00982A3B">
      <w:pPr>
        <w:pStyle w:val="references"/>
        <w:rPr>
          <w:lang w:val="tr-TR"/>
        </w:rPr>
      </w:pPr>
      <w:r w:rsidRPr="00233F34">
        <w:rPr>
          <w:lang w:val="tr-TR"/>
        </w:rPr>
        <w:t>P. Resnick, N. Iacovou, M. Suchak, P. Bergstrom, and J. Riedl, “GroupLens: an open architecture for collaborative filtering of netnews,” in ACM CSCW ’94, pp. 175–186, ACM, 1994</w:t>
      </w:r>
    </w:p>
    <w:p w14:paraId="4C51A782" w14:textId="77777777" w:rsidR="00982A3B" w:rsidRPr="00233F34" w:rsidRDefault="00982A3B" w:rsidP="00233F34">
      <w:pPr>
        <w:pStyle w:val="references"/>
        <w:rPr>
          <w:lang w:val="tr-TR"/>
        </w:rPr>
        <w:sectPr w:rsidR="00982A3B" w:rsidRPr="00233F34" w:rsidSect="004445B3">
          <w:type w:val="continuous"/>
          <w:pgSz w:w="11909" w:h="16834" w:code="9"/>
          <w:pgMar w:top="1080" w:right="734" w:bottom="2434" w:left="734" w:header="720" w:footer="720" w:gutter="0"/>
          <w:cols w:num="2" w:space="360"/>
          <w:docGrid w:linePitch="360"/>
        </w:sectPr>
      </w:pPr>
      <w:r w:rsidRPr="00233F34">
        <w:rPr>
          <w:lang w:val="tr-TR"/>
        </w:rPr>
        <w:t>U. Shardanand and P. Maes, “Social information filtering: Algorithms for automating “word of mouth”,” in ACM CHI ’95, pp. 210–217, ACM Press/Addi</w:t>
      </w:r>
      <w:r w:rsidR="00D62BBE">
        <w:rPr>
          <w:lang w:val="tr-TR"/>
        </w:rPr>
        <w:t>son-Wesley Publishing Co., 1995</w:t>
      </w:r>
    </w:p>
    <w:p w14:paraId="7393F426" w14:textId="77777777" w:rsidR="00D62BBE" w:rsidRPr="00233F34" w:rsidRDefault="00D62BBE" w:rsidP="00276735">
      <w:pPr>
        <w:jc w:val="both"/>
        <w:rPr>
          <w:lang w:val="tr-TR"/>
        </w:rPr>
      </w:pPr>
    </w:p>
    <w:sectPr w:rsidR="00D62BBE" w:rsidRPr="00233F34"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5A02C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276B65"/>
    <w:multiLevelType w:val="hybridMultilevel"/>
    <w:tmpl w:val="7B26E6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8"/>
  </w:num>
  <w:num w:numId="3">
    <w:abstractNumId w:val="3"/>
  </w:num>
  <w:num w:numId="4">
    <w:abstractNumId w:val="6"/>
  </w:num>
  <w:num w:numId="5">
    <w:abstractNumId w:val="6"/>
  </w:num>
  <w:num w:numId="6">
    <w:abstractNumId w:val="6"/>
  </w:num>
  <w:num w:numId="7">
    <w:abstractNumId w:val="6"/>
  </w:num>
  <w:num w:numId="8">
    <w:abstractNumId w:val="7"/>
  </w:num>
  <w:num w:numId="9">
    <w:abstractNumId w:val="9"/>
  </w:num>
  <w:num w:numId="10">
    <w:abstractNumId w:val="5"/>
  </w:num>
  <w:num w:numId="11">
    <w:abstractNumId w:val="2"/>
  </w:num>
  <w:num w:numId="12">
    <w:abstractNumId w:val="10"/>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B4641"/>
    <w:rsid w:val="0010711E"/>
    <w:rsid w:val="00127EDD"/>
    <w:rsid w:val="00164623"/>
    <w:rsid w:val="001726C3"/>
    <w:rsid w:val="00233F34"/>
    <w:rsid w:val="00276735"/>
    <w:rsid w:val="002864A3"/>
    <w:rsid w:val="002A1F6A"/>
    <w:rsid w:val="002B3B81"/>
    <w:rsid w:val="003618BB"/>
    <w:rsid w:val="00367247"/>
    <w:rsid w:val="0036768F"/>
    <w:rsid w:val="003A47B5"/>
    <w:rsid w:val="003A59A6"/>
    <w:rsid w:val="003D709B"/>
    <w:rsid w:val="003E3A28"/>
    <w:rsid w:val="003F491D"/>
    <w:rsid w:val="004059FE"/>
    <w:rsid w:val="004445B3"/>
    <w:rsid w:val="00467908"/>
    <w:rsid w:val="00482255"/>
    <w:rsid w:val="00514D29"/>
    <w:rsid w:val="0051729E"/>
    <w:rsid w:val="00552764"/>
    <w:rsid w:val="005642AB"/>
    <w:rsid w:val="00571150"/>
    <w:rsid w:val="005A20E4"/>
    <w:rsid w:val="005B520E"/>
    <w:rsid w:val="005B535B"/>
    <w:rsid w:val="006108A4"/>
    <w:rsid w:val="00612F3D"/>
    <w:rsid w:val="006C4648"/>
    <w:rsid w:val="007007E6"/>
    <w:rsid w:val="0072064C"/>
    <w:rsid w:val="007442B3"/>
    <w:rsid w:val="00753F7B"/>
    <w:rsid w:val="0078398E"/>
    <w:rsid w:val="00787C5A"/>
    <w:rsid w:val="007919DE"/>
    <w:rsid w:val="007C0308"/>
    <w:rsid w:val="008014D2"/>
    <w:rsid w:val="008054BC"/>
    <w:rsid w:val="008312F6"/>
    <w:rsid w:val="0086679B"/>
    <w:rsid w:val="008A55B5"/>
    <w:rsid w:val="008A75C8"/>
    <w:rsid w:val="009138E6"/>
    <w:rsid w:val="0097508D"/>
    <w:rsid w:val="00982A3B"/>
    <w:rsid w:val="00A15210"/>
    <w:rsid w:val="00A510F7"/>
    <w:rsid w:val="00A90159"/>
    <w:rsid w:val="00AA149E"/>
    <w:rsid w:val="00AC6519"/>
    <w:rsid w:val="00B2178C"/>
    <w:rsid w:val="00B219DE"/>
    <w:rsid w:val="00CB1404"/>
    <w:rsid w:val="00CB66E6"/>
    <w:rsid w:val="00D53347"/>
    <w:rsid w:val="00D62BBE"/>
    <w:rsid w:val="00D9156D"/>
    <w:rsid w:val="00DF7ACC"/>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0862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59"/>
    <w:rsid w:val="00B21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B219DE"/>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219DE"/>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B219DE"/>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PlaceholderText">
    <w:name w:val="Placeholder Text"/>
    <w:basedOn w:val="DefaultParagraphFont"/>
    <w:uiPriority w:val="67"/>
    <w:rsid w:val="003E3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8940">
      <w:bodyDiv w:val="1"/>
      <w:marLeft w:val="0"/>
      <w:marRight w:val="0"/>
      <w:marTop w:val="0"/>
      <w:marBottom w:val="0"/>
      <w:divBdr>
        <w:top w:val="none" w:sz="0" w:space="0" w:color="auto"/>
        <w:left w:val="none" w:sz="0" w:space="0" w:color="auto"/>
        <w:bottom w:val="none" w:sz="0" w:space="0" w:color="auto"/>
        <w:right w:val="none" w:sz="0" w:space="0" w:color="auto"/>
      </w:divBdr>
    </w:div>
    <w:div w:id="171145133">
      <w:bodyDiv w:val="1"/>
      <w:marLeft w:val="0"/>
      <w:marRight w:val="0"/>
      <w:marTop w:val="0"/>
      <w:marBottom w:val="0"/>
      <w:divBdr>
        <w:top w:val="none" w:sz="0" w:space="0" w:color="auto"/>
        <w:left w:val="none" w:sz="0" w:space="0" w:color="auto"/>
        <w:bottom w:val="none" w:sz="0" w:space="0" w:color="auto"/>
        <w:right w:val="none" w:sz="0" w:space="0" w:color="auto"/>
      </w:divBdr>
    </w:div>
    <w:div w:id="240138070">
      <w:bodyDiv w:val="1"/>
      <w:marLeft w:val="0"/>
      <w:marRight w:val="0"/>
      <w:marTop w:val="0"/>
      <w:marBottom w:val="0"/>
      <w:divBdr>
        <w:top w:val="none" w:sz="0" w:space="0" w:color="auto"/>
        <w:left w:val="none" w:sz="0" w:space="0" w:color="auto"/>
        <w:bottom w:val="none" w:sz="0" w:space="0" w:color="auto"/>
        <w:right w:val="none" w:sz="0" w:space="0" w:color="auto"/>
      </w:divBdr>
    </w:div>
    <w:div w:id="297296925">
      <w:bodyDiv w:val="1"/>
      <w:marLeft w:val="0"/>
      <w:marRight w:val="0"/>
      <w:marTop w:val="0"/>
      <w:marBottom w:val="0"/>
      <w:divBdr>
        <w:top w:val="none" w:sz="0" w:space="0" w:color="auto"/>
        <w:left w:val="none" w:sz="0" w:space="0" w:color="auto"/>
        <w:bottom w:val="none" w:sz="0" w:space="0" w:color="auto"/>
        <w:right w:val="none" w:sz="0" w:space="0" w:color="auto"/>
      </w:divBdr>
    </w:div>
    <w:div w:id="357394169">
      <w:bodyDiv w:val="1"/>
      <w:marLeft w:val="0"/>
      <w:marRight w:val="0"/>
      <w:marTop w:val="0"/>
      <w:marBottom w:val="0"/>
      <w:divBdr>
        <w:top w:val="none" w:sz="0" w:space="0" w:color="auto"/>
        <w:left w:val="none" w:sz="0" w:space="0" w:color="auto"/>
        <w:bottom w:val="none" w:sz="0" w:space="0" w:color="auto"/>
        <w:right w:val="none" w:sz="0" w:space="0" w:color="auto"/>
      </w:divBdr>
    </w:div>
    <w:div w:id="460542787">
      <w:bodyDiv w:val="1"/>
      <w:marLeft w:val="0"/>
      <w:marRight w:val="0"/>
      <w:marTop w:val="0"/>
      <w:marBottom w:val="0"/>
      <w:divBdr>
        <w:top w:val="none" w:sz="0" w:space="0" w:color="auto"/>
        <w:left w:val="none" w:sz="0" w:space="0" w:color="auto"/>
        <w:bottom w:val="none" w:sz="0" w:space="0" w:color="auto"/>
        <w:right w:val="none" w:sz="0" w:space="0" w:color="auto"/>
      </w:divBdr>
    </w:div>
    <w:div w:id="487214032">
      <w:bodyDiv w:val="1"/>
      <w:marLeft w:val="0"/>
      <w:marRight w:val="0"/>
      <w:marTop w:val="0"/>
      <w:marBottom w:val="0"/>
      <w:divBdr>
        <w:top w:val="none" w:sz="0" w:space="0" w:color="auto"/>
        <w:left w:val="none" w:sz="0" w:space="0" w:color="auto"/>
        <w:bottom w:val="none" w:sz="0" w:space="0" w:color="auto"/>
        <w:right w:val="none" w:sz="0" w:space="0" w:color="auto"/>
      </w:divBdr>
    </w:div>
    <w:div w:id="514345556">
      <w:bodyDiv w:val="1"/>
      <w:marLeft w:val="0"/>
      <w:marRight w:val="0"/>
      <w:marTop w:val="0"/>
      <w:marBottom w:val="0"/>
      <w:divBdr>
        <w:top w:val="none" w:sz="0" w:space="0" w:color="auto"/>
        <w:left w:val="none" w:sz="0" w:space="0" w:color="auto"/>
        <w:bottom w:val="none" w:sz="0" w:space="0" w:color="auto"/>
        <w:right w:val="none" w:sz="0" w:space="0" w:color="auto"/>
      </w:divBdr>
    </w:div>
    <w:div w:id="574051644">
      <w:bodyDiv w:val="1"/>
      <w:marLeft w:val="0"/>
      <w:marRight w:val="0"/>
      <w:marTop w:val="0"/>
      <w:marBottom w:val="0"/>
      <w:divBdr>
        <w:top w:val="none" w:sz="0" w:space="0" w:color="auto"/>
        <w:left w:val="none" w:sz="0" w:space="0" w:color="auto"/>
        <w:bottom w:val="none" w:sz="0" w:space="0" w:color="auto"/>
        <w:right w:val="none" w:sz="0" w:space="0" w:color="auto"/>
      </w:divBdr>
    </w:div>
    <w:div w:id="867572929">
      <w:bodyDiv w:val="1"/>
      <w:marLeft w:val="0"/>
      <w:marRight w:val="0"/>
      <w:marTop w:val="0"/>
      <w:marBottom w:val="0"/>
      <w:divBdr>
        <w:top w:val="none" w:sz="0" w:space="0" w:color="auto"/>
        <w:left w:val="none" w:sz="0" w:space="0" w:color="auto"/>
        <w:bottom w:val="none" w:sz="0" w:space="0" w:color="auto"/>
        <w:right w:val="none" w:sz="0" w:space="0" w:color="auto"/>
      </w:divBdr>
    </w:div>
    <w:div w:id="1039746127">
      <w:bodyDiv w:val="1"/>
      <w:marLeft w:val="0"/>
      <w:marRight w:val="0"/>
      <w:marTop w:val="0"/>
      <w:marBottom w:val="0"/>
      <w:divBdr>
        <w:top w:val="none" w:sz="0" w:space="0" w:color="auto"/>
        <w:left w:val="none" w:sz="0" w:space="0" w:color="auto"/>
        <w:bottom w:val="none" w:sz="0" w:space="0" w:color="auto"/>
        <w:right w:val="none" w:sz="0" w:space="0" w:color="auto"/>
      </w:divBdr>
    </w:div>
    <w:div w:id="1478568009">
      <w:bodyDiv w:val="1"/>
      <w:marLeft w:val="0"/>
      <w:marRight w:val="0"/>
      <w:marTop w:val="0"/>
      <w:marBottom w:val="0"/>
      <w:divBdr>
        <w:top w:val="none" w:sz="0" w:space="0" w:color="auto"/>
        <w:left w:val="none" w:sz="0" w:space="0" w:color="auto"/>
        <w:bottom w:val="none" w:sz="0" w:space="0" w:color="auto"/>
        <w:right w:val="none" w:sz="0" w:space="0" w:color="auto"/>
      </w:divBdr>
    </w:div>
    <w:div w:id="1521814118">
      <w:bodyDiv w:val="1"/>
      <w:marLeft w:val="0"/>
      <w:marRight w:val="0"/>
      <w:marTop w:val="0"/>
      <w:marBottom w:val="0"/>
      <w:divBdr>
        <w:top w:val="none" w:sz="0" w:space="0" w:color="auto"/>
        <w:left w:val="none" w:sz="0" w:space="0" w:color="auto"/>
        <w:bottom w:val="none" w:sz="0" w:space="0" w:color="auto"/>
        <w:right w:val="none" w:sz="0" w:space="0" w:color="auto"/>
      </w:divBdr>
    </w:div>
    <w:div w:id="1528517341">
      <w:bodyDiv w:val="1"/>
      <w:marLeft w:val="0"/>
      <w:marRight w:val="0"/>
      <w:marTop w:val="0"/>
      <w:marBottom w:val="0"/>
      <w:divBdr>
        <w:top w:val="none" w:sz="0" w:space="0" w:color="auto"/>
        <w:left w:val="none" w:sz="0" w:space="0" w:color="auto"/>
        <w:bottom w:val="none" w:sz="0" w:space="0" w:color="auto"/>
        <w:right w:val="none" w:sz="0" w:space="0" w:color="auto"/>
      </w:divBdr>
    </w:div>
    <w:div w:id="1645693756">
      <w:bodyDiv w:val="1"/>
      <w:marLeft w:val="0"/>
      <w:marRight w:val="0"/>
      <w:marTop w:val="0"/>
      <w:marBottom w:val="0"/>
      <w:divBdr>
        <w:top w:val="none" w:sz="0" w:space="0" w:color="auto"/>
        <w:left w:val="none" w:sz="0" w:space="0" w:color="auto"/>
        <w:bottom w:val="none" w:sz="0" w:space="0" w:color="auto"/>
        <w:right w:val="none" w:sz="0" w:space="0" w:color="auto"/>
      </w:divBdr>
    </w:div>
    <w:div w:id="1765876006">
      <w:bodyDiv w:val="1"/>
      <w:marLeft w:val="0"/>
      <w:marRight w:val="0"/>
      <w:marTop w:val="0"/>
      <w:marBottom w:val="0"/>
      <w:divBdr>
        <w:top w:val="none" w:sz="0" w:space="0" w:color="auto"/>
        <w:left w:val="none" w:sz="0" w:space="0" w:color="auto"/>
        <w:bottom w:val="none" w:sz="0" w:space="0" w:color="auto"/>
        <w:right w:val="none" w:sz="0" w:space="0" w:color="auto"/>
      </w:divBdr>
    </w:div>
    <w:div w:id="20312555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6D474-C918-A44A-889C-65FEC8B72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920</Words>
  <Characters>5247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6155</CharactersWithSpaces>
  <SharedDoc>false</SharedDoc>
  <HLinks>
    <vt:vector size="12" baseType="variant">
      <vt:variant>
        <vt:i4>917520</vt:i4>
      </vt:variant>
      <vt:variant>
        <vt:i4>12296</vt:i4>
      </vt:variant>
      <vt:variant>
        <vt:i4>1025</vt:i4>
      </vt:variant>
      <vt:variant>
        <vt:i4>1</vt:i4>
      </vt:variant>
      <vt:variant>
        <vt:lpwstr>Screen%20Shot%202016-01-13%20at%2023</vt:lpwstr>
      </vt:variant>
      <vt:variant>
        <vt:lpwstr/>
      </vt:variant>
      <vt:variant>
        <vt:i4>917520</vt:i4>
      </vt:variant>
      <vt:variant>
        <vt:i4>12568</vt:i4>
      </vt:variant>
      <vt:variant>
        <vt:i4>1026</vt:i4>
      </vt:variant>
      <vt:variant>
        <vt:i4>1</vt:i4>
      </vt:variant>
      <vt:variant>
        <vt:lpwstr>Screen%20Shot%202016-01-13%20at%2023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4</cp:revision>
  <cp:lastPrinted>2016-01-19T21:46:00Z</cp:lastPrinted>
  <dcterms:created xsi:type="dcterms:W3CDTF">2016-01-19T21:46:00Z</dcterms:created>
  <dcterms:modified xsi:type="dcterms:W3CDTF">2016-01-19T21:47:00Z</dcterms:modified>
</cp:coreProperties>
</file>