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0D4" w:rsidRPr="00733218" w:rsidRDefault="005B1432" w:rsidP="00F730B3">
      <w:pPr>
        <w:tabs>
          <w:tab w:val="left" w:pos="5474"/>
        </w:tabs>
        <w:rPr>
          <w:rStyle w:val="a9"/>
          <w:i w:val="0"/>
          <w:color w:val="000000"/>
          <w:sz w:val="20"/>
          <w:szCs w:val="20"/>
        </w:rPr>
      </w:pPr>
      <w:r>
        <w:rPr>
          <w:b/>
          <w:bCs/>
          <w:iCs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-151765</wp:posOffset>
            </wp:positionV>
            <wp:extent cx="1363980" cy="1363980"/>
            <wp:effectExtent l="0" t="0" r="7620" b="7620"/>
            <wp:wrapThrough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hrough>
            <wp:docPr id="1" name="Рисунок 1" descr="C:\Users\Катя\Desktop\Визитка\y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атя\Desktop\Визитка\y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30B3" w:rsidRPr="00733218">
        <w:rPr>
          <w:rStyle w:val="a9"/>
          <w:i w:val="0"/>
          <w:color w:val="000000"/>
          <w:sz w:val="20"/>
          <w:szCs w:val="20"/>
        </w:rPr>
        <w:t xml:space="preserve">                                                                   </w:t>
      </w:r>
      <w:r w:rsidR="00A17719" w:rsidRPr="00733218">
        <w:rPr>
          <w:rStyle w:val="a9"/>
          <w:i w:val="0"/>
          <w:color w:val="000000"/>
          <w:sz w:val="20"/>
          <w:szCs w:val="20"/>
        </w:rPr>
        <w:t>Договор №</w:t>
      </w:r>
      <w:r w:rsidR="00613876" w:rsidRPr="00733218">
        <w:rPr>
          <w:rStyle w:val="a9"/>
          <w:i w:val="0"/>
          <w:color w:val="000000"/>
          <w:sz w:val="20"/>
          <w:szCs w:val="20"/>
        </w:rPr>
        <w:t xml:space="preserve"> </w:t>
      </w:r>
      <w:r w:rsidR="001D047F" w:rsidRPr="005948B2">
        <w:rPr>
          <w:rStyle w:val="a9"/>
          <w:i w:val="0"/>
          <w:color w:val="000000"/>
          <w:sz w:val="20"/>
          <w:szCs w:val="20"/>
        </w:rPr>
        <w:t>{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dh</w:t>
      </w:r>
      <w:r w:rsidR="001D047F" w:rsidRPr="005948B2">
        <w:rPr>
          <w:rStyle w:val="a9"/>
          <w:i w:val="0"/>
          <w:color w:val="000000"/>
          <w:sz w:val="20"/>
          <w:szCs w:val="20"/>
        </w:rPr>
        <w:t>_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doc</w:t>
      </w:r>
      <w:r w:rsidR="001D047F" w:rsidRPr="005948B2">
        <w:rPr>
          <w:rStyle w:val="a9"/>
          <w:i w:val="0"/>
          <w:color w:val="000000"/>
          <w:sz w:val="20"/>
          <w:szCs w:val="20"/>
        </w:rPr>
        <w:t>_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number</w:t>
      </w:r>
      <w:r w:rsidR="001D047F" w:rsidRPr="005948B2">
        <w:rPr>
          <w:rStyle w:val="a9"/>
          <w:i w:val="0"/>
          <w:color w:val="000000"/>
          <w:sz w:val="20"/>
          <w:szCs w:val="20"/>
        </w:rPr>
        <w:t>}</w:t>
      </w:r>
      <w:r w:rsidR="0061611F" w:rsidRPr="00733218">
        <w:rPr>
          <w:rStyle w:val="a9"/>
          <w:i w:val="0"/>
          <w:color w:val="000000"/>
          <w:sz w:val="20"/>
          <w:szCs w:val="20"/>
        </w:rPr>
        <w:fldChar w:fldCharType="begin"/>
      </w:r>
      <w:r w:rsidR="00A17719" w:rsidRPr="00733218">
        <w:rPr>
          <w:rStyle w:val="a9"/>
          <w:i w:val="0"/>
          <w:color w:val="000000"/>
          <w:sz w:val="20"/>
          <w:szCs w:val="20"/>
        </w:rPr>
        <w:instrText xml:space="preserve"> DOCVARIABLE  ДоговорНомер \* MERGEFORMAT </w:instrText>
      </w:r>
      <w:r w:rsidR="0061611F" w:rsidRPr="00733218">
        <w:rPr>
          <w:rStyle w:val="a9"/>
          <w:i w:val="0"/>
          <w:color w:val="000000"/>
          <w:sz w:val="20"/>
          <w:szCs w:val="20"/>
        </w:rPr>
        <w:fldChar w:fldCharType="end"/>
      </w:r>
    </w:p>
    <w:p w:rsidR="00EA1721" w:rsidRPr="00733218" w:rsidRDefault="00EA1721" w:rsidP="00255C78">
      <w:pPr>
        <w:ind w:left="1701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>на техническое обслуживание и ремонт контрольно-кассовой техники</w:t>
      </w:r>
      <w:r w:rsidR="00255C78" w:rsidRPr="00733218">
        <w:rPr>
          <w:rStyle w:val="a9"/>
          <w:i w:val="0"/>
          <w:color w:val="000000"/>
          <w:sz w:val="20"/>
          <w:szCs w:val="20"/>
        </w:rPr>
        <w:t>.</w:t>
      </w:r>
    </w:p>
    <w:p w:rsidR="00BC2DE9" w:rsidRPr="00733218" w:rsidRDefault="00A92A85" w:rsidP="00A92A85">
      <w:pPr>
        <w:spacing w:line="360" w:lineRule="auto"/>
        <w:rPr>
          <w:rStyle w:val="a9"/>
          <w:b w:val="0"/>
          <w:i w:val="0"/>
          <w:color w:val="000000"/>
          <w:sz w:val="20"/>
          <w:szCs w:val="20"/>
        </w:rPr>
      </w:pPr>
      <w:r w:rsidRPr="00733218">
        <w:rPr>
          <w:rStyle w:val="a9"/>
          <w:b w:val="0"/>
          <w:i w:val="0"/>
          <w:color w:val="000000"/>
          <w:sz w:val="20"/>
          <w:szCs w:val="20"/>
        </w:rPr>
        <w:t>г</w:t>
      </w:r>
      <w:proofErr w:type="gramStart"/>
      <w:r w:rsidRPr="00733218">
        <w:rPr>
          <w:rStyle w:val="a9"/>
          <w:b w:val="0"/>
          <w:i w:val="0"/>
          <w:color w:val="000000"/>
          <w:sz w:val="20"/>
          <w:szCs w:val="20"/>
        </w:rPr>
        <w:t>.Т</w:t>
      </w:r>
      <w:proofErr w:type="gramEnd"/>
      <w:r w:rsidRPr="00733218">
        <w:rPr>
          <w:rStyle w:val="a9"/>
          <w:b w:val="0"/>
          <w:i w:val="0"/>
          <w:color w:val="000000"/>
          <w:sz w:val="20"/>
          <w:szCs w:val="20"/>
        </w:rPr>
        <w:t>амбов</w:t>
      </w:r>
    </w:p>
    <w:p w:rsidR="0060616A" w:rsidRDefault="00733218" w:rsidP="00014424">
      <w:pPr>
        <w:jc w:val="both"/>
        <w:rPr>
          <w:rStyle w:val="a9"/>
          <w:b w:val="0"/>
          <w:i w:val="0"/>
          <w:color w:val="000000"/>
          <w:sz w:val="20"/>
          <w:szCs w:val="20"/>
          <w:u w:val="single"/>
        </w:rPr>
      </w:pPr>
      <w:r w:rsidRPr="00733218">
        <w:rPr>
          <w:rStyle w:val="a9"/>
          <w:b w:val="0"/>
          <w:i w:val="0"/>
          <w:color w:val="000000"/>
          <w:sz w:val="20"/>
          <w:szCs w:val="20"/>
        </w:rPr>
        <w:t xml:space="preserve">Авторизованный сервисный центр </w:t>
      </w:r>
      <w:r w:rsidR="00A342A6" w:rsidRPr="00733218">
        <w:rPr>
          <w:rStyle w:val="a9"/>
          <w:b w:val="0"/>
          <w:i w:val="0"/>
          <w:color w:val="000000"/>
          <w:sz w:val="20"/>
          <w:szCs w:val="20"/>
        </w:rPr>
        <w:t xml:space="preserve"> (</w:t>
      </w:r>
      <w:r w:rsidR="00DB3921" w:rsidRPr="00733218">
        <w:rPr>
          <w:rStyle w:val="a9"/>
          <w:b w:val="0"/>
          <w:i w:val="0"/>
          <w:color w:val="000000"/>
          <w:sz w:val="20"/>
          <w:szCs w:val="20"/>
        </w:rPr>
        <w:t>АСЦ</w:t>
      </w:r>
      <w:r w:rsidR="00A342A6" w:rsidRPr="00733218">
        <w:rPr>
          <w:rStyle w:val="a9"/>
          <w:b w:val="0"/>
          <w:i w:val="0"/>
          <w:color w:val="000000"/>
          <w:sz w:val="20"/>
          <w:szCs w:val="20"/>
        </w:rPr>
        <w:t>)</w:t>
      </w:r>
      <w:r w:rsidR="00B37AF0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41213B" w:rsidRPr="00733218">
        <w:rPr>
          <w:color w:val="000000"/>
          <w:sz w:val="20"/>
          <w:szCs w:val="20"/>
        </w:rPr>
        <w:t>Общество с ограниченной ответственностью «</w:t>
      </w:r>
      <w:proofErr w:type="spellStart"/>
      <w:r w:rsidR="0041213B" w:rsidRPr="00733218">
        <w:rPr>
          <w:color w:val="000000"/>
          <w:sz w:val="20"/>
          <w:szCs w:val="20"/>
        </w:rPr>
        <w:t>Ролекс</w:t>
      </w:r>
      <w:proofErr w:type="spellEnd"/>
      <w:r w:rsidR="0041213B" w:rsidRPr="00733218">
        <w:rPr>
          <w:color w:val="000000"/>
          <w:sz w:val="20"/>
          <w:szCs w:val="20"/>
        </w:rPr>
        <w:t>»</w:t>
      </w:r>
      <w:r w:rsidR="00B37AF0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A342A6" w:rsidRPr="00733218">
        <w:rPr>
          <w:rStyle w:val="a9"/>
          <w:b w:val="0"/>
          <w:i w:val="0"/>
          <w:color w:val="000000"/>
          <w:sz w:val="20"/>
          <w:szCs w:val="20"/>
        </w:rPr>
        <w:t>(</w:t>
      </w:r>
      <w:r w:rsidR="0041213B" w:rsidRPr="00733218">
        <w:rPr>
          <w:color w:val="000000"/>
          <w:sz w:val="20"/>
          <w:szCs w:val="20"/>
        </w:rPr>
        <w:t>ООО «</w:t>
      </w:r>
      <w:proofErr w:type="spellStart"/>
      <w:r w:rsidR="0041213B" w:rsidRPr="00733218">
        <w:rPr>
          <w:color w:val="000000"/>
          <w:sz w:val="20"/>
          <w:szCs w:val="20"/>
        </w:rPr>
        <w:t>Ролекс</w:t>
      </w:r>
      <w:proofErr w:type="spellEnd"/>
      <w:r w:rsidR="0041213B" w:rsidRPr="00733218">
        <w:rPr>
          <w:color w:val="000000"/>
          <w:sz w:val="20"/>
          <w:szCs w:val="20"/>
        </w:rPr>
        <w:t>»</w:t>
      </w:r>
      <w:r w:rsidR="00A342A6" w:rsidRPr="00733218">
        <w:rPr>
          <w:rStyle w:val="a9"/>
          <w:b w:val="0"/>
          <w:i w:val="0"/>
          <w:color w:val="000000"/>
          <w:sz w:val="20"/>
          <w:szCs w:val="20"/>
        </w:rPr>
        <w:t>)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 xml:space="preserve">, именуемый в дальнейшем "ИСПОЛНИТЕЛЬ", в лице </w:t>
      </w:r>
      <w:r w:rsidR="0041213B" w:rsidRPr="00733218">
        <w:rPr>
          <w:sz w:val="20"/>
          <w:szCs w:val="20"/>
        </w:rPr>
        <w:t xml:space="preserve">Директора 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proofErr w:type="spellStart"/>
      <w:r w:rsidR="0041213B" w:rsidRPr="00733218">
        <w:rPr>
          <w:sz w:val="20"/>
          <w:szCs w:val="20"/>
        </w:rPr>
        <w:t>Ярмизиной</w:t>
      </w:r>
      <w:proofErr w:type="spellEnd"/>
      <w:r w:rsidR="0041213B" w:rsidRPr="00733218">
        <w:rPr>
          <w:sz w:val="20"/>
          <w:szCs w:val="20"/>
        </w:rPr>
        <w:t xml:space="preserve"> Екатерины Геннадьевны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 xml:space="preserve">, действующего на основании Устава, с одной стороны, и  </w:t>
      </w:r>
      <w:r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                                                                        </w:t>
      </w:r>
      <w:r w:rsidR="0060616A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                     </w:t>
      </w:r>
    </w:p>
    <w:p w:rsidR="00A73B99" w:rsidRPr="00733218" w:rsidRDefault="001D047F" w:rsidP="00014424">
      <w:pPr>
        <w:jc w:val="both"/>
        <w:rPr>
          <w:rStyle w:val="a9"/>
          <w:b w:val="0"/>
          <w:i w:val="0"/>
          <w:color w:val="000000"/>
          <w:sz w:val="20"/>
          <w:szCs w:val="20"/>
        </w:rPr>
      </w:pPr>
      <w:proofErr w:type="gramStart"/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{</w:t>
      </w:r>
      <w:r>
        <w:rPr>
          <w:rStyle w:val="a9"/>
          <w:b w:val="0"/>
          <w:i w:val="0"/>
          <w:color w:val="000000"/>
          <w:sz w:val="20"/>
          <w:szCs w:val="20"/>
          <w:u w:val="single"/>
          <w:lang w:val="en-US"/>
        </w:rPr>
        <w:t>dh</w:t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_</w:t>
      </w:r>
      <w:r>
        <w:rPr>
          <w:rStyle w:val="a9"/>
          <w:b w:val="0"/>
          <w:i w:val="0"/>
          <w:color w:val="000000"/>
          <w:sz w:val="20"/>
          <w:szCs w:val="20"/>
          <w:u w:val="single"/>
          <w:lang w:val="en-US"/>
        </w:rPr>
        <w:t>name</w:t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} 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 xml:space="preserve">именуемое в дальнейшем "ЗАКАЗЧИК", в лице </w:t>
      </w:r>
      <w:r w:rsidR="0061611F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fldChar w:fldCharType="begin"/>
      </w:r>
      <w:r w:rsidR="00A73B99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instrText xml:space="preserve"> DOCVARIABLE  КонтрагентДолжностьРп  \* MERGEFORMAT </w:instrText>
      </w:r>
      <w:r w:rsidR="0061611F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fldChar w:fldCharType="end"/>
      </w:r>
      <w:r w:rsidR="0061611F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fldChar w:fldCharType="begin"/>
      </w:r>
      <w:r w:rsidR="00A73B99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instrText xml:space="preserve"> DOCVARIABLE  КонтрагентРуководительРп  \* MERGEFORMAT </w:instrText>
      </w:r>
      <w:r w:rsidR="0061611F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fldChar w:fldCharType="end"/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{</w:t>
      </w:r>
      <w:r>
        <w:rPr>
          <w:rStyle w:val="a9"/>
          <w:b w:val="0"/>
          <w:i w:val="0"/>
          <w:color w:val="000000"/>
          <w:sz w:val="20"/>
          <w:szCs w:val="20"/>
          <w:u w:val="single"/>
          <w:lang w:val="en-US"/>
        </w:rPr>
        <w:t>dh</w:t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_</w:t>
      </w:r>
      <w:r>
        <w:rPr>
          <w:rStyle w:val="a9"/>
          <w:b w:val="0"/>
          <w:i w:val="0"/>
          <w:color w:val="000000"/>
          <w:sz w:val="20"/>
          <w:szCs w:val="20"/>
          <w:u w:val="single"/>
          <w:lang w:val="en-US"/>
        </w:rPr>
        <w:t>member</w:t>
      </w:r>
      <w:r w:rsidRPr="001D047F">
        <w:rPr>
          <w:rStyle w:val="a9"/>
          <w:b w:val="0"/>
          <w:i w:val="0"/>
          <w:color w:val="000000"/>
          <w:sz w:val="20"/>
          <w:szCs w:val="20"/>
          <w:u w:val="single"/>
        </w:rPr>
        <w:t>}</w:t>
      </w:r>
      <w:r w:rsidR="0041213B" w:rsidRPr="00733218">
        <w:rPr>
          <w:rStyle w:val="a9"/>
          <w:b w:val="0"/>
          <w:i w:val="0"/>
          <w:color w:val="000000"/>
          <w:sz w:val="20"/>
          <w:szCs w:val="20"/>
        </w:rPr>
        <w:t xml:space="preserve">, действующего на основании </w:t>
      </w:r>
      <w:r w:rsidRPr="001D047F">
        <w:rPr>
          <w:rStyle w:val="a9"/>
          <w:b w:val="0"/>
          <w:i w:val="0"/>
          <w:color w:val="000000"/>
          <w:sz w:val="20"/>
          <w:szCs w:val="20"/>
        </w:rPr>
        <w:t>{</w:t>
      </w:r>
      <w:r>
        <w:rPr>
          <w:rStyle w:val="a9"/>
          <w:b w:val="0"/>
          <w:i w:val="0"/>
          <w:color w:val="000000"/>
          <w:sz w:val="20"/>
          <w:szCs w:val="20"/>
          <w:lang w:val="en-US"/>
        </w:rPr>
        <w:t>dh</w:t>
      </w:r>
      <w:r w:rsidRPr="001D047F">
        <w:rPr>
          <w:rStyle w:val="a9"/>
          <w:b w:val="0"/>
          <w:i w:val="0"/>
          <w:color w:val="000000"/>
          <w:sz w:val="20"/>
          <w:szCs w:val="20"/>
        </w:rPr>
        <w:t>_</w:t>
      </w:r>
      <w:r>
        <w:rPr>
          <w:rStyle w:val="a9"/>
          <w:b w:val="0"/>
          <w:i w:val="0"/>
          <w:color w:val="000000"/>
          <w:sz w:val="20"/>
          <w:szCs w:val="20"/>
          <w:lang w:val="en-US"/>
        </w:rPr>
        <w:t>member</w:t>
      </w:r>
      <w:r w:rsidR="00C32D1F" w:rsidRPr="00C32D1F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>
        <w:rPr>
          <w:rStyle w:val="a9"/>
          <w:b w:val="0"/>
          <w:i w:val="0"/>
          <w:color w:val="000000"/>
          <w:sz w:val="20"/>
          <w:szCs w:val="20"/>
          <w:lang w:val="en-US"/>
        </w:rPr>
        <w:t>base</w:t>
      </w:r>
      <w:r w:rsidRPr="001D047F">
        <w:rPr>
          <w:rStyle w:val="a9"/>
          <w:b w:val="0"/>
          <w:i w:val="0"/>
          <w:color w:val="000000"/>
          <w:sz w:val="20"/>
          <w:szCs w:val="20"/>
        </w:rPr>
        <w:t>}</w:t>
      </w:r>
      <w:r w:rsidR="0041213B" w:rsidRPr="00733218">
        <w:rPr>
          <w:rStyle w:val="a9"/>
          <w:b w:val="0"/>
          <w:i w:val="0"/>
          <w:color w:val="000000"/>
          <w:sz w:val="20"/>
          <w:szCs w:val="20"/>
        </w:rPr>
        <w:t>,</w:t>
      </w:r>
      <w:r w:rsidR="0061611F" w:rsidRPr="00733218">
        <w:rPr>
          <w:rStyle w:val="a9"/>
          <w:b w:val="0"/>
          <w:i w:val="0"/>
          <w:color w:val="000000"/>
          <w:sz w:val="20"/>
          <w:szCs w:val="20"/>
        </w:rPr>
        <w:fldChar w:fldCharType="begin"/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instrText xml:space="preserve"> DOCVARIABLE  КонтрагентОснование  \* MERGEFORMAT </w:instrText>
      </w:r>
      <w:r w:rsidR="0061611F" w:rsidRPr="00733218">
        <w:rPr>
          <w:rStyle w:val="a9"/>
          <w:b w:val="0"/>
          <w:i w:val="0"/>
          <w:color w:val="000000"/>
          <w:sz w:val="20"/>
          <w:szCs w:val="20"/>
        </w:rPr>
        <w:fldChar w:fldCharType="end"/>
      </w:r>
      <w:r w:rsidR="00D04F0C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A73B99" w:rsidRPr="00733218">
        <w:rPr>
          <w:rStyle w:val="a9"/>
          <w:b w:val="0"/>
          <w:i w:val="0"/>
          <w:color w:val="000000"/>
          <w:sz w:val="20"/>
          <w:szCs w:val="20"/>
        </w:rPr>
        <w:t>с другой стороны, заключили настоящий Договор о нижеследующем:</w:t>
      </w:r>
      <w:proofErr w:type="gramEnd"/>
    </w:p>
    <w:p w:rsidR="00F10691" w:rsidRPr="00733218" w:rsidRDefault="00F10691" w:rsidP="00255C7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 xml:space="preserve">1.   </w:t>
      </w:r>
      <w:r w:rsidR="00B244DF" w:rsidRPr="00733218">
        <w:rPr>
          <w:rStyle w:val="a9"/>
          <w:i w:val="0"/>
          <w:color w:val="000000"/>
          <w:sz w:val="20"/>
          <w:szCs w:val="20"/>
        </w:rPr>
        <w:t>ПРЕДМЕТ ДОГОВОРА</w:t>
      </w:r>
    </w:p>
    <w:p w:rsidR="00F10691" w:rsidRPr="0090095E" w:rsidRDefault="00F10691" w:rsidP="0090095E">
      <w:pPr>
        <w:pStyle w:val="a7"/>
        <w:widowControl w:val="0"/>
        <w:numPr>
          <w:ilvl w:val="1"/>
          <w:numId w:val="48"/>
        </w:numPr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 w:rsidRPr="0090095E">
        <w:rPr>
          <w:rStyle w:val="a9"/>
          <w:b w:val="0"/>
          <w:i w:val="0"/>
          <w:color w:val="000000"/>
          <w:sz w:val="20"/>
          <w:szCs w:val="20"/>
        </w:rPr>
        <w:t xml:space="preserve">Настоящий </w:t>
      </w:r>
      <w:r w:rsidR="00B4258D" w:rsidRPr="0090095E">
        <w:rPr>
          <w:rStyle w:val="a9"/>
          <w:b w:val="0"/>
          <w:i w:val="0"/>
          <w:color w:val="000000"/>
          <w:sz w:val="20"/>
          <w:szCs w:val="20"/>
        </w:rPr>
        <w:t>Д</w:t>
      </w:r>
      <w:r w:rsidRPr="0090095E">
        <w:rPr>
          <w:rStyle w:val="a9"/>
          <w:b w:val="0"/>
          <w:i w:val="0"/>
          <w:color w:val="000000"/>
          <w:sz w:val="20"/>
          <w:szCs w:val="20"/>
        </w:rPr>
        <w:t xml:space="preserve">оговор регламентирует отношения сторон при эксплуатации, техническом обслуживании (ТО) и ремонте контрольно-кассовой техники (ККТ), принятой на </w:t>
      </w:r>
      <w:r w:rsidR="00954615" w:rsidRPr="0090095E">
        <w:rPr>
          <w:rStyle w:val="a9"/>
          <w:b w:val="0"/>
          <w:i w:val="0"/>
          <w:color w:val="000000"/>
          <w:sz w:val="20"/>
          <w:szCs w:val="20"/>
        </w:rPr>
        <w:t xml:space="preserve">ТО </w:t>
      </w:r>
      <w:r w:rsidR="00255C78" w:rsidRPr="0090095E">
        <w:rPr>
          <w:rStyle w:val="a9"/>
          <w:b w:val="0"/>
          <w:i w:val="0"/>
          <w:color w:val="000000"/>
          <w:sz w:val="20"/>
          <w:szCs w:val="20"/>
        </w:rPr>
        <w:t xml:space="preserve">ИСПОЛНИТЕЛЕМ. </w:t>
      </w:r>
      <w:r w:rsidRPr="0090095E">
        <w:rPr>
          <w:rStyle w:val="a9"/>
          <w:b w:val="0"/>
          <w:i w:val="0"/>
          <w:color w:val="000000"/>
          <w:sz w:val="20"/>
          <w:szCs w:val="20"/>
        </w:rPr>
        <w:t xml:space="preserve">В период действия </w:t>
      </w:r>
      <w:r w:rsidR="00B4258D" w:rsidRPr="0090095E">
        <w:rPr>
          <w:rStyle w:val="a9"/>
          <w:b w:val="0"/>
          <w:i w:val="0"/>
          <w:color w:val="000000"/>
          <w:sz w:val="20"/>
          <w:szCs w:val="20"/>
        </w:rPr>
        <w:t>Д</w:t>
      </w:r>
      <w:r w:rsidRPr="0090095E">
        <w:rPr>
          <w:rStyle w:val="a9"/>
          <w:b w:val="0"/>
          <w:i w:val="0"/>
          <w:color w:val="000000"/>
          <w:sz w:val="20"/>
          <w:szCs w:val="20"/>
        </w:rPr>
        <w:t>оговора по соглашению сторон перечень ККТ и стоимость ТО могут быть изменены.</w:t>
      </w:r>
    </w:p>
    <w:p w:rsidR="00ED0E24" w:rsidRPr="00733218" w:rsidRDefault="00D156FC" w:rsidP="00D156F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Style w:val="a9"/>
          <w:b w:val="0"/>
          <w:i w:val="0"/>
          <w:color w:val="000000"/>
          <w:sz w:val="20"/>
          <w:szCs w:val="20"/>
        </w:rPr>
      </w:pPr>
      <w:r w:rsidRPr="00733218">
        <w:rPr>
          <w:rStyle w:val="a9"/>
          <w:b w:val="0"/>
          <w:i w:val="0"/>
          <w:color w:val="000000"/>
          <w:sz w:val="20"/>
          <w:szCs w:val="20"/>
        </w:rPr>
        <w:t>Список ККТ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730"/>
        <w:gridCol w:w="2127"/>
        <w:gridCol w:w="2126"/>
        <w:gridCol w:w="3260"/>
        <w:gridCol w:w="1418"/>
      </w:tblGrid>
      <w:tr w:rsidR="009C1D00" w:rsidRPr="00733218" w:rsidTr="009C1D00">
        <w:trPr>
          <w:trHeight w:val="828"/>
        </w:trPr>
        <w:tc>
          <w:tcPr>
            <w:tcW w:w="397" w:type="dxa"/>
            <w:shd w:val="pct10" w:color="auto" w:fill="auto"/>
            <w:vAlign w:val="center"/>
          </w:tcPr>
          <w:p w:rsidR="009C1D00" w:rsidRPr="00733218" w:rsidRDefault="009C1D00" w:rsidP="000C69C8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730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Модель (наименование)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Зав.№</w:t>
            </w:r>
            <w:proofErr w:type="spellEnd"/>
          </w:p>
        </w:tc>
        <w:tc>
          <w:tcPr>
            <w:tcW w:w="2126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ФН</w:t>
            </w:r>
          </w:p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Зав. №</w:t>
            </w:r>
          </w:p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Место установки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9C1D00" w:rsidRPr="00733218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Руб. в месяц</w:t>
            </w:r>
          </w:p>
        </w:tc>
      </w:tr>
      <w:tr w:rsidR="009C1D00" w:rsidRPr="00733218" w:rsidTr="009C1D00">
        <w:trPr>
          <w:trHeight w:val="509"/>
        </w:trPr>
        <w:tc>
          <w:tcPr>
            <w:tcW w:w="397" w:type="dxa"/>
            <w:shd w:val="clear" w:color="auto" w:fill="auto"/>
            <w:vAlign w:val="center"/>
          </w:tcPr>
          <w:p w:rsidR="009C1D00" w:rsidRPr="001D047F" w:rsidRDefault="009C1D00" w:rsidP="00595756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9C1D00" w:rsidRPr="001D047F" w:rsidRDefault="009C1D00" w:rsidP="000431DB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C1D00" w:rsidRPr="00595756" w:rsidRDefault="009C1D00" w:rsidP="000431DB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C1D00" w:rsidRPr="00595756" w:rsidRDefault="009C1D00" w:rsidP="000431DB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C1D00" w:rsidRPr="00595756" w:rsidRDefault="009C1D00" w:rsidP="000431DB">
            <w:pPr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C1D00" w:rsidRPr="00595756" w:rsidRDefault="009C1D00" w:rsidP="000C69C8">
            <w:pPr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ED0E24" w:rsidRPr="00733218" w:rsidRDefault="00ED0E24" w:rsidP="00ED0E2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</w:p>
    <w:p w:rsidR="00B244DF" w:rsidRPr="00733218" w:rsidRDefault="004C0F4B" w:rsidP="00255C78">
      <w:pPr>
        <w:widowControl w:val="0"/>
        <w:shd w:val="clear" w:color="auto" w:fill="FFFFFF"/>
        <w:autoSpaceDE w:val="0"/>
        <w:autoSpaceDN w:val="0"/>
        <w:adjustRightInd w:val="0"/>
        <w:ind w:hanging="426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 xml:space="preserve">2.  </w:t>
      </w:r>
      <w:r w:rsidR="00B244DF" w:rsidRPr="00733218">
        <w:rPr>
          <w:rStyle w:val="a9"/>
          <w:i w:val="0"/>
          <w:color w:val="000000"/>
          <w:sz w:val="20"/>
          <w:szCs w:val="20"/>
        </w:rPr>
        <w:t xml:space="preserve"> ОБЯЗАТЕЛЬСТВА СТОРОН</w:t>
      </w:r>
    </w:p>
    <w:p w:rsidR="003E6FCF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  <w:u w:val="single"/>
        </w:rPr>
      </w:pPr>
      <w:r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2.1  </w:t>
      </w:r>
      <w:r w:rsidR="00B244DF" w:rsidRPr="0090095E">
        <w:rPr>
          <w:rStyle w:val="a9"/>
          <w:b w:val="0"/>
          <w:i w:val="0"/>
          <w:color w:val="000000"/>
          <w:sz w:val="20"/>
          <w:szCs w:val="20"/>
          <w:u w:val="single"/>
        </w:rPr>
        <w:t>Обяза</w:t>
      </w:r>
      <w:r w:rsidR="004263BC" w:rsidRPr="0090095E">
        <w:rPr>
          <w:rStyle w:val="a9"/>
          <w:b w:val="0"/>
          <w:i w:val="0"/>
          <w:color w:val="000000"/>
          <w:sz w:val="20"/>
          <w:szCs w:val="20"/>
          <w:u w:val="single"/>
        </w:rPr>
        <w:t>нности</w:t>
      </w:r>
      <w:r w:rsidR="003E6FCF" w:rsidRPr="0090095E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 ИСПОЛНИТЕЛЯ</w:t>
      </w:r>
      <w:r w:rsidR="00B244DF" w:rsidRPr="0090095E">
        <w:rPr>
          <w:rStyle w:val="a9"/>
          <w:b w:val="0"/>
          <w:i w:val="0"/>
          <w:color w:val="000000"/>
          <w:sz w:val="20"/>
          <w:szCs w:val="20"/>
          <w:u w:val="single"/>
        </w:rPr>
        <w:t>:</w:t>
      </w:r>
    </w:p>
    <w:p w:rsidR="00255C78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2.1.1 </w:t>
      </w:r>
      <w:r w:rsidR="00255C78" w:rsidRPr="0090095E">
        <w:rPr>
          <w:rStyle w:val="a9"/>
          <w:b w:val="0"/>
          <w:i w:val="0"/>
          <w:color w:val="000000"/>
          <w:sz w:val="20"/>
          <w:szCs w:val="20"/>
        </w:rPr>
        <w:t>ИСПОЛНИТЕЛЬ обязан выполнять все виды работ качественно</w:t>
      </w:r>
      <w:r w:rsidR="00DB3921" w:rsidRPr="0090095E">
        <w:rPr>
          <w:rStyle w:val="a9"/>
          <w:b w:val="0"/>
          <w:i w:val="0"/>
          <w:color w:val="000000"/>
          <w:sz w:val="20"/>
          <w:szCs w:val="20"/>
        </w:rPr>
        <w:t>.</w:t>
      </w:r>
      <w:r w:rsidR="00255C78" w:rsidRPr="0090095E">
        <w:rPr>
          <w:rStyle w:val="a9"/>
          <w:b w:val="0"/>
          <w:i w:val="0"/>
          <w:color w:val="000000"/>
          <w:sz w:val="20"/>
          <w:szCs w:val="20"/>
        </w:rPr>
        <w:t xml:space="preserve"> Обеспечить сохранность ККТ в период его нахождения у ИСПОЛНИТЕЛЯ.</w:t>
      </w:r>
    </w:p>
    <w:p w:rsidR="00733218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2.1.2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>О</w:t>
      </w:r>
      <w:proofErr w:type="gramEnd"/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 xml:space="preserve">существляет ввод в эксплуатацию ККТ, в том числе: предпродажную подготовку, </w:t>
      </w:r>
      <w:proofErr w:type="spellStart"/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>расконсервацию</w:t>
      </w:r>
      <w:proofErr w:type="spellEnd"/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>, регулировку, наладку, входной контроль функциональных характеристик, программирование фирменного клише предприятия ЗАКАЗЧИКА, установку даты и времени, активизацию и замену Фискального Накопителя (ФН), устранение обнаруженных неисправностей.</w:t>
      </w:r>
    </w:p>
    <w:p w:rsidR="0026045E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2.1.3</w:t>
      </w:r>
      <w:proofErr w:type="gramStart"/>
      <w:r>
        <w:rPr>
          <w:color w:val="000000"/>
          <w:sz w:val="20"/>
          <w:szCs w:val="20"/>
        </w:rPr>
        <w:t xml:space="preserve">  </w:t>
      </w:r>
      <w:r w:rsidR="00B533DC" w:rsidRPr="0090095E">
        <w:rPr>
          <w:color w:val="000000"/>
          <w:sz w:val="20"/>
          <w:szCs w:val="20"/>
        </w:rPr>
        <w:t>П</w:t>
      </w:r>
      <w:proofErr w:type="gramEnd"/>
      <w:r w:rsidR="00B533DC" w:rsidRPr="0090095E">
        <w:rPr>
          <w:color w:val="000000"/>
          <w:sz w:val="20"/>
          <w:szCs w:val="20"/>
        </w:rPr>
        <w:t xml:space="preserve">ри условии отсутствия задолженности за ТО, </w:t>
      </w:r>
      <w:r w:rsidR="00B533DC" w:rsidRPr="0090095E">
        <w:rPr>
          <w:rStyle w:val="a9"/>
          <w:b w:val="0"/>
          <w:i w:val="0"/>
          <w:color w:val="000000"/>
          <w:sz w:val="20"/>
          <w:szCs w:val="20"/>
        </w:rPr>
        <w:t>о</w:t>
      </w:r>
      <w:r w:rsidR="001B7598" w:rsidRPr="0090095E">
        <w:rPr>
          <w:rStyle w:val="a9"/>
          <w:b w:val="0"/>
          <w:i w:val="0"/>
          <w:color w:val="000000"/>
          <w:sz w:val="20"/>
          <w:szCs w:val="20"/>
        </w:rPr>
        <w:t>беспечивает</w:t>
      </w:r>
      <w:r w:rsidR="001B7598" w:rsidRPr="0090095E">
        <w:rPr>
          <w:color w:val="000000"/>
          <w:sz w:val="20"/>
          <w:szCs w:val="20"/>
        </w:rPr>
        <w:t xml:space="preserve"> гарантийный и послегарантийный ремонт ККТ в срок не более 36 часов</w:t>
      </w:r>
      <w:r w:rsidR="00DB3921" w:rsidRPr="0090095E">
        <w:rPr>
          <w:color w:val="000000"/>
          <w:sz w:val="20"/>
          <w:szCs w:val="20"/>
        </w:rPr>
        <w:t xml:space="preserve"> с момента поступления ККТ в АСЦ. </w:t>
      </w:r>
      <w:r w:rsidR="001D0DD9" w:rsidRPr="0090095E">
        <w:rPr>
          <w:rStyle w:val="a9"/>
          <w:b w:val="0"/>
          <w:i w:val="0"/>
          <w:color w:val="000000"/>
          <w:sz w:val="20"/>
          <w:szCs w:val="20"/>
        </w:rPr>
        <w:t>При необходимости получении запчастей с завода-изготовителя</w:t>
      </w:r>
      <w:r w:rsidR="00B004C5" w:rsidRPr="0090095E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1D0DD9" w:rsidRPr="0090095E">
        <w:rPr>
          <w:rStyle w:val="a9"/>
          <w:b w:val="0"/>
          <w:i w:val="0"/>
          <w:color w:val="000000"/>
          <w:sz w:val="20"/>
          <w:szCs w:val="20"/>
        </w:rPr>
        <w:t>-</w:t>
      </w:r>
      <w:r w:rsidR="00B004C5" w:rsidRPr="0090095E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1D0DD9" w:rsidRPr="0090095E">
        <w:rPr>
          <w:rStyle w:val="a9"/>
          <w:b w:val="0"/>
          <w:i w:val="0"/>
          <w:color w:val="000000"/>
          <w:sz w:val="20"/>
          <w:szCs w:val="20"/>
        </w:rPr>
        <w:t>5 дней (праздничные и выходные дни в срок не входят).</w:t>
      </w:r>
    </w:p>
    <w:p w:rsidR="0026045E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2.1.4 </w:t>
      </w:r>
      <w:r w:rsidR="00D91D25" w:rsidRPr="0090095E">
        <w:rPr>
          <w:rStyle w:val="a9"/>
          <w:b w:val="0"/>
          <w:i w:val="0"/>
          <w:color w:val="000000"/>
          <w:sz w:val="20"/>
          <w:szCs w:val="20"/>
        </w:rPr>
        <w:t>Гарантийные обязательства не распространяются на элементы, имеющие ограниченный срок эксплуатации (термопечатающая головка, печатающее устройство,</w:t>
      </w:r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 xml:space="preserve"> нож </w:t>
      </w:r>
      <w:proofErr w:type="spellStart"/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>автоотрезчика</w:t>
      </w:r>
      <w:proofErr w:type="spellEnd"/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 xml:space="preserve">, </w:t>
      </w:r>
      <w:r w:rsidR="00D91D25" w:rsidRPr="0090095E">
        <w:rPr>
          <w:rStyle w:val="a9"/>
          <w:b w:val="0"/>
          <w:i w:val="0"/>
          <w:color w:val="000000"/>
          <w:sz w:val="20"/>
          <w:szCs w:val="20"/>
        </w:rPr>
        <w:t>аккумуляторная б</w:t>
      </w:r>
      <w:r w:rsidR="00733218" w:rsidRPr="0090095E">
        <w:rPr>
          <w:rStyle w:val="a9"/>
          <w:b w:val="0"/>
          <w:i w:val="0"/>
          <w:color w:val="000000"/>
          <w:sz w:val="20"/>
          <w:szCs w:val="20"/>
        </w:rPr>
        <w:t>атарея, блок фискальной памяти</w:t>
      </w:r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>, внешние блоки питания и зарядные устройства</w:t>
      </w:r>
      <w:r w:rsidR="00D91D25" w:rsidRPr="0090095E">
        <w:rPr>
          <w:rStyle w:val="a9"/>
          <w:b w:val="0"/>
          <w:i w:val="0"/>
          <w:color w:val="000000"/>
          <w:sz w:val="20"/>
          <w:szCs w:val="20"/>
        </w:rPr>
        <w:t>).</w:t>
      </w:r>
    </w:p>
    <w:p w:rsidR="00733218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Cs/>
          <w:iCs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2.1.5 </w:t>
      </w:r>
      <w:r w:rsidR="00DD66C4" w:rsidRPr="0090095E">
        <w:rPr>
          <w:rStyle w:val="a9"/>
          <w:b w:val="0"/>
          <w:i w:val="0"/>
          <w:color w:val="000000"/>
          <w:sz w:val="20"/>
          <w:szCs w:val="20"/>
        </w:rPr>
        <w:t xml:space="preserve">Гарантийные обязательства не распространяются в случае </w:t>
      </w:r>
      <w:r w:rsidR="00DD66C4" w:rsidRPr="0090095E">
        <w:rPr>
          <w:color w:val="000000"/>
          <w:sz w:val="20"/>
          <w:szCs w:val="20"/>
        </w:rPr>
        <w:t xml:space="preserve">нарушения ЗАКАЗЧИКОМ правил эксплуатации и хранения ККТ (в том числе попадание внутрь ККТ посторонних предметов или жидкости); отсутствие или повреждение </w:t>
      </w:r>
      <w:r w:rsidR="00A8365D" w:rsidRPr="0090095E">
        <w:rPr>
          <w:color w:val="000000"/>
          <w:sz w:val="20"/>
          <w:szCs w:val="20"/>
        </w:rPr>
        <w:t>марок пломб</w:t>
      </w:r>
      <w:r w:rsidR="00733218" w:rsidRPr="0090095E">
        <w:rPr>
          <w:color w:val="000000"/>
          <w:sz w:val="20"/>
          <w:szCs w:val="20"/>
        </w:rPr>
        <w:t xml:space="preserve"> ККТ</w:t>
      </w:r>
      <w:r w:rsidR="00DB3921" w:rsidRPr="0090095E">
        <w:rPr>
          <w:color w:val="000000"/>
          <w:sz w:val="20"/>
          <w:szCs w:val="20"/>
        </w:rPr>
        <w:t>.</w:t>
      </w:r>
    </w:p>
    <w:p w:rsidR="00733218" w:rsidRPr="0090095E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Cs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2.1.6</w:t>
      </w:r>
      <w:proofErr w:type="gramStart"/>
      <w:r>
        <w:rPr>
          <w:color w:val="000000"/>
          <w:sz w:val="20"/>
          <w:szCs w:val="20"/>
        </w:rPr>
        <w:t xml:space="preserve"> </w:t>
      </w:r>
      <w:r w:rsidR="006F0640" w:rsidRPr="0090095E">
        <w:rPr>
          <w:color w:val="000000"/>
          <w:sz w:val="20"/>
          <w:szCs w:val="20"/>
        </w:rPr>
        <w:t>П</w:t>
      </w:r>
      <w:proofErr w:type="gramEnd"/>
      <w:r w:rsidR="006F0640" w:rsidRPr="0090095E">
        <w:rPr>
          <w:color w:val="000000"/>
          <w:sz w:val="20"/>
          <w:szCs w:val="20"/>
        </w:rPr>
        <w:t>ринимать заявки на ТО и ремонт  в те</w:t>
      </w:r>
      <w:r w:rsidR="00E22B08" w:rsidRPr="0090095E">
        <w:rPr>
          <w:color w:val="000000"/>
          <w:sz w:val="20"/>
          <w:szCs w:val="20"/>
        </w:rPr>
        <w:t>чение рабочего дня по телефон</w:t>
      </w:r>
      <w:r w:rsidR="00D156FC" w:rsidRPr="0090095E">
        <w:rPr>
          <w:color w:val="000000"/>
          <w:sz w:val="20"/>
          <w:szCs w:val="20"/>
        </w:rPr>
        <w:t>у</w:t>
      </w:r>
      <w:r w:rsidR="006F0640" w:rsidRPr="0090095E">
        <w:rPr>
          <w:color w:val="000000"/>
          <w:sz w:val="20"/>
          <w:szCs w:val="20"/>
        </w:rPr>
        <w:t>:</w:t>
      </w:r>
      <w:r w:rsidR="00E22B08" w:rsidRPr="0090095E">
        <w:rPr>
          <w:color w:val="000000"/>
          <w:sz w:val="20"/>
          <w:szCs w:val="20"/>
        </w:rPr>
        <w:t xml:space="preserve"> </w:t>
      </w:r>
      <w:r w:rsidR="00B37AF0" w:rsidRPr="0090095E">
        <w:rPr>
          <w:color w:val="000000"/>
          <w:sz w:val="20"/>
          <w:szCs w:val="20"/>
        </w:rPr>
        <w:t xml:space="preserve">8 </w:t>
      </w:r>
      <w:r w:rsidR="0041213B" w:rsidRPr="0090095E">
        <w:rPr>
          <w:color w:val="000000"/>
          <w:sz w:val="20"/>
          <w:szCs w:val="20"/>
        </w:rPr>
        <w:t>(4752)70-34-35, 8-953-124-77-76</w:t>
      </w:r>
      <w:r w:rsidR="00B37AF0" w:rsidRPr="0090095E">
        <w:rPr>
          <w:color w:val="000000"/>
          <w:sz w:val="20"/>
          <w:szCs w:val="20"/>
        </w:rPr>
        <w:t xml:space="preserve"> </w:t>
      </w:r>
      <w:r w:rsidR="006F0640" w:rsidRPr="0090095E">
        <w:rPr>
          <w:color w:val="000000"/>
          <w:sz w:val="20"/>
          <w:szCs w:val="20"/>
        </w:rPr>
        <w:t>ежедневно с 09-00 до 17-00, кроме выходных и праздничных дней.</w:t>
      </w:r>
    </w:p>
    <w:p w:rsidR="00507AB6" w:rsidRPr="00733218" w:rsidRDefault="00733218" w:rsidP="00733218">
      <w:pPr>
        <w:pStyle w:val="a7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Style w:val="a9"/>
          <w:b w:val="0"/>
          <w:i w:val="0"/>
          <w:color w:val="000000"/>
          <w:sz w:val="20"/>
          <w:szCs w:val="20"/>
        </w:rPr>
      </w:pPr>
      <w:r w:rsidRPr="00733218">
        <w:rPr>
          <w:rStyle w:val="a9"/>
          <w:b w:val="0"/>
          <w:i w:val="0"/>
          <w:color w:val="000000"/>
          <w:sz w:val="20"/>
          <w:szCs w:val="20"/>
        </w:rPr>
        <w:t xml:space="preserve"> 2.2</w:t>
      </w:r>
      <w:r w:rsidR="00507AB6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 </w:t>
      </w:r>
      <w:r w:rsidR="00FD6505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>ПРАВА И ОБЯЗАННОСТИ ЗАКАЗЧИКА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2.2.1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О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беспечить эксплуатацию ККТ в соответствии с технической документацией на нее и "Типовыми правилами эксплуатации контрольно-кассовых машин при осуществлении денежных расчетов с населением"</w:t>
      </w:r>
      <w:r w:rsidR="002B7EB4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2.2.2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В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ыполнять указания технических специалистов ИСПОЛНИТЕЛЯ и налоговых органов по надлежащей эксплуатации ККТ. Обеспечить беспрепятственный доступ технических специалистов ИСПОЛНИТЕЛЯ к </w:t>
      </w:r>
      <w:proofErr w:type="gramStart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используемой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 ККТ при предъявлении ими служебных документов для проведения плановых мероприятий по </w:t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t xml:space="preserve">ТО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ККТ.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2.2.3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О</w:t>
      </w:r>
      <w:proofErr w:type="gramEnd"/>
      <w:r>
        <w:rPr>
          <w:rStyle w:val="a9"/>
          <w:b w:val="0"/>
          <w:i w:val="0"/>
          <w:color w:val="000000"/>
          <w:sz w:val="20"/>
          <w:szCs w:val="20"/>
        </w:rPr>
        <w:t>беспечить сохранность пломб</w:t>
      </w:r>
      <w:r w:rsidR="00DB3921" w:rsidRPr="00733218">
        <w:rPr>
          <w:rStyle w:val="a9"/>
          <w:b w:val="0"/>
          <w:i w:val="0"/>
          <w:color w:val="000000"/>
          <w:sz w:val="20"/>
          <w:szCs w:val="20"/>
        </w:rPr>
        <w:t xml:space="preserve">,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прекратить использование ККТ с незамедлительной постановкой в известность ИСПОЛНИТЕЛЯ при выявлении любых неисправностей ККТ, в том числе сбоя даты и времени, неполной или неправильной печати обязательных атрибутов чека, а </w:t>
      </w:r>
      <w:r w:rsidR="00733218" w:rsidRPr="00733218">
        <w:rPr>
          <w:rStyle w:val="a9"/>
          <w:b w:val="0"/>
          <w:i w:val="0"/>
          <w:color w:val="000000"/>
          <w:sz w:val="20"/>
          <w:szCs w:val="20"/>
        </w:rPr>
        <w:t>также при повреждении пломбы АСЦ</w:t>
      </w:r>
      <w:r w:rsidR="00DB3921" w:rsidRPr="00733218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2.2.4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Н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е </w:t>
      </w:r>
      <w:r w:rsidR="001C5C60" w:rsidRPr="00733218">
        <w:rPr>
          <w:rStyle w:val="a9"/>
          <w:b w:val="0"/>
          <w:i w:val="0"/>
          <w:color w:val="000000"/>
          <w:sz w:val="20"/>
          <w:szCs w:val="20"/>
        </w:rPr>
        <w:t xml:space="preserve">допускать посторонних лиц к проведению работ по настоящему </w:t>
      </w:r>
      <w:r w:rsidR="00B4258D" w:rsidRPr="00733218">
        <w:rPr>
          <w:rStyle w:val="a9"/>
          <w:b w:val="0"/>
          <w:i w:val="0"/>
          <w:color w:val="000000"/>
          <w:sz w:val="20"/>
          <w:szCs w:val="20"/>
        </w:rPr>
        <w:t>Д</w:t>
      </w:r>
      <w:r w:rsidR="001C5C60" w:rsidRPr="00733218">
        <w:rPr>
          <w:rStyle w:val="a9"/>
          <w:b w:val="0"/>
          <w:i w:val="0"/>
          <w:color w:val="000000"/>
          <w:sz w:val="20"/>
          <w:szCs w:val="20"/>
        </w:rPr>
        <w:t>оговору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2.2.5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В</w:t>
      </w:r>
      <w:proofErr w:type="gramEnd"/>
      <w:r>
        <w:rPr>
          <w:rStyle w:val="a9"/>
          <w:b w:val="0"/>
          <w:i w:val="0"/>
          <w:color w:val="000000"/>
          <w:sz w:val="20"/>
          <w:szCs w:val="20"/>
        </w:rPr>
        <w:t xml:space="preserve"> случае </w:t>
      </w:r>
      <w:r w:rsidR="00683F44" w:rsidRPr="00733218">
        <w:rPr>
          <w:rStyle w:val="a9"/>
          <w:b w:val="0"/>
          <w:i w:val="0"/>
          <w:color w:val="000000"/>
          <w:sz w:val="20"/>
          <w:szCs w:val="20"/>
        </w:rPr>
        <w:t>нарушения Заказчиком контрольной пломбы Исполнителя, Заказчик оплачивает Исполнителю стоимость проверки стоимость про</w:t>
      </w:r>
      <w:r w:rsidR="00733218" w:rsidRPr="00733218">
        <w:rPr>
          <w:rStyle w:val="a9"/>
          <w:b w:val="0"/>
          <w:i w:val="0"/>
          <w:color w:val="000000"/>
          <w:sz w:val="20"/>
          <w:szCs w:val="20"/>
        </w:rPr>
        <w:t>верки исправности оборудования</w:t>
      </w:r>
      <w:r w:rsidR="00683F44" w:rsidRPr="00733218">
        <w:rPr>
          <w:rStyle w:val="a9"/>
          <w:b w:val="0"/>
          <w:i w:val="0"/>
          <w:color w:val="000000"/>
          <w:sz w:val="20"/>
          <w:szCs w:val="20"/>
        </w:rPr>
        <w:t xml:space="preserve">. 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2.2.6  </w:t>
      </w:r>
      <w:r w:rsidR="00E823CB" w:rsidRPr="00733218">
        <w:rPr>
          <w:rStyle w:val="a9"/>
          <w:b w:val="0"/>
          <w:i w:val="0"/>
          <w:color w:val="000000"/>
          <w:sz w:val="20"/>
          <w:szCs w:val="20"/>
        </w:rPr>
        <w:t xml:space="preserve">Своевременно извещать ИСПОЛНИТЕЛЯ об изменении реквизитов и контактных данных,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о временном отсутствии в эксплуатации конкретной единицы ККТ.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2.2.7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О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плачивать услуги ИСПОЛНИТЕЛЯ в соответствии с настоящим Договором.</w:t>
      </w:r>
    </w:p>
    <w:p w:rsidR="004263BC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2.2.8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роизводить доставку ККТ в </w:t>
      </w:r>
      <w:r w:rsidR="00733218" w:rsidRPr="00733218">
        <w:rPr>
          <w:rStyle w:val="a9"/>
          <w:b w:val="0"/>
          <w:i w:val="0"/>
          <w:color w:val="000000"/>
          <w:sz w:val="20"/>
          <w:szCs w:val="20"/>
        </w:rPr>
        <w:t>АСЦ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 для ремонта или других регламентных работ своими силами.</w:t>
      </w:r>
      <w:r w:rsidR="007B1B60" w:rsidRPr="00733218">
        <w:rPr>
          <w:rStyle w:val="a9"/>
          <w:b w:val="0"/>
          <w:i w:val="0"/>
          <w:color w:val="000000"/>
          <w:sz w:val="20"/>
          <w:szCs w:val="20"/>
        </w:rPr>
        <w:t xml:space="preserve"> При обслуживании ККТ за чертой города доставка электромеханика производится транспортом ЗАКАЗЧИКА.</w:t>
      </w:r>
    </w:p>
    <w:p w:rsidR="00683F44" w:rsidRPr="00733218" w:rsidRDefault="00683F44" w:rsidP="00255C78">
      <w:pPr>
        <w:widowControl w:val="0"/>
        <w:shd w:val="clear" w:color="auto" w:fill="FFFFFF"/>
        <w:autoSpaceDE w:val="0"/>
        <w:autoSpaceDN w:val="0"/>
        <w:adjustRightInd w:val="0"/>
        <w:ind w:left="142"/>
        <w:jc w:val="center"/>
        <w:rPr>
          <w:rStyle w:val="a9"/>
          <w:i w:val="0"/>
          <w:color w:val="000000"/>
          <w:sz w:val="20"/>
          <w:szCs w:val="20"/>
        </w:rPr>
      </w:pPr>
    </w:p>
    <w:p w:rsidR="004263BC" w:rsidRPr="00733218" w:rsidRDefault="004263BC" w:rsidP="00255C78">
      <w:pPr>
        <w:widowControl w:val="0"/>
        <w:shd w:val="clear" w:color="auto" w:fill="FFFFFF"/>
        <w:autoSpaceDE w:val="0"/>
        <w:autoSpaceDN w:val="0"/>
        <w:adjustRightInd w:val="0"/>
        <w:ind w:left="142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>3.   ОСОБЫЕ УСЛОВИЯ</w:t>
      </w:r>
    </w:p>
    <w:p w:rsidR="005C5A0D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3.1  </w:t>
      </w:r>
      <w:r w:rsidR="00A837EA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>Марка-пломба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 – это защищенная от подделки полиграфическая продукция, позволяющая выявить фа</w:t>
      </w:r>
      <w:proofErr w:type="gramStart"/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>кт вскр</w:t>
      </w:r>
      <w:proofErr w:type="gramEnd"/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ытия или удаления корпуса </w:t>
      </w:r>
      <w:r w:rsidR="005C5A0D" w:rsidRPr="00733218">
        <w:rPr>
          <w:rStyle w:val="a9"/>
          <w:b w:val="0"/>
          <w:i w:val="0"/>
          <w:color w:val="000000"/>
          <w:sz w:val="20"/>
          <w:szCs w:val="20"/>
        </w:rPr>
        <w:t>ККТ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. 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3.2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  <w:u w:val="single"/>
        </w:rPr>
        <w:t xml:space="preserve">Фискальный накопитель </w:t>
      </w:r>
      <w:r w:rsidR="00983015" w:rsidRPr="00733218">
        <w:rPr>
          <w:rStyle w:val="a9"/>
          <w:i w:val="0"/>
          <w:color w:val="000000"/>
          <w:sz w:val="20"/>
          <w:szCs w:val="20"/>
        </w:rPr>
        <w:t xml:space="preserve">(ФН)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предназначен для формирования, проверки и хранения электронных цифровых подписей, а также для хранения информации о кассовых операциях.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3.3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 xml:space="preserve">ФН является </w:t>
      </w:r>
      <w:r w:rsidR="00983015" w:rsidRPr="00733218">
        <w:rPr>
          <w:rStyle w:val="a9"/>
          <w:i w:val="0"/>
          <w:color w:val="000000"/>
          <w:sz w:val="20"/>
          <w:szCs w:val="20"/>
        </w:rPr>
        <w:t xml:space="preserve">расходным материалом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для ККТ</w:t>
      </w:r>
      <w:r w:rsidR="00983015" w:rsidRPr="00733218">
        <w:rPr>
          <w:rStyle w:val="a9"/>
          <w:i w:val="0"/>
          <w:color w:val="000000"/>
          <w:sz w:val="20"/>
          <w:szCs w:val="20"/>
        </w:rPr>
        <w:t xml:space="preserve">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и подлежит</w:t>
      </w:r>
      <w:r w:rsidR="00983015" w:rsidRPr="00733218">
        <w:rPr>
          <w:rStyle w:val="a9"/>
          <w:i w:val="0"/>
          <w:color w:val="000000"/>
          <w:sz w:val="20"/>
          <w:szCs w:val="20"/>
        </w:rPr>
        <w:t xml:space="preserve">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замене за счет Заказчика в следующих случаях: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3.4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 xml:space="preserve">ри самостоятельном осуществлении Заказчиком активизации </w:t>
      </w:r>
      <w:r w:rsidR="00983015" w:rsidRPr="00733218">
        <w:rPr>
          <w:rStyle w:val="a9"/>
          <w:i w:val="0"/>
          <w:color w:val="000000"/>
          <w:sz w:val="20"/>
          <w:szCs w:val="20"/>
        </w:rPr>
        <w:t>ФН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3.5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 xml:space="preserve">ри истечении срока эксплуатации </w:t>
      </w:r>
      <w:r w:rsidR="00983015" w:rsidRPr="00733218">
        <w:rPr>
          <w:rStyle w:val="a9"/>
          <w:i w:val="0"/>
          <w:color w:val="000000"/>
          <w:sz w:val="20"/>
          <w:szCs w:val="20"/>
        </w:rPr>
        <w:t>ФН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 xml:space="preserve"> ККТ блокируется автомати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>ч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ески.</w:t>
      </w:r>
    </w:p>
    <w:p w:rsidR="00983015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3.6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983015" w:rsidRPr="00733218">
        <w:rPr>
          <w:rStyle w:val="a9"/>
          <w:b w:val="0"/>
          <w:i w:val="0"/>
          <w:color w:val="000000"/>
          <w:sz w:val="20"/>
          <w:szCs w:val="20"/>
        </w:rPr>
        <w:t>ри Записи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 xml:space="preserve"> в ФН неверной даты. Заказчик обязан следить за правильностью формирования в ККТ даты и времени. </w:t>
      </w:r>
    </w:p>
    <w:p w:rsidR="00870B6B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3.7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 xml:space="preserve">ри проведении Заказчиком, либо по требованию Заказчика, операции «Закрытие архива» досрочно (случайно или умышленно). Данная операция может проводиться только 1 раз, после чего ФН не подлежит дальнейшей эксплуатации и 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lastRenderedPageBreak/>
        <w:t>должен быть извлечен из ККТ для хранения.</w:t>
      </w:r>
    </w:p>
    <w:p w:rsidR="00870B6B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3.8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>П</w:t>
      </w:r>
      <w:proofErr w:type="gramEnd"/>
      <w:r w:rsidR="00870B6B" w:rsidRPr="00733218">
        <w:rPr>
          <w:rStyle w:val="a9"/>
          <w:b w:val="0"/>
          <w:i w:val="0"/>
          <w:color w:val="000000"/>
          <w:sz w:val="20"/>
          <w:szCs w:val="20"/>
        </w:rPr>
        <w:t>ри несоблюдении правил эксплуатации, указанных в техническом паспорте ФН.</w:t>
      </w:r>
    </w:p>
    <w:p w:rsidR="00870B6B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3.9 </w:t>
      </w:r>
      <w:r w:rsidR="0044138A" w:rsidRPr="00733218">
        <w:rPr>
          <w:rStyle w:val="a9"/>
          <w:b w:val="0"/>
          <w:i w:val="0"/>
          <w:color w:val="000000"/>
          <w:sz w:val="20"/>
          <w:szCs w:val="20"/>
        </w:rPr>
        <w:t>ФН является неразборным и неремонтопригодным устройством. Гарантийные обязательства на ФН несет производитель ФН только при наличии паспорта ФН.</w:t>
      </w:r>
    </w:p>
    <w:p w:rsidR="0044138A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3.10 </w:t>
      </w:r>
      <w:r w:rsidR="0044138A" w:rsidRPr="00733218">
        <w:rPr>
          <w:rStyle w:val="a9"/>
          <w:b w:val="0"/>
          <w:i w:val="0"/>
          <w:color w:val="000000"/>
          <w:sz w:val="20"/>
          <w:szCs w:val="20"/>
        </w:rPr>
        <w:t>Исполнитель вправе не производить гарантийную замену ФН до получения соответствующего заключения производителя ФН. В этом случае для дальнейшей эксплуатации ККТ Заказчик приобретает новый ФН за свой счет и оплачивает услуги по его установке и активизации согласно прейскуранту.</w:t>
      </w:r>
    </w:p>
    <w:p w:rsidR="0044138A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3.11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44138A" w:rsidRPr="00733218">
        <w:rPr>
          <w:rStyle w:val="a9"/>
          <w:b w:val="0"/>
          <w:i w:val="0"/>
          <w:color w:val="000000"/>
          <w:sz w:val="20"/>
          <w:szCs w:val="20"/>
        </w:rPr>
        <w:t>Е</w:t>
      </w:r>
      <w:proofErr w:type="gramEnd"/>
      <w:r w:rsidR="0044138A" w:rsidRPr="00733218">
        <w:rPr>
          <w:rStyle w:val="a9"/>
          <w:b w:val="0"/>
          <w:i w:val="0"/>
          <w:color w:val="000000"/>
          <w:sz w:val="20"/>
          <w:szCs w:val="20"/>
        </w:rPr>
        <w:t>сли производитель признает случай выхода из строя ФН гарантийным</w:t>
      </w:r>
      <w:r w:rsidR="00D111A8" w:rsidRPr="00733218">
        <w:rPr>
          <w:rStyle w:val="a9"/>
          <w:b w:val="0"/>
          <w:i w:val="0"/>
          <w:color w:val="000000"/>
          <w:sz w:val="20"/>
          <w:szCs w:val="20"/>
        </w:rPr>
        <w:t>, он произведет замену несправного блока ФН на новый блок. Исполнитель обязуется безвозмездно передать Заказчику новый блок ФН для последующей эксплуатации.</w:t>
      </w:r>
    </w:p>
    <w:p w:rsidR="00D111A8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3.12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D111A8" w:rsidRPr="00733218">
        <w:rPr>
          <w:rStyle w:val="a9"/>
          <w:b w:val="0"/>
          <w:i w:val="0"/>
          <w:color w:val="000000"/>
          <w:sz w:val="20"/>
          <w:szCs w:val="20"/>
        </w:rPr>
        <w:t>Е</w:t>
      </w:r>
      <w:proofErr w:type="gramEnd"/>
      <w:r w:rsidR="00D111A8" w:rsidRPr="00733218">
        <w:rPr>
          <w:rStyle w:val="a9"/>
          <w:b w:val="0"/>
          <w:i w:val="0"/>
          <w:color w:val="000000"/>
          <w:sz w:val="20"/>
          <w:szCs w:val="20"/>
        </w:rPr>
        <w:t>сли производитель выдаст заключение, что ФН вышел из строя по вине Заказчика, Исполнитель возвращает ему неисправный ФН и экспертное заключение.</w:t>
      </w:r>
    </w:p>
    <w:p w:rsidR="00683F44" w:rsidRPr="00733218" w:rsidRDefault="00683F44" w:rsidP="00683F4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  <w:u w:val="single"/>
        </w:rPr>
      </w:pPr>
    </w:p>
    <w:p w:rsidR="00F10691" w:rsidRPr="00733218" w:rsidRDefault="00683F44" w:rsidP="00683F44">
      <w:pPr>
        <w:widowControl w:val="0"/>
        <w:shd w:val="clear" w:color="auto" w:fill="FFFFFF"/>
        <w:autoSpaceDE w:val="0"/>
        <w:autoSpaceDN w:val="0"/>
        <w:adjustRightInd w:val="0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 xml:space="preserve">                                                             </w:t>
      </w:r>
      <w:r w:rsidR="003A5690" w:rsidRPr="00733218">
        <w:rPr>
          <w:rStyle w:val="a9"/>
          <w:i w:val="0"/>
          <w:color w:val="000000"/>
          <w:sz w:val="20"/>
          <w:szCs w:val="20"/>
        </w:rPr>
        <w:t>4</w:t>
      </w:r>
      <w:r w:rsidR="00A8365D" w:rsidRPr="00733218">
        <w:rPr>
          <w:rStyle w:val="a9"/>
          <w:i w:val="0"/>
          <w:color w:val="000000"/>
          <w:sz w:val="20"/>
          <w:szCs w:val="20"/>
        </w:rPr>
        <w:t xml:space="preserve">.   </w:t>
      </w:r>
      <w:r w:rsidR="007B1B60" w:rsidRPr="00733218">
        <w:rPr>
          <w:rStyle w:val="a9"/>
          <w:i w:val="0"/>
          <w:color w:val="000000"/>
          <w:sz w:val="20"/>
          <w:szCs w:val="20"/>
        </w:rPr>
        <w:t>СТОИМОСТЬ ОБСЛУЖИВАНИЯ И ПОРЯДОК РАСЧЕТА</w:t>
      </w:r>
    </w:p>
    <w:p w:rsidR="0095335A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4.1 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>Оплата работ ЗАКАЗЧИКОМ производится по договорным ценам, согласно выставляемым счетам, в течени</w:t>
      </w:r>
      <w:proofErr w:type="gramStart"/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>и</w:t>
      </w:r>
      <w:proofErr w:type="gramEnd"/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E22B08" w:rsidRPr="00733218">
        <w:rPr>
          <w:rStyle w:val="a9"/>
          <w:b w:val="0"/>
          <w:i w:val="0"/>
          <w:color w:val="000000"/>
          <w:sz w:val="20"/>
          <w:szCs w:val="20"/>
        </w:rPr>
        <w:t>10 (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>десяти</w:t>
      </w:r>
      <w:r w:rsidR="00E22B08" w:rsidRPr="00733218">
        <w:rPr>
          <w:rStyle w:val="a9"/>
          <w:b w:val="0"/>
          <w:i w:val="0"/>
          <w:color w:val="000000"/>
          <w:sz w:val="20"/>
          <w:szCs w:val="20"/>
        </w:rPr>
        <w:t>)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 xml:space="preserve"> календарных дней с</w:t>
      </w:r>
      <w:r w:rsidR="00E22B08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 xml:space="preserve">начала месяца (квартала) всей суммой, причитающейся по </w:t>
      </w:r>
      <w:r w:rsidR="00B4258D" w:rsidRPr="00733218">
        <w:rPr>
          <w:rStyle w:val="a9"/>
          <w:b w:val="0"/>
          <w:i w:val="0"/>
          <w:color w:val="000000"/>
          <w:sz w:val="20"/>
          <w:szCs w:val="20"/>
        </w:rPr>
        <w:t>Д</w:t>
      </w:r>
      <w:r w:rsidR="0095335A" w:rsidRPr="00733218">
        <w:rPr>
          <w:rStyle w:val="a9"/>
          <w:b w:val="0"/>
          <w:i w:val="0"/>
          <w:color w:val="000000"/>
          <w:sz w:val="20"/>
          <w:szCs w:val="20"/>
        </w:rPr>
        <w:t>оговору</w:t>
      </w:r>
    </w:p>
    <w:p w:rsidR="00F10691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4.2 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>Все работы по ремонту и Т</w:t>
      </w:r>
      <w:r w:rsidR="007B1B60" w:rsidRPr="00733218">
        <w:rPr>
          <w:rStyle w:val="a9"/>
          <w:b w:val="0"/>
          <w:i w:val="0"/>
          <w:color w:val="000000"/>
          <w:sz w:val="20"/>
          <w:szCs w:val="20"/>
        </w:rPr>
        <w:t>О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выполняются только при условии своевременной и полной оплаты за ТО</w:t>
      </w:r>
      <w:proofErr w:type="gramStart"/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.</w:t>
      </w:r>
      <w:proofErr w:type="gramEnd"/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По окончанию работ предоставляются акт </w:t>
      </w:r>
      <w:r w:rsidR="00733218" w:rsidRPr="00733218">
        <w:rPr>
          <w:rStyle w:val="a9"/>
          <w:b w:val="0"/>
          <w:i w:val="0"/>
          <w:color w:val="000000"/>
          <w:sz w:val="20"/>
          <w:szCs w:val="20"/>
        </w:rPr>
        <w:t>выполненных работ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, оформленные в </w:t>
      </w:r>
      <w:r w:rsidR="00D33B6F" w:rsidRPr="00733218">
        <w:rPr>
          <w:rStyle w:val="a9"/>
          <w:b w:val="0"/>
          <w:i w:val="0"/>
          <w:color w:val="000000"/>
          <w:sz w:val="20"/>
          <w:szCs w:val="20"/>
        </w:rPr>
        <w:t>соответствии с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требованиями действующего законодательства, не </w:t>
      </w:r>
      <w:r w:rsidR="00B004C5" w:rsidRPr="00733218">
        <w:rPr>
          <w:rStyle w:val="a9"/>
          <w:b w:val="0"/>
          <w:i w:val="0"/>
          <w:color w:val="000000"/>
          <w:sz w:val="20"/>
          <w:szCs w:val="20"/>
        </w:rPr>
        <w:t>позднее</w:t>
      </w:r>
      <w:r w:rsidR="00F72B7C" w:rsidRPr="00733218">
        <w:rPr>
          <w:rStyle w:val="a9"/>
          <w:b w:val="0"/>
          <w:i w:val="0"/>
          <w:color w:val="000000"/>
          <w:sz w:val="20"/>
          <w:szCs w:val="20"/>
        </w:rPr>
        <w:t xml:space="preserve"> 5-го числа месяца, следующего за отчётным.</w:t>
      </w:r>
    </w:p>
    <w:p w:rsidR="00F10691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4.3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У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читывая изменение цен на запасные части и услуги, используемые в процессе ремонта, ИСПОЛНИТЕ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ЛЬ оставляет за собой право на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соответствующее изменение цен на </w:t>
      </w:r>
      <w:r w:rsidR="00237C2B" w:rsidRPr="00733218">
        <w:rPr>
          <w:rStyle w:val="a9"/>
          <w:b w:val="0"/>
          <w:i w:val="0"/>
          <w:color w:val="000000"/>
          <w:sz w:val="20"/>
          <w:szCs w:val="20"/>
        </w:rPr>
        <w:t>ЗИП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 и ремо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нт ККТ. </w:t>
      </w:r>
      <w:r w:rsidR="00237C2B" w:rsidRPr="00733218">
        <w:rPr>
          <w:rStyle w:val="a9"/>
          <w:b w:val="0"/>
          <w:i w:val="0"/>
          <w:color w:val="000000"/>
          <w:sz w:val="20"/>
          <w:szCs w:val="20"/>
        </w:rPr>
        <w:t>б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 xml:space="preserve">ез согласования с </w:t>
      </w:r>
      <w:r w:rsidR="00951ACA" w:rsidRPr="00733218">
        <w:rPr>
          <w:rStyle w:val="a9"/>
          <w:b w:val="0"/>
          <w:i w:val="0"/>
          <w:color w:val="000000"/>
          <w:sz w:val="20"/>
          <w:szCs w:val="20"/>
        </w:rPr>
        <w:t>ЗАКАЗЧИК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>ОМ.</w:t>
      </w:r>
    </w:p>
    <w:p w:rsidR="00A837EA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4.4 </w:t>
      </w:r>
      <w:r w:rsidR="00A837EA" w:rsidRPr="00733218">
        <w:rPr>
          <w:rStyle w:val="a9"/>
          <w:b w:val="0"/>
          <w:i w:val="0"/>
          <w:color w:val="000000"/>
          <w:sz w:val="20"/>
          <w:szCs w:val="20"/>
        </w:rPr>
        <w:t>Стороны обязаны производить сверку расчетов по запросу одной из сторон.</w:t>
      </w:r>
    </w:p>
    <w:p w:rsidR="00F10691" w:rsidRPr="00733218" w:rsidRDefault="003A5690" w:rsidP="00255C78">
      <w:pPr>
        <w:widowControl w:val="0"/>
        <w:shd w:val="clear" w:color="auto" w:fill="FFFFFF"/>
        <w:autoSpaceDE w:val="0"/>
        <w:autoSpaceDN w:val="0"/>
        <w:adjustRightInd w:val="0"/>
        <w:ind w:right="50" w:hanging="426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>5</w:t>
      </w:r>
      <w:r w:rsidR="00D51777" w:rsidRPr="00733218">
        <w:rPr>
          <w:rStyle w:val="a9"/>
          <w:i w:val="0"/>
          <w:color w:val="000000"/>
          <w:sz w:val="20"/>
          <w:szCs w:val="20"/>
        </w:rPr>
        <w:t>.   ДЕЙСТВИЕ ДОГОВОРА</w:t>
      </w:r>
    </w:p>
    <w:p w:rsidR="001D0DD9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5.1 </w:t>
      </w:r>
      <w:r w:rsidR="001D0DD9" w:rsidRPr="00733218">
        <w:rPr>
          <w:color w:val="000000"/>
          <w:sz w:val="20"/>
          <w:szCs w:val="20"/>
        </w:rPr>
        <w:t xml:space="preserve">Настоящий </w:t>
      </w:r>
      <w:r w:rsidR="00B4258D" w:rsidRPr="00733218">
        <w:rPr>
          <w:color w:val="000000"/>
          <w:sz w:val="20"/>
          <w:szCs w:val="20"/>
        </w:rPr>
        <w:t>Д</w:t>
      </w:r>
      <w:r w:rsidR="001D0DD9" w:rsidRPr="00733218">
        <w:rPr>
          <w:color w:val="000000"/>
          <w:sz w:val="20"/>
          <w:szCs w:val="20"/>
        </w:rPr>
        <w:t>оговор составлен в двух экземплярах, имеющих одинаковую юридическую силу и</w:t>
      </w:r>
      <w:r w:rsidR="001D0DD9" w:rsidRPr="00733218">
        <w:rPr>
          <w:bCs/>
          <w:iCs/>
          <w:color w:val="000000"/>
          <w:sz w:val="20"/>
          <w:szCs w:val="20"/>
        </w:rPr>
        <w:t xml:space="preserve"> </w:t>
      </w:r>
      <w:r w:rsidR="001D0DD9" w:rsidRPr="00733218">
        <w:rPr>
          <w:color w:val="000000"/>
          <w:sz w:val="20"/>
          <w:szCs w:val="20"/>
        </w:rPr>
        <w:t xml:space="preserve">хранящихся у ИСПОЛНИТЕЛЯ и у ЗАКАЗЧИКА. </w:t>
      </w:r>
      <w:r w:rsidR="001D0DD9" w:rsidRPr="00733218">
        <w:rPr>
          <w:rStyle w:val="a9"/>
          <w:b w:val="0"/>
          <w:i w:val="0"/>
          <w:color w:val="000000"/>
          <w:sz w:val="20"/>
          <w:szCs w:val="20"/>
        </w:rPr>
        <w:t>Все изменения и дополнения к настоящему Договору оформляются в письменной форме и являются неотъемлемой частью Договора.</w:t>
      </w:r>
    </w:p>
    <w:p w:rsidR="006C46C1" w:rsidRPr="00733218" w:rsidRDefault="0090095E" w:rsidP="0090095E">
      <w:pPr>
        <w:shd w:val="clear" w:color="auto" w:fill="FFFFFF"/>
        <w:spacing w:line="216" w:lineRule="auto"/>
        <w:jc w:val="both"/>
        <w:rPr>
          <w:rStyle w:val="a9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 xml:space="preserve">5.2  </w:t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t xml:space="preserve">Срок действия Договора: </w:t>
      </w:r>
      <w:r w:rsidR="006C46C1" w:rsidRPr="00733218">
        <w:rPr>
          <w:rStyle w:val="a9"/>
          <w:i w:val="0"/>
          <w:color w:val="000000"/>
          <w:sz w:val="20"/>
          <w:szCs w:val="20"/>
        </w:rPr>
        <w:t>с</w:t>
      </w:r>
      <w:r w:rsidR="001D047F" w:rsidRPr="001D047F">
        <w:rPr>
          <w:rStyle w:val="a9"/>
          <w:i w:val="0"/>
          <w:color w:val="000000"/>
          <w:sz w:val="20"/>
          <w:szCs w:val="20"/>
        </w:rPr>
        <w:t xml:space="preserve"> {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dh</w:t>
      </w:r>
      <w:r w:rsidR="001D047F" w:rsidRPr="001D047F">
        <w:rPr>
          <w:rStyle w:val="a9"/>
          <w:i w:val="0"/>
          <w:color w:val="000000"/>
          <w:sz w:val="20"/>
          <w:szCs w:val="20"/>
        </w:rPr>
        <w:t>_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data</w:t>
      </w:r>
      <w:r w:rsidR="001D047F" w:rsidRPr="001D047F">
        <w:rPr>
          <w:rStyle w:val="a9"/>
          <w:i w:val="0"/>
          <w:color w:val="000000"/>
          <w:sz w:val="20"/>
          <w:szCs w:val="20"/>
        </w:rPr>
        <w:t>_</w:t>
      </w:r>
      <w:r w:rsidR="001D047F">
        <w:rPr>
          <w:rStyle w:val="a9"/>
          <w:i w:val="0"/>
          <w:color w:val="000000"/>
          <w:sz w:val="20"/>
          <w:szCs w:val="20"/>
          <w:lang w:val="en-US"/>
        </w:rPr>
        <w:t>start</w:t>
      </w:r>
      <w:r w:rsidR="001D047F" w:rsidRPr="001D047F">
        <w:rPr>
          <w:rStyle w:val="a9"/>
          <w:i w:val="0"/>
          <w:color w:val="000000"/>
          <w:sz w:val="20"/>
          <w:szCs w:val="20"/>
        </w:rPr>
        <w:t xml:space="preserve">} </w:t>
      </w:r>
      <w:r w:rsidR="006C46C1" w:rsidRPr="00733218">
        <w:rPr>
          <w:rStyle w:val="a9"/>
          <w:i w:val="0"/>
          <w:color w:val="000000"/>
          <w:sz w:val="20"/>
          <w:szCs w:val="20"/>
        </w:rPr>
        <w:t>по</w:t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t xml:space="preserve"> </w:t>
      </w:r>
      <w:r w:rsidR="001D047F" w:rsidRPr="001D047F">
        <w:rPr>
          <w:rStyle w:val="a9"/>
          <w:i w:val="0"/>
          <w:color w:val="000000"/>
          <w:sz w:val="20"/>
          <w:szCs w:val="20"/>
        </w:rPr>
        <w:t>{</w:t>
      </w:r>
      <w:r w:rsidR="001D047F" w:rsidRPr="001D047F">
        <w:rPr>
          <w:rStyle w:val="a9"/>
          <w:i w:val="0"/>
          <w:color w:val="000000"/>
          <w:sz w:val="20"/>
          <w:szCs w:val="20"/>
          <w:lang w:val="en-US"/>
        </w:rPr>
        <w:t>dh</w:t>
      </w:r>
      <w:r w:rsidR="001D047F" w:rsidRPr="001D047F">
        <w:rPr>
          <w:rStyle w:val="a9"/>
          <w:i w:val="0"/>
          <w:color w:val="000000"/>
          <w:sz w:val="20"/>
          <w:szCs w:val="20"/>
        </w:rPr>
        <w:t>_</w:t>
      </w:r>
      <w:r w:rsidR="001D047F" w:rsidRPr="001D047F">
        <w:rPr>
          <w:rStyle w:val="a9"/>
          <w:i w:val="0"/>
          <w:color w:val="000000"/>
          <w:sz w:val="20"/>
          <w:szCs w:val="20"/>
          <w:lang w:val="en-US"/>
        </w:rPr>
        <w:t>data</w:t>
      </w:r>
      <w:r w:rsidR="001D047F" w:rsidRPr="001D047F">
        <w:rPr>
          <w:rStyle w:val="a9"/>
          <w:i w:val="0"/>
          <w:color w:val="000000"/>
          <w:sz w:val="20"/>
          <w:szCs w:val="20"/>
        </w:rPr>
        <w:t>_</w:t>
      </w:r>
      <w:r w:rsidR="001D047F" w:rsidRPr="001D047F">
        <w:rPr>
          <w:rStyle w:val="a9"/>
          <w:i w:val="0"/>
          <w:color w:val="000000"/>
          <w:sz w:val="20"/>
          <w:szCs w:val="20"/>
          <w:lang w:val="en-US"/>
        </w:rPr>
        <w:t>end</w:t>
      </w:r>
      <w:r w:rsidR="001D047F" w:rsidRPr="001D047F">
        <w:rPr>
          <w:rStyle w:val="a9"/>
          <w:i w:val="0"/>
          <w:color w:val="000000"/>
          <w:sz w:val="20"/>
          <w:szCs w:val="20"/>
        </w:rPr>
        <w:t>}</w:t>
      </w:r>
      <w:r w:rsidR="0061611F" w:rsidRPr="00733218">
        <w:rPr>
          <w:rStyle w:val="a9"/>
          <w:b w:val="0"/>
          <w:i w:val="0"/>
          <w:color w:val="000000"/>
          <w:sz w:val="20"/>
          <w:szCs w:val="20"/>
        </w:rPr>
        <w:fldChar w:fldCharType="begin"/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instrText xml:space="preserve"> DOCVARIABLE  ДоговорДатаОкончания  \* MERGEFORMAT </w:instrText>
      </w:r>
      <w:r w:rsidR="0061611F" w:rsidRPr="00733218">
        <w:rPr>
          <w:rStyle w:val="a9"/>
          <w:b w:val="0"/>
          <w:i w:val="0"/>
          <w:color w:val="000000"/>
          <w:sz w:val="20"/>
          <w:szCs w:val="20"/>
        </w:rPr>
        <w:fldChar w:fldCharType="end"/>
      </w:r>
      <w:r w:rsidR="006C46C1" w:rsidRPr="00733218">
        <w:rPr>
          <w:rStyle w:val="a9"/>
          <w:b w:val="0"/>
          <w:i w:val="0"/>
          <w:color w:val="000000"/>
          <w:sz w:val="20"/>
          <w:szCs w:val="20"/>
        </w:rPr>
        <w:t>.</w:t>
      </w:r>
      <w:r w:rsidR="006C46C1" w:rsidRPr="00733218">
        <w:rPr>
          <w:rStyle w:val="a9"/>
          <w:i w:val="0"/>
          <w:color w:val="000000"/>
          <w:sz w:val="20"/>
          <w:szCs w:val="20"/>
        </w:rPr>
        <w:t xml:space="preserve"> </w:t>
      </w:r>
    </w:p>
    <w:p w:rsidR="008B3E70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5.3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3A5690" w:rsidRPr="00733218">
        <w:rPr>
          <w:rStyle w:val="a9"/>
          <w:b w:val="0"/>
          <w:i w:val="0"/>
          <w:color w:val="000000"/>
          <w:sz w:val="20"/>
          <w:szCs w:val="20"/>
        </w:rPr>
        <w:t>В</w:t>
      </w:r>
      <w:proofErr w:type="gramEnd"/>
      <w:r w:rsidR="003A5690" w:rsidRPr="00733218">
        <w:rPr>
          <w:rStyle w:val="a9"/>
          <w:b w:val="0"/>
          <w:i w:val="0"/>
          <w:color w:val="000000"/>
          <w:sz w:val="20"/>
          <w:szCs w:val="20"/>
        </w:rPr>
        <w:t xml:space="preserve"> случае, если ни одна из сторон за один месяц до окончания срока действия настоящего Договора письменно не заявит о своем намерении расторгнуть его, настоящий Договор считается пролонгированным на следующий календарный год на тех же условиях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.</w:t>
      </w:r>
    </w:p>
    <w:p w:rsidR="001D0DD9" w:rsidRPr="00733218" w:rsidRDefault="0090095E" w:rsidP="0090095E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>
        <w:rPr>
          <w:rStyle w:val="a9"/>
          <w:b w:val="0"/>
          <w:i w:val="0"/>
          <w:color w:val="000000"/>
          <w:sz w:val="20"/>
          <w:szCs w:val="20"/>
        </w:rPr>
        <w:t>5.4</w:t>
      </w:r>
      <w:proofErr w:type="gramStart"/>
      <w:r>
        <w:rPr>
          <w:rStyle w:val="a9"/>
          <w:b w:val="0"/>
          <w:i w:val="0"/>
          <w:color w:val="000000"/>
          <w:sz w:val="20"/>
          <w:szCs w:val="20"/>
        </w:rPr>
        <w:t xml:space="preserve">  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К</w:t>
      </w:r>
      <w:proofErr w:type="gramEnd"/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 xml:space="preserve">аждая из сторон имеет право прекратить действие </w:t>
      </w:r>
      <w:r w:rsidR="00B4258D" w:rsidRPr="00733218">
        <w:rPr>
          <w:rStyle w:val="a9"/>
          <w:b w:val="0"/>
          <w:i w:val="0"/>
          <w:color w:val="000000"/>
          <w:sz w:val="20"/>
          <w:szCs w:val="20"/>
        </w:rPr>
        <w:t>Д</w:t>
      </w:r>
      <w:r w:rsidR="00F10691" w:rsidRPr="00733218">
        <w:rPr>
          <w:rStyle w:val="a9"/>
          <w:b w:val="0"/>
          <w:i w:val="0"/>
          <w:color w:val="000000"/>
          <w:sz w:val="20"/>
          <w:szCs w:val="20"/>
        </w:rPr>
        <w:t>оговора досрочно, письменно уведомив о расторжении другую сторону не менее чем за 1 месяц.</w:t>
      </w:r>
    </w:p>
    <w:p w:rsidR="001D0DD9" w:rsidRPr="00733218" w:rsidRDefault="0090095E" w:rsidP="0090095E">
      <w:pPr>
        <w:widowControl w:val="0"/>
        <w:autoSpaceDE w:val="0"/>
        <w:autoSpaceDN w:val="0"/>
        <w:adjustRightInd w:val="0"/>
        <w:jc w:val="both"/>
        <w:rPr>
          <w:bCs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5.5</w:t>
      </w:r>
      <w:proofErr w:type="gramStart"/>
      <w:r>
        <w:rPr>
          <w:color w:val="000000"/>
          <w:sz w:val="20"/>
          <w:szCs w:val="20"/>
        </w:rPr>
        <w:t xml:space="preserve"> </w:t>
      </w:r>
      <w:r w:rsidR="00D111A8" w:rsidRPr="00733218">
        <w:rPr>
          <w:color w:val="000000"/>
          <w:sz w:val="20"/>
          <w:szCs w:val="20"/>
        </w:rPr>
        <w:t>В</w:t>
      </w:r>
      <w:proofErr w:type="gramEnd"/>
      <w:r w:rsidR="00D111A8" w:rsidRPr="00733218">
        <w:rPr>
          <w:color w:val="000000"/>
          <w:sz w:val="20"/>
          <w:szCs w:val="20"/>
        </w:rPr>
        <w:t xml:space="preserve"> случае нарушения Заказчиком графика платежей более двух месяцев подря</w:t>
      </w:r>
      <w:r w:rsidR="004B6C3A" w:rsidRPr="00733218">
        <w:rPr>
          <w:color w:val="000000"/>
          <w:sz w:val="20"/>
          <w:szCs w:val="20"/>
        </w:rPr>
        <w:t>д Исполнитель имеет право в одностороннем порядке расторгнуть настоящий договор.</w:t>
      </w:r>
    </w:p>
    <w:p w:rsidR="004B6C3A" w:rsidRPr="00733218" w:rsidRDefault="0090095E" w:rsidP="0090095E">
      <w:pPr>
        <w:widowControl w:val="0"/>
        <w:autoSpaceDE w:val="0"/>
        <w:autoSpaceDN w:val="0"/>
        <w:adjustRightInd w:val="0"/>
        <w:jc w:val="both"/>
        <w:rPr>
          <w:bCs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5.6 </w:t>
      </w:r>
      <w:r w:rsidR="004B6C3A" w:rsidRPr="00733218">
        <w:rPr>
          <w:color w:val="000000"/>
          <w:sz w:val="20"/>
          <w:szCs w:val="20"/>
        </w:rPr>
        <w:t>Возобновление Договора, расторгнутого по инициативе Исполнителя, возможно после проведения проверки исправности оборудования Заказчика.</w:t>
      </w:r>
    </w:p>
    <w:p w:rsidR="004B6C3A" w:rsidRPr="00733218" w:rsidRDefault="004B6C3A" w:rsidP="004B6C3A">
      <w:pPr>
        <w:widowControl w:val="0"/>
        <w:autoSpaceDE w:val="0"/>
        <w:autoSpaceDN w:val="0"/>
        <w:adjustRightInd w:val="0"/>
        <w:jc w:val="both"/>
        <w:rPr>
          <w:rStyle w:val="a9"/>
          <w:b w:val="0"/>
          <w:i w:val="0"/>
          <w:color w:val="000000"/>
          <w:sz w:val="20"/>
          <w:szCs w:val="20"/>
        </w:rPr>
      </w:pPr>
      <w:r w:rsidRPr="00733218">
        <w:rPr>
          <w:color w:val="000000"/>
          <w:sz w:val="20"/>
          <w:szCs w:val="20"/>
        </w:rPr>
        <w:t xml:space="preserve"> </w:t>
      </w:r>
    </w:p>
    <w:p w:rsidR="00F10691" w:rsidRPr="00733218" w:rsidRDefault="003A5690" w:rsidP="001D0DD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Style w:val="a9"/>
          <w:i w:val="0"/>
          <w:color w:val="000000"/>
          <w:sz w:val="20"/>
          <w:szCs w:val="20"/>
        </w:rPr>
      </w:pPr>
      <w:r w:rsidRPr="00733218">
        <w:rPr>
          <w:rStyle w:val="a9"/>
          <w:i w:val="0"/>
          <w:color w:val="000000"/>
          <w:sz w:val="20"/>
          <w:szCs w:val="20"/>
        </w:rPr>
        <w:t>6</w:t>
      </w:r>
      <w:r w:rsidR="00D51777" w:rsidRPr="00733218">
        <w:rPr>
          <w:rStyle w:val="a9"/>
          <w:i w:val="0"/>
          <w:color w:val="000000"/>
          <w:sz w:val="20"/>
          <w:szCs w:val="20"/>
        </w:rPr>
        <w:t>.    АДРЕСА, БАНКОВСКИЕ РЕКВИЗИТЫ И ПОДПИСИ СТОРОН</w:t>
      </w:r>
    </w:p>
    <w:p w:rsidR="00A93C39" w:rsidRPr="00733218" w:rsidRDefault="00A93C39" w:rsidP="004B1960">
      <w:pPr>
        <w:tabs>
          <w:tab w:val="left" w:pos="2088"/>
        </w:tabs>
        <w:jc w:val="center"/>
        <w:rPr>
          <w:rStyle w:val="a9"/>
          <w:i w:val="0"/>
          <w:color w:val="000000"/>
          <w:sz w:val="20"/>
          <w:szCs w:val="20"/>
          <w:lang w:val="en-US"/>
        </w:rPr>
      </w:pPr>
      <w:r w:rsidRPr="00733218">
        <w:rPr>
          <w:rStyle w:val="a9"/>
          <w:i w:val="0"/>
          <w:color w:val="000000"/>
          <w:sz w:val="20"/>
          <w:szCs w:val="20"/>
        </w:rPr>
        <w:t>ИСПОЛНИТЕЛЬ:</w:t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="004B1960"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  <w:lang w:val="en-US"/>
        </w:rPr>
        <w:tab/>
      </w:r>
      <w:r w:rsidRPr="00733218">
        <w:rPr>
          <w:rStyle w:val="a9"/>
          <w:i w:val="0"/>
          <w:color w:val="000000"/>
          <w:sz w:val="20"/>
          <w:szCs w:val="20"/>
        </w:rPr>
        <w:t>ЗАКАЗЧИК:</w:t>
      </w: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"/>
        <w:gridCol w:w="1568"/>
        <w:gridCol w:w="3643"/>
        <w:gridCol w:w="31"/>
        <w:gridCol w:w="253"/>
        <w:gridCol w:w="1843"/>
        <w:gridCol w:w="3118"/>
        <w:gridCol w:w="425"/>
      </w:tblGrid>
      <w:tr w:rsidR="004B1960" w:rsidRPr="00733218" w:rsidTr="00B06CE5">
        <w:trPr>
          <w:trHeight w:val="28"/>
        </w:trPr>
        <w:tc>
          <w:tcPr>
            <w:tcW w:w="1744" w:type="dxa"/>
            <w:gridSpan w:val="2"/>
            <w:shd w:val="pct10" w:color="auto" w:fill="auto"/>
          </w:tcPr>
          <w:p w:rsidR="004B1960" w:rsidRPr="00733218" w:rsidRDefault="004B1960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Юридический адрес</w:t>
            </w:r>
          </w:p>
        </w:tc>
        <w:tc>
          <w:tcPr>
            <w:tcW w:w="3643" w:type="dxa"/>
            <w:shd w:val="clear" w:color="auto" w:fill="auto"/>
          </w:tcPr>
          <w:p w:rsidR="004B1960" w:rsidRPr="00733218" w:rsidRDefault="0041213B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Тамбовская обл., г</w:t>
            </w:r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.Т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амбов, ул.Рабочая, д.16, кв.1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1960" w:rsidRPr="00733218" w:rsidRDefault="004B1960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1960" w:rsidRPr="00733218" w:rsidRDefault="004B1960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Юридический адрес</w:t>
            </w:r>
          </w:p>
        </w:tc>
        <w:tc>
          <w:tcPr>
            <w:tcW w:w="3543" w:type="dxa"/>
            <w:gridSpan w:val="2"/>
          </w:tcPr>
          <w:p w:rsidR="004B1960" w:rsidRPr="005948B2" w:rsidRDefault="005948B2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dh_address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Фактический адрес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Тамбовская обл., г</w:t>
            </w:r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.Т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амбов, Комсомольская пл.3, офис № 408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dh_inn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6829092935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КПП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dh_kpp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КПП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682901001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ОГРН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dh_ogrn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ОГРН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1136829004960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/с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dh_bank_account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Р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/с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40702810361000013469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Банк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dh_bank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0329D0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Банк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отделение № 8594 Сбербанка России г</w:t>
            </w:r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.Т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амбов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БИК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dh_bik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БИК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046850649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к/с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dh_bank_account_cor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к/с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30101810800000000649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Телефон</w:t>
            </w:r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dh_phone</w:t>
            </w:r>
            <w:proofErr w:type="spellEnd"/>
            <w:r w:rsidRPr="005948B2"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Телефон</w:t>
            </w:r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(4752)70-34-35, 8-953-124-77-76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Е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-mail</w:t>
            </w:r>
            <w:proofErr w:type="spellEnd"/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ind w:left="317"/>
              <w:rPr>
                <w:sz w:val="20"/>
                <w:szCs w:val="20"/>
                <w:lang w:val="en-US"/>
              </w:rPr>
            </w:pPr>
            <w:r w:rsidRPr="005948B2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sz w:val="20"/>
                <w:szCs w:val="20"/>
                <w:lang w:val="en-US"/>
              </w:rPr>
              <w:t>dh_email</w:t>
            </w:r>
            <w:proofErr w:type="spellEnd"/>
            <w:r w:rsidRPr="005948B2">
              <w:rPr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rPr>
          <w:trHeight w:val="26"/>
        </w:trPr>
        <w:tc>
          <w:tcPr>
            <w:tcW w:w="1744" w:type="dxa"/>
            <w:gridSpan w:val="2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i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Е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-mail</w:t>
            </w:r>
            <w:proofErr w:type="spellEnd"/>
          </w:p>
        </w:tc>
        <w:tc>
          <w:tcPr>
            <w:tcW w:w="3643" w:type="dxa"/>
            <w:shd w:val="clear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roleks07@mail.ru</w:t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:rsidR="004B77E4" w:rsidRPr="00733218" w:rsidRDefault="004B77E4" w:rsidP="0090095E">
            <w:pPr>
              <w:tabs>
                <w:tab w:val="left" w:pos="2088"/>
              </w:tabs>
              <w:ind w:left="317"/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4B77E4" w:rsidRPr="00733218" w:rsidRDefault="004B77E4" w:rsidP="00B06CE5">
            <w:pPr>
              <w:tabs>
                <w:tab w:val="left" w:pos="2088"/>
              </w:tabs>
              <w:ind w:left="34"/>
              <w:jc w:val="center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Е</w:t>
            </w:r>
            <w:proofErr w:type="gram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-mail</w:t>
            </w:r>
            <w:proofErr w:type="spellEnd"/>
          </w:p>
        </w:tc>
        <w:tc>
          <w:tcPr>
            <w:tcW w:w="3543" w:type="dxa"/>
            <w:gridSpan w:val="2"/>
          </w:tcPr>
          <w:p w:rsidR="004B77E4" w:rsidRPr="005948B2" w:rsidRDefault="004B77E4" w:rsidP="0090095E">
            <w:pPr>
              <w:ind w:left="317"/>
              <w:rPr>
                <w:sz w:val="20"/>
                <w:szCs w:val="20"/>
                <w:lang w:val="en-US"/>
              </w:rPr>
            </w:pPr>
            <w:r w:rsidRPr="005948B2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5948B2">
              <w:rPr>
                <w:sz w:val="20"/>
                <w:szCs w:val="20"/>
                <w:lang w:val="en-US"/>
              </w:rPr>
              <w:t>dh_email</w:t>
            </w:r>
            <w:proofErr w:type="spellEnd"/>
            <w:r w:rsidRPr="005948B2">
              <w:rPr>
                <w:sz w:val="20"/>
                <w:szCs w:val="20"/>
                <w:lang w:val="en-US"/>
              </w:rPr>
              <w:t>}</w:t>
            </w:r>
          </w:p>
        </w:tc>
      </w:tr>
      <w:tr w:rsidR="004B77E4" w:rsidRPr="00733218" w:rsidTr="00B06C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Before w:val="1"/>
          <w:gridAfter w:val="1"/>
          <w:wBefore w:w="176" w:type="dxa"/>
          <w:wAfter w:w="425" w:type="dxa"/>
          <w:trHeight w:val="397"/>
        </w:trPr>
        <w:tc>
          <w:tcPr>
            <w:tcW w:w="5242" w:type="dxa"/>
            <w:gridSpan w:val="3"/>
          </w:tcPr>
          <w:p w:rsidR="004B77E4" w:rsidRDefault="004B77E4" w:rsidP="00255C78">
            <w:pPr>
              <w:jc w:val="both"/>
              <w:rPr>
                <w:rStyle w:val="a9"/>
                <w:i w:val="0"/>
                <w:color w:val="000000"/>
                <w:sz w:val="20"/>
                <w:szCs w:val="20"/>
              </w:rPr>
            </w:pPr>
          </w:p>
          <w:p w:rsidR="004B77E4" w:rsidRPr="00733218" w:rsidRDefault="004B77E4" w:rsidP="00255C78">
            <w:pPr>
              <w:jc w:val="both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ОТ ИСПОЛНИТЕЛЯ:</w:t>
            </w:r>
          </w:p>
        </w:tc>
        <w:tc>
          <w:tcPr>
            <w:tcW w:w="5214" w:type="dxa"/>
            <w:gridSpan w:val="3"/>
          </w:tcPr>
          <w:p w:rsidR="004B77E4" w:rsidRDefault="004B77E4" w:rsidP="00255C78">
            <w:pPr>
              <w:tabs>
                <w:tab w:val="left" w:pos="1821"/>
              </w:tabs>
              <w:ind w:firstLine="33"/>
              <w:jc w:val="both"/>
              <w:rPr>
                <w:rStyle w:val="a9"/>
                <w:i w:val="0"/>
                <w:color w:val="000000"/>
                <w:sz w:val="20"/>
                <w:szCs w:val="20"/>
                <w:lang w:val="en-US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 xml:space="preserve"> </w:t>
            </w:r>
          </w:p>
          <w:p w:rsidR="004B77E4" w:rsidRPr="00733218" w:rsidRDefault="004B77E4" w:rsidP="00255C78">
            <w:pPr>
              <w:tabs>
                <w:tab w:val="left" w:pos="1821"/>
              </w:tabs>
              <w:ind w:firstLine="33"/>
              <w:jc w:val="both"/>
              <w:rPr>
                <w:rStyle w:val="a9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i w:val="0"/>
                <w:color w:val="000000"/>
                <w:sz w:val="20"/>
                <w:szCs w:val="20"/>
              </w:rPr>
              <w:t>ОТ ЗАКАЗЧИКА:</w:t>
            </w:r>
          </w:p>
        </w:tc>
      </w:tr>
      <w:tr w:rsidR="004B77E4" w:rsidRPr="00733218" w:rsidTr="00B06C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Before w:val="1"/>
          <w:gridAfter w:val="1"/>
          <w:wBefore w:w="176" w:type="dxa"/>
          <w:wAfter w:w="425" w:type="dxa"/>
          <w:trHeight w:val="397"/>
        </w:trPr>
        <w:tc>
          <w:tcPr>
            <w:tcW w:w="5242" w:type="dxa"/>
            <w:gridSpan w:val="3"/>
            <w:vAlign w:val="bottom"/>
          </w:tcPr>
          <w:p w:rsidR="004B77E4" w:rsidRPr="00733218" w:rsidRDefault="004B77E4" w:rsidP="00255C78">
            <w:pPr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</w:p>
          <w:p w:rsidR="004B77E4" w:rsidRPr="00733218" w:rsidRDefault="004B77E4" w:rsidP="00255C78">
            <w:pPr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proofErr w:type="spellStart"/>
            <w:r w:rsidRPr="00733218">
              <w:rPr>
                <w:sz w:val="20"/>
                <w:szCs w:val="20"/>
                <w:lang w:val="en-US"/>
              </w:rPr>
              <w:t>Директор</w:t>
            </w:r>
            <w:proofErr w:type="spellEnd"/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 xml:space="preserve"> </w:t>
            </w:r>
          </w:p>
          <w:p w:rsidR="004B77E4" w:rsidRPr="00733218" w:rsidRDefault="004B77E4" w:rsidP="003B74B8">
            <w:pPr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br/>
              <w:t>______________________ /</w:t>
            </w:r>
            <w:proofErr w:type="spellStart"/>
            <w:r w:rsidRPr="00733218">
              <w:rPr>
                <w:sz w:val="20"/>
                <w:szCs w:val="20"/>
              </w:rPr>
              <w:t>Ярмизина</w:t>
            </w:r>
            <w:proofErr w:type="spellEnd"/>
            <w:r w:rsidRPr="00733218">
              <w:rPr>
                <w:sz w:val="20"/>
                <w:szCs w:val="20"/>
              </w:rPr>
              <w:t xml:space="preserve"> Е.Г.</w:t>
            </w: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/</w:t>
            </w:r>
          </w:p>
        </w:tc>
        <w:tc>
          <w:tcPr>
            <w:tcW w:w="5214" w:type="dxa"/>
            <w:gridSpan w:val="3"/>
            <w:vAlign w:val="bottom"/>
          </w:tcPr>
          <w:p w:rsidR="004B77E4" w:rsidRPr="00733218" w:rsidRDefault="004B77E4" w:rsidP="00733218">
            <w:pPr>
              <w:jc w:val="both"/>
              <w:rPr>
                <w:rStyle w:val="a9"/>
                <w:b w:val="0"/>
                <w:i w:val="0"/>
                <w:color w:val="000000"/>
                <w:sz w:val="20"/>
                <w:szCs w:val="20"/>
              </w:rPr>
            </w:pP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____________________ /</w:t>
            </w:r>
            <w:r w:rsidRPr="00733218">
              <w:rPr>
                <w:sz w:val="20"/>
                <w:szCs w:val="20"/>
              </w:rPr>
              <w:t xml:space="preserve"> </w:t>
            </w:r>
            <w:r w:rsidRPr="001D047F"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</w:rPr>
              <w:t>{</w:t>
            </w:r>
            <w:r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  <w:lang w:val="en-US"/>
              </w:rPr>
              <w:t>dh</w:t>
            </w:r>
            <w:r w:rsidRPr="001D047F"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</w:rPr>
              <w:t>_</w:t>
            </w:r>
            <w:r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  <w:lang w:val="en-US"/>
              </w:rPr>
              <w:t>member</w:t>
            </w:r>
            <w:r w:rsidRPr="001D047F">
              <w:rPr>
                <w:rStyle w:val="a9"/>
                <w:b w:val="0"/>
                <w:i w:val="0"/>
                <w:color w:val="000000"/>
                <w:sz w:val="20"/>
                <w:szCs w:val="20"/>
                <w:u w:val="single"/>
              </w:rPr>
              <w:t>}</w:t>
            </w:r>
            <w:r w:rsidRPr="00733218">
              <w:rPr>
                <w:sz w:val="20"/>
                <w:szCs w:val="20"/>
              </w:rPr>
              <w:t xml:space="preserve"> </w:t>
            </w: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fldChar w:fldCharType="begin"/>
            </w: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instrText xml:space="preserve"> DOCVARIABLE  КонтрагентРуководитель  \* MERGEFORMAT </w:instrText>
            </w: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fldChar w:fldCharType="end"/>
            </w:r>
            <w:r w:rsidRPr="00733218">
              <w:rPr>
                <w:rStyle w:val="a9"/>
                <w:b w:val="0"/>
                <w:i w:val="0"/>
                <w:color w:val="000000"/>
                <w:sz w:val="20"/>
                <w:szCs w:val="20"/>
              </w:rPr>
              <w:t>/</w:t>
            </w:r>
          </w:p>
        </w:tc>
      </w:tr>
    </w:tbl>
    <w:p w:rsidR="009F7F19" w:rsidRPr="00CE4610" w:rsidRDefault="009F7F19" w:rsidP="00255C78">
      <w:pPr>
        <w:jc w:val="both"/>
        <w:rPr>
          <w:rStyle w:val="a9"/>
          <w:b w:val="0"/>
          <w:i w:val="0"/>
          <w:color w:val="000000"/>
          <w:sz w:val="18"/>
          <w:szCs w:val="18"/>
          <w:lang w:val="en-US"/>
        </w:rPr>
      </w:pPr>
      <w:bookmarkStart w:id="0" w:name="_GoBack"/>
      <w:bookmarkEnd w:id="0"/>
    </w:p>
    <w:sectPr w:rsidR="009F7F19" w:rsidRPr="00CE4610" w:rsidSect="00A93C39">
      <w:headerReference w:type="default" r:id="rId9"/>
      <w:type w:val="continuous"/>
      <w:pgSz w:w="11906" w:h="16838"/>
      <w:pgMar w:top="551" w:right="424" w:bottom="426" w:left="851" w:header="336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89B" w:rsidRDefault="00AB189B">
      <w:r>
        <w:separator/>
      </w:r>
    </w:p>
  </w:endnote>
  <w:endnote w:type="continuationSeparator" w:id="0">
    <w:p w:rsidR="00AB189B" w:rsidRDefault="00AB1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89B" w:rsidRDefault="00AB189B">
      <w:r>
        <w:separator/>
      </w:r>
    </w:p>
  </w:footnote>
  <w:footnote w:type="continuationSeparator" w:id="0">
    <w:p w:rsidR="00AB189B" w:rsidRDefault="00AB18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95" w:rsidRPr="00BC2DE9" w:rsidRDefault="00BC2DE9" w:rsidP="00B7025D">
    <w:pPr>
      <w:pStyle w:val="a3"/>
      <w:jc w:val="center"/>
      <w:rPr>
        <w:sz w:val="18"/>
        <w:szCs w:val="18"/>
        <w:lang w:val="en-US"/>
      </w:rPr>
    </w:pPr>
    <w:r w:rsidRPr="00BC2DE9">
      <w:rPr>
        <w:sz w:val="18"/>
        <w:szCs w:val="18"/>
      </w:rPr>
      <w:t xml:space="preserve">стр. </w:t>
    </w:r>
    <w:r w:rsidR="0061611F" w:rsidRPr="00BC2DE9">
      <w:rPr>
        <w:sz w:val="18"/>
        <w:szCs w:val="18"/>
      </w:rPr>
      <w:fldChar w:fldCharType="begin"/>
    </w:r>
    <w:r w:rsidRPr="00BC2DE9">
      <w:rPr>
        <w:sz w:val="18"/>
        <w:szCs w:val="18"/>
      </w:rPr>
      <w:instrText xml:space="preserve"> PAGE </w:instrText>
    </w:r>
    <w:r w:rsidR="0061611F" w:rsidRPr="00BC2DE9">
      <w:rPr>
        <w:sz w:val="18"/>
        <w:szCs w:val="18"/>
      </w:rPr>
      <w:fldChar w:fldCharType="separate"/>
    </w:r>
    <w:r w:rsidR="004B77E4">
      <w:rPr>
        <w:noProof/>
        <w:sz w:val="18"/>
        <w:szCs w:val="18"/>
      </w:rPr>
      <w:t>1</w:t>
    </w:r>
    <w:r w:rsidR="0061611F" w:rsidRPr="00BC2DE9">
      <w:rPr>
        <w:sz w:val="18"/>
        <w:szCs w:val="18"/>
      </w:rPr>
      <w:fldChar w:fldCharType="end"/>
    </w:r>
    <w:r w:rsidRPr="00BC2DE9">
      <w:rPr>
        <w:sz w:val="18"/>
        <w:szCs w:val="18"/>
      </w:rPr>
      <w:t xml:space="preserve"> из </w:t>
    </w:r>
    <w:r w:rsidR="0061611F" w:rsidRPr="00BC2DE9">
      <w:rPr>
        <w:sz w:val="18"/>
        <w:szCs w:val="18"/>
      </w:rPr>
      <w:fldChar w:fldCharType="begin"/>
    </w:r>
    <w:r w:rsidRPr="00BC2DE9">
      <w:rPr>
        <w:sz w:val="18"/>
        <w:szCs w:val="18"/>
      </w:rPr>
      <w:instrText xml:space="preserve"> NUMPAGES </w:instrText>
    </w:r>
    <w:r w:rsidR="0061611F" w:rsidRPr="00BC2DE9">
      <w:rPr>
        <w:sz w:val="18"/>
        <w:szCs w:val="18"/>
      </w:rPr>
      <w:fldChar w:fldCharType="separate"/>
    </w:r>
    <w:r w:rsidR="004B77E4">
      <w:rPr>
        <w:noProof/>
        <w:sz w:val="18"/>
        <w:szCs w:val="18"/>
      </w:rPr>
      <w:t>2</w:t>
    </w:r>
    <w:r w:rsidR="0061611F" w:rsidRPr="00BC2DE9">
      <w:rPr>
        <w:sz w:val="18"/>
        <w:szCs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012"/>
    <w:multiLevelType w:val="multilevel"/>
    <w:tmpl w:val="7EBED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3.%2."/>
      <w:lvlJc w:val="left"/>
      <w:pPr>
        <w:ind w:left="432" w:hanging="432"/>
      </w:pPr>
      <w:rPr>
        <w:rFonts w:ascii="Times New Roman" w:hAnsi="Times New Roman"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E73355"/>
    <w:multiLevelType w:val="hybridMultilevel"/>
    <w:tmpl w:val="1EA4BC48"/>
    <w:lvl w:ilvl="0" w:tplc="4244A97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201FC"/>
    <w:multiLevelType w:val="singleLevel"/>
    <w:tmpl w:val="9D321970"/>
    <w:lvl w:ilvl="0">
      <w:start w:val="1"/>
      <w:numFmt w:val="decimal"/>
      <w:lvlText w:val="1.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3">
    <w:nsid w:val="08DF01DE"/>
    <w:multiLevelType w:val="hybridMultilevel"/>
    <w:tmpl w:val="99C6EC58"/>
    <w:lvl w:ilvl="0" w:tplc="AF84DE8E">
      <w:start w:val="1"/>
      <w:numFmt w:val="decimal"/>
      <w:lvlText w:val="2.%1"/>
      <w:lvlJc w:val="left"/>
      <w:pPr>
        <w:ind w:left="78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75C55"/>
    <w:multiLevelType w:val="singleLevel"/>
    <w:tmpl w:val="07E40434"/>
    <w:lvl w:ilvl="0">
      <w:start w:val="1"/>
      <w:numFmt w:val="decimal"/>
      <w:lvlText w:val="3.%1."/>
      <w:legacy w:legacy="1" w:legacySpace="0" w:legacyIndent="353"/>
      <w:lvlJc w:val="left"/>
      <w:rPr>
        <w:rFonts w:ascii="Times New Roman" w:hAnsi="Times New Roman" w:hint="default"/>
      </w:rPr>
    </w:lvl>
  </w:abstractNum>
  <w:abstractNum w:abstractNumId="5">
    <w:nsid w:val="0EA050FC"/>
    <w:multiLevelType w:val="hybridMultilevel"/>
    <w:tmpl w:val="12A253D2"/>
    <w:lvl w:ilvl="0" w:tplc="1500E600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700A1"/>
    <w:multiLevelType w:val="multilevel"/>
    <w:tmpl w:val="81FC133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sz w:val="18"/>
      </w:rPr>
    </w:lvl>
    <w:lvl w:ilvl="2">
      <w:start w:val="1"/>
      <w:numFmt w:val="russianLower"/>
      <w:lvlText w:val="%3)"/>
      <w:lvlJc w:val="left"/>
      <w:pPr>
        <w:tabs>
          <w:tab w:val="num" w:pos="624"/>
        </w:tabs>
        <w:ind w:left="624" w:hanging="267"/>
      </w:pPr>
      <w:rPr>
        <w:rFonts w:ascii="Times New Roman" w:hAnsi="Times New Roman" w:cs="Times New Roman"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2CF392A"/>
    <w:multiLevelType w:val="hybridMultilevel"/>
    <w:tmpl w:val="8A24F762"/>
    <w:lvl w:ilvl="0" w:tplc="7E7AB1A4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054A0"/>
    <w:multiLevelType w:val="hybridMultilevel"/>
    <w:tmpl w:val="69D226F8"/>
    <w:lvl w:ilvl="0" w:tplc="88D870B0">
      <w:start w:val="1"/>
      <w:numFmt w:val="decimal"/>
      <w:lvlText w:val="5.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95A2B"/>
    <w:multiLevelType w:val="hybridMultilevel"/>
    <w:tmpl w:val="BD7CF29C"/>
    <w:lvl w:ilvl="0" w:tplc="9C6417C6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886162"/>
    <w:multiLevelType w:val="hybridMultilevel"/>
    <w:tmpl w:val="523E78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D0456FE"/>
    <w:multiLevelType w:val="hybridMultilevel"/>
    <w:tmpl w:val="3AAC4A4C"/>
    <w:lvl w:ilvl="0" w:tplc="65C6EF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EC6BC8"/>
    <w:multiLevelType w:val="singleLevel"/>
    <w:tmpl w:val="61B613C4"/>
    <w:lvl w:ilvl="0">
      <w:start w:val="4"/>
      <w:numFmt w:val="decimal"/>
      <w:lvlText w:val="2.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3">
    <w:nsid w:val="1F6F1F55"/>
    <w:multiLevelType w:val="multilevel"/>
    <w:tmpl w:val="6CDE15B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3"/>
        </w:tabs>
        <w:ind w:left="7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26"/>
        </w:tabs>
        <w:ind w:left="15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9"/>
        </w:tabs>
        <w:ind w:left="192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2"/>
        </w:tabs>
        <w:ind w:left="2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5"/>
        </w:tabs>
        <w:ind w:left="30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98"/>
        </w:tabs>
        <w:ind w:left="34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1"/>
        </w:tabs>
        <w:ind w:left="426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4"/>
        </w:tabs>
        <w:ind w:left="4664" w:hanging="1440"/>
      </w:pPr>
      <w:rPr>
        <w:rFonts w:hint="default"/>
      </w:rPr>
    </w:lvl>
  </w:abstractNum>
  <w:abstractNum w:abstractNumId="14">
    <w:nsid w:val="21434331"/>
    <w:multiLevelType w:val="hybridMultilevel"/>
    <w:tmpl w:val="C91CC1F2"/>
    <w:lvl w:ilvl="0" w:tplc="65C6EF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E23455"/>
    <w:multiLevelType w:val="multilevel"/>
    <w:tmpl w:val="BC14DEF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56"/>
        </w:tabs>
        <w:ind w:left="756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512"/>
        </w:tabs>
        <w:ind w:left="151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908"/>
        </w:tabs>
        <w:ind w:left="1908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664"/>
        </w:tabs>
        <w:ind w:left="266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060"/>
        </w:tabs>
        <w:ind w:left="306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3456"/>
        </w:tabs>
        <w:ind w:left="3456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4212"/>
        </w:tabs>
        <w:ind w:left="4212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4608"/>
        </w:tabs>
        <w:ind w:left="4608" w:hanging="1440"/>
      </w:pPr>
      <w:rPr>
        <w:rFonts w:hint="default"/>
        <w:color w:val="000000"/>
      </w:rPr>
    </w:lvl>
  </w:abstractNum>
  <w:abstractNum w:abstractNumId="16">
    <w:nsid w:val="2B1163CB"/>
    <w:multiLevelType w:val="singleLevel"/>
    <w:tmpl w:val="64F8FBD4"/>
    <w:lvl w:ilvl="0">
      <w:start w:val="1"/>
      <w:numFmt w:val="decimal"/>
      <w:lvlText w:val="5.%1."/>
      <w:legacy w:legacy="1" w:legacySpace="0" w:legacyIndent="346"/>
      <w:lvlJc w:val="left"/>
      <w:rPr>
        <w:rFonts w:ascii="Times New Roman" w:hAnsi="Times New Roman" w:hint="default"/>
      </w:rPr>
    </w:lvl>
  </w:abstractNum>
  <w:abstractNum w:abstractNumId="17">
    <w:nsid w:val="2EE65F59"/>
    <w:multiLevelType w:val="multilevel"/>
    <w:tmpl w:val="81FC133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sz w:val="18"/>
      </w:rPr>
    </w:lvl>
    <w:lvl w:ilvl="2">
      <w:start w:val="1"/>
      <w:numFmt w:val="russianLower"/>
      <w:lvlText w:val="%3)"/>
      <w:lvlJc w:val="left"/>
      <w:pPr>
        <w:tabs>
          <w:tab w:val="num" w:pos="624"/>
        </w:tabs>
        <w:ind w:left="624" w:hanging="267"/>
      </w:pPr>
      <w:rPr>
        <w:rFonts w:ascii="Times New Roman" w:hAnsi="Times New Roman" w:cs="Times New Roman"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BC4C08"/>
    <w:multiLevelType w:val="hybridMultilevel"/>
    <w:tmpl w:val="435C83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2C5C05"/>
    <w:multiLevelType w:val="hybridMultilevel"/>
    <w:tmpl w:val="C9460E02"/>
    <w:lvl w:ilvl="0" w:tplc="B8D41E16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>
    <w:nsid w:val="3CE01EAC"/>
    <w:multiLevelType w:val="multilevel"/>
    <w:tmpl w:val="916AF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2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sz w:val="18"/>
      </w:rPr>
    </w:lvl>
    <w:lvl w:ilvl="2">
      <w:start w:val="1"/>
      <w:numFmt w:val="russianLower"/>
      <w:lvlText w:val="%3)"/>
      <w:lvlJc w:val="left"/>
      <w:pPr>
        <w:tabs>
          <w:tab w:val="num" w:pos="624"/>
        </w:tabs>
        <w:ind w:left="624" w:hanging="267"/>
      </w:pPr>
      <w:rPr>
        <w:rFonts w:ascii="Times New Roman" w:hAnsi="Times New Roman"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D984400"/>
    <w:multiLevelType w:val="hybridMultilevel"/>
    <w:tmpl w:val="E0BE5A96"/>
    <w:lvl w:ilvl="0" w:tplc="4298437C">
      <w:start w:val="1"/>
      <w:numFmt w:val="decimal"/>
      <w:lvlText w:val="6.%1."/>
      <w:lvlJc w:val="left"/>
      <w:pPr>
        <w:ind w:left="786" w:hanging="360"/>
      </w:pPr>
      <w:rPr>
        <w:rFonts w:ascii="Times New Roman" w:hAnsi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A21AF"/>
    <w:multiLevelType w:val="singleLevel"/>
    <w:tmpl w:val="BF36294A"/>
    <w:lvl w:ilvl="0">
      <w:start w:val="4"/>
      <w:numFmt w:val="decimal"/>
      <w:lvlText w:val="5.%1."/>
      <w:legacy w:legacy="1" w:legacySpace="0" w:legacyIndent="346"/>
      <w:lvlJc w:val="left"/>
      <w:rPr>
        <w:rFonts w:ascii="Times New Roman" w:hAnsi="Times New Roman" w:hint="default"/>
      </w:rPr>
    </w:lvl>
  </w:abstractNum>
  <w:abstractNum w:abstractNumId="23">
    <w:nsid w:val="420E5B63"/>
    <w:multiLevelType w:val="hybridMultilevel"/>
    <w:tmpl w:val="5044D6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56E47D5"/>
    <w:multiLevelType w:val="hybridMultilevel"/>
    <w:tmpl w:val="963E3FF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503233"/>
    <w:multiLevelType w:val="multilevel"/>
    <w:tmpl w:val="191C8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none"/>
      <w:lvlText w:val="3.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C2B5691"/>
    <w:multiLevelType w:val="singleLevel"/>
    <w:tmpl w:val="64F6A1C8"/>
    <w:lvl w:ilvl="0">
      <w:start w:val="7"/>
      <w:numFmt w:val="decimal"/>
      <w:lvlText w:val="2.%1."/>
      <w:legacy w:legacy="1" w:legacySpace="0" w:legacyIndent="353"/>
      <w:lvlJc w:val="left"/>
      <w:rPr>
        <w:rFonts w:ascii="Times New Roman" w:hAnsi="Times New Roman" w:hint="default"/>
      </w:rPr>
    </w:lvl>
  </w:abstractNum>
  <w:abstractNum w:abstractNumId="27">
    <w:nsid w:val="4F0C3EA2"/>
    <w:multiLevelType w:val="hybridMultilevel"/>
    <w:tmpl w:val="670C92D2"/>
    <w:lvl w:ilvl="0" w:tplc="9C6417C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C81B34"/>
    <w:multiLevelType w:val="multilevel"/>
    <w:tmpl w:val="01E29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3A6521E"/>
    <w:multiLevelType w:val="multilevel"/>
    <w:tmpl w:val="79B6C740"/>
    <w:lvl w:ilvl="0">
      <w:start w:val="1"/>
      <w:numFmt w:val="decimal"/>
      <w:lvlText w:val="5.%1."/>
      <w:lvlJc w:val="left"/>
      <w:pPr>
        <w:ind w:left="786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12E8B"/>
    <w:multiLevelType w:val="multilevel"/>
    <w:tmpl w:val="19DC6888"/>
    <w:lvl w:ilvl="0">
      <w:start w:val="1"/>
      <w:numFmt w:val="decimal"/>
      <w:lvlText w:val="4.%1."/>
      <w:lvlJc w:val="left"/>
      <w:pPr>
        <w:ind w:left="786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55764804"/>
    <w:multiLevelType w:val="hybridMultilevel"/>
    <w:tmpl w:val="1D28D452"/>
    <w:lvl w:ilvl="0" w:tplc="4298437C">
      <w:start w:val="1"/>
      <w:numFmt w:val="decimal"/>
      <w:lvlText w:val="6.%1."/>
      <w:lvlJc w:val="left"/>
      <w:pPr>
        <w:ind w:left="114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572322B6"/>
    <w:multiLevelType w:val="multilevel"/>
    <w:tmpl w:val="A3241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none"/>
      <w:lvlText w:val="3.4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A5A7091"/>
    <w:multiLevelType w:val="singleLevel"/>
    <w:tmpl w:val="7E7AB1A4"/>
    <w:lvl w:ilvl="0">
      <w:start w:val="1"/>
      <w:numFmt w:val="decimal"/>
      <w:lvlText w:val="4.%1."/>
      <w:legacy w:legacy="1" w:legacySpace="0" w:legacyIndent="353"/>
      <w:lvlJc w:val="left"/>
      <w:rPr>
        <w:rFonts w:ascii="Times New Roman" w:hAnsi="Times New Roman" w:hint="default"/>
      </w:rPr>
    </w:lvl>
  </w:abstractNum>
  <w:abstractNum w:abstractNumId="34">
    <w:nsid w:val="5A900CE5"/>
    <w:multiLevelType w:val="multilevel"/>
    <w:tmpl w:val="CE9A8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none"/>
      <w:lvlText w:val="3.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BAF00AB"/>
    <w:multiLevelType w:val="hybridMultilevel"/>
    <w:tmpl w:val="B8A29330"/>
    <w:lvl w:ilvl="0" w:tplc="D8BA069A">
      <w:start w:val="1"/>
      <w:numFmt w:val="russianLower"/>
      <w:lvlText w:val="2.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55871"/>
    <w:multiLevelType w:val="multilevel"/>
    <w:tmpl w:val="351CF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3.%2."/>
      <w:lvlJc w:val="left"/>
      <w:pPr>
        <w:ind w:left="432" w:hanging="432"/>
      </w:pPr>
      <w:rPr>
        <w:rFonts w:ascii="Times New Roman" w:hAnsi="Times New Roman" w:hint="default"/>
        <w:b w:val="0"/>
      </w:rPr>
    </w:lvl>
    <w:lvl w:ilvl="2">
      <w:start w:val="1"/>
      <w:numFmt w:val="decimal"/>
      <w:lvlText w:val="2.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175003B"/>
    <w:multiLevelType w:val="multilevel"/>
    <w:tmpl w:val="D96ED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2010F72"/>
    <w:multiLevelType w:val="multilevel"/>
    <w:tmpl w:val="5352C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2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32B32E0"/>
    <w:multiLevelType w:val="multilevel"/>
    <w:tmpl w:val="0904449E"/>
    <w:lvl w:ilvl="0">
      <w:start w:val="1"/>
      <w:numFmt w:val="decimal"/>
      <w:lvlText w:val="5.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."/>
      <w:lvlJc w:val="left"/>
      <w:pPr>
        <w:ind w:left="101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54" w:hanging="180"/>
      </w:pPr>
      <w:rPr>
        <w:rFonts w:hint="default"/>
      </w:rPr>
    </w:lvl>
  </w:abstractNum>
  <w:abstractNum w:abstractNumId="40">
    <w:nsid w:val="6ADB1F24"/>
    <w:multiLevelType w:val="hybridMultilevel"/>
    <w:tmpl w:val="FBC0ABD0"/>
    <w:lvl w:ilvl="0" w:tplc="9D321970">
      <w:start w:val="1"/>
      <w:numFmt w:val="decimal"/>
      <w:lvlText w:val="1.%1."/>
      <w:lvlJc w:val="left"/>
      <w:pPr>
        <w:ind w:left="502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B93381"/>
    <w:multiLevelType w:val="hybridMultilevel"/>
    <w:tmpl w:val="99908DDC"/>
    <w:lvl w:ilvl="0" w:tplc="B8D41E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13682"/>
    <w:multiLevelType w:val="hybridMultilevel"/>
    <w:tmpl w:val="D462343A"/>
    <w:lvl w:ilvl="0" w:tplc="4244A97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220943"/>
    <w:multiLevelType w:val="hybridMultilevel"/>
    <w:tmpl w:val="67800220"/>
    <w:lvl w:ilvl="0" w:tplc="1500E600">
      <w:start w:val="1"/>
      <w:numFmt w:val="decimal"/>
      <w:lvlText w:val="7.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4">
    <w:nsid w:val="7C2E51B9"/>
    <w:multiLevelType w:val="multilevel"/>
    <w:tmpl w:val="DFB0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45">
    <w:nsid w:val="7D57373E"/>
    <w:multiLevelType w:val="multilevel"/>
    <w:tmpl w:val="F85218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4"/>
        </w:tabs>
        <w:ind w:left="15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1"/>
        </w:tabs>
        <w:ind w:left="19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8"/>
        </w:tabs>
        <w:ind w:left="2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5"/>
        </w:tabs>
        <w:ind w:left="31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59"/>
        </w:tabs>
        <w:ind w:left="435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6"/>
        </w:tabs>
        <w:ind w:left="4776" w:hanging="1440"/>
      </w:pPr>
      <w:rPr>
        <w:rFonts w:hint="default"/>
      </w:rPr>
    </w:lvl>
  </w:abstractNum>
  <w:abstractNum w:abstractNumId="46">
    <w:nsid w:val="7F511964"/>
    <w:multiLevelType w:val="multilevel"/>
    <w:tmpl w:val="16F63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23"/>
  </w:num>
  <w:num w:numId="5">
    <w:abstractNumId w:val="10"/>
  </w:num>
  <w:num w:numId="6">
    <w:abstractNumId w:val="2"/>
  </w:num>
  <w:num w:numId="7">
    <w:abstractNumId w:val="12"/>
  </w:num>
  <w:num w:numId="8">
    <w:abstractNumId w:val="26"/>
  </w:num>
  <w:num w:numId="9">
    <w:abstractNumId w:val="4"/>
  </w:num>
  <w:num w:numId="10">
    <w:abstractNumId w:val="33"/>
  </w:num>
  <w:num w:numId="11">
    <w:abstractNumId w:val="16"/>
  </w:num>
  <w:num w:numId="12">
    <w:abstractNumId w:val="22"/>
  </w:num>
  <w:num w:numId="13">
    <w:abstractNumId w:val="24"/>
  </w:num>
  <w:num w:numId="14">
    <w:abstractNumId w:val="42"/>
  </w:num>
  <w:num w:numId="15">
    <w:abstractNumId w:val="41"/>
  </w:num>
  <w:num w:numId="16">
    <w:abstractNumId w:val="7"/>
  </w:num>
  <w:num w:numId="17">
    <w:abstractNumId w:val="8"/>
  </w:num>
  <w:num w:numId="18">
    <w:abstractNumId w:val="31"/>
  </w:num>
  <w:num w:numId="19">
    <w:abstractNumId w:val="5"/>
  </w:num>
  <w:num w:numId="20">
    <w:abstractNumId w:val="45"/>
  </w:num>
  <w:num w:numId="21">
    <w:abstractNumId w:val="13"/>
  </w:num>
  <w:num w:numId="22">
    <w:abstractNumId w:val="15"/>
  </w:num>
  <w:num w:numId="23">
    <w:abstractNumId w:val="40"/>
  </w:num>
  <w:num w:numId="24">
    <w:abstractNumId w:val="3"/>
  </w:num>
  <w:num w:numId="25">
    <w:abstractNumId w:val="14"/>
  </w:num>
  <w:num w:numId="26">
    <w:abstractNumId w:val="11"/>
  </w:num>
  <w:num w:numId="27">
    <w:abstractNumId w:val="35"/>
  </w:num>
  <w:num w:numId="28">
    <w:abstractNumId w:val="27"/>
  </w:num>
  <w:num w:numId="29">
    <w:abstractNumId w:val="9"/>
  </w:num>
  <w:num w:numId="30">
    <w:abstractNumId w:val="19"/>
  </w:num>
  <w:num w:numId="31">
    <w:abstractNumId w:val="36"/>
  </w:num>
  <w:num w:numId="32">
    <w:abstractNumId w:val="30"/>
  </w:num>
  <w:num w:numId="33">
    <w:abstractNumId w:val="21"/>
  </w:num>
  <w:num w:numId="34">
    <w:abstractNumId w:val="39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37"/>
  </w:num>
  <w:num w:numId="38">
    <w:abstractNumId w:val="34"/>
  </w:num>
  <w:num w:numId="39">
    <w:abstractNumId w:val="25"/>
  </w:num>
  <w:num w:numId="40">
    <w:abstractNumId w:val="32"/>
  </w:num>
  <w:num w:numId="41">
    <w:abstractNumId w:val="1"/>
  </w:num>
  <w:num w:numId="42">
    <w:abstractNumId w:val="38"/>
  </w:num>
  <w:num w:numId="43">
    <w:abstractNumId w:val="43"/>
  </w:num>
  <w:num w:numId="44">
    <w:abstractNumId w:val="0"/>
  </w:num>
  <w:num w:numId="45">
    <w:abstractNumId w:val="18"/>
  </w:num>
  <w:num w:numId="46">
    <w:abstractNumId w:val="29"/>
  </w:num>
  <w:num w:numId="47">
    <w:abstractNumId w:val="46"/>
  </w:num>
  <w:num w:numId="48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545A"/>
    <w:rsid w:val="00004C39"/>
    <w:rsid w:val="00011574"/>
    <w:rsid w:val="00012003"/>
    <w:rsid w:val="00014424"/>
    <w:rsid w:val="000216A6"/>
    <w:rsid w:val="00031C33"/>
    <w:rsid w:val="000330AF"/>
    <w:rsid w:val="00034243"/>
    <w:rsid w:val="00035429"/>
    <w:rsid w:val="00040161"/>
    <w:rsid w:val="000431DB"/>
    <w:rsid w:val="0004366B"/>
    <w:rsid w:val="00045503"/>
    <w:rsid w:val="00057C87"/>
    <w:rsid w:val="00072FC0"/>
    <w:rsid w:val="000756A2"/>
    <w:rsid w:val="00077693"/>
    <w:rsid w:val="00090FF6"/>
    <w:rsid w:val="0009448E"/>
    <w:rsid w:val="00095A47"/>
    <w:rsid w:val="00097384"/>
    <w:rsid w:val="000A3047"/>
    <w:rsid w:val="000A371A"/>
    <w:rsid w:val="000B1E43"/>
    <w:rsid w:val="000B2D22"/>
    <w:rsid w:val="000C0914"/>
    <w:rsid w:val="000C2D8C"/>
    <w:rsid w:val="000C69C8"/>
    <w:rsid w:val="000C7DC9"/>
    <w:rsid w:val="000D4E99"/>
    <w:rsid w:val="000D72E1"/>
    <w:rsid w:val="000E6534"/>
    <w:rsid w:val="00103768"/>
    <w:rsid w:val="00127BEF"/>
    <w:rsid w:val="00133671"/>
    <w:rsid w:val="00144E69"/>
    <w:rsid w:val="001507F7"/>
    <w:rsid w:val="001728A2"/>
    <w:rsid w:val="00190971"/>
    <w:rsid w:val="0019484B"/>
    <w:rsid w:val="001B7598"/>
    <w:rsid w:val="001C5C60"/>
    <w:rsid w:val="001D047F"/>
    <w:rsid w:val="001D0DD9"/>
    <w:rsid w:val="001D4BBF"/>
    <w:rsid w:val="001F0859"/>
    <w:rsid w:val="001F11A8"/>
    <w:rsid w:val="00211A16"/>
    <w:rsid w:val="00225956"/>
    <w:rsid w:val="00227325"/>
    <w:rsid w:val="002276A3"/>
    <w:rsid w:val="00237C2B"/>
    <w:rsid w:val="00254774"/>
    <w:rsid w:val="00255C78"/>
    <w:rsid w:val="0026045E"/>
    <w:rsid w:val="00277167"/>
    <w:rsid w:val="00283E66"/>
    <w:rsid w:val="002867AB"/>
    <w:rsid w:val="00292E67"/>
    <w:rsid w:val="002A5996"/>
    <w:rsid w:val="002B4248"/>
    <w:rsid w:val="002B6ABC"/>
    <w:rsid w:val="002B7EB4"/>
    <w:rsid w:val="002C1C93"/>
    <w:rsid w:val="002D0BA9"/>
    <w:rsid w:val="002E3D0F"/>
    <w:rsid w:val="002E4BDB"/>
    <w:rsid w:val="002F057A"/>
    <w:rsid w:val="002F0FF6"/>
    <w:rsid w:val="00310AF8"/>
    <w:rsid w:val="00321174"/>
    <w:rsid w:val="00337431"/>
    <w:rsid w:val="003444CB"/>
    <w:rsid w:val="003640FC"/>
    <w:rsid w:val="003730C2"/>
    <w:rsid w:val="00385936"/>
    <w:rsid w:val="003860AE"/>
    <w:rsid w:val="00387AB7"/>
    <w:rsid w:val="00394B88"/>
    <w:rsid w:val="003A22E9"/>
    <w:rsid w:val="003A5690"/>
    <w:rsid w:val="003B6E86"/>
    <w:rsid w:val="003B74B8"/>
    <w:rsid w:val="003C737D"/>
    <w:rsid w:val="003E1119"/>
    <w:rsid w:val="003E6FCF"/>
    <w:rsid w:val="0040127E"/>
    <w:rsid w:val="0040209A"/>
    <w:rsid w:val="00403CCA"/>
    <w:rsid w:val="00406346"/>
    <w:rsid w:val="0041213B"/>
    <w:rsid w:val="004125EA"/>
    <w:rsid w:val="00417503"/>
    <w:rsid w:val="0042081D"/>
    <w:rsid w:val="00424E6C"/>
    <w:rsid w:val="004263BC"/>
    <w:rsid w:val="00430027"/>
    <w:rsid w:val="004301A3"/>
    <w:rsid w:val="004323F4"/>
    <w:rsid w:val="00432E48"/>
    <w:rsid w:val="0044138A"/>
    <w:rsid w:val="00441D4D"/>
    <w:rsid w:val="00442423"/>
    <w:rsid w:val="00462FFA"/>
    <w:rsid w:val="00464B83"/>
    <w:rsid w:val="00483122"/>
    <w:rsid w:val="00484E03"/>
    <w:rsid w:val="004850EC"/>
    <w:rsid w:val="004937CD"/>
    <w:rsid w:val="00496634"/>
    <w:rsid w:val="004A40E5"/>
    <w:rsid w:val="004B1960"/>
    <w:rsid w:val="004B6C3A"/>
    <w:rsid w:val="004B77E4"/>
    <w:rsid w:val="004C0F4B"/>
    <w:rsid w:val="004C4BF0"/>
    <w:rsid w:val="004C519B"/>
    <w:rsid w:val="004D0A56"/>
    <w:rsid w:val="004D19CC"/>
    <w:rsid w:val="004D57FD"/>
    <w:rsid w:val="004D677D"/>
    <w:rsid w:val="004E2B94"/>
    <w:rsid w:val="005006CE"/>
    <w:rsid w:val="00502F57"/>
    <w:rsid w:val="005054C7"/>
    <w:rsid w:val="00507AB6"/>
    <w:rsid w:val="00520D51"/>
    <w:rsid w:val="00521653"/>
    <w:rsid w:val="00524388"/>
    <w:rsid w:val="0052491B"/>
    <w:rsid w:val="00525ABD"/>
    <w:rsid w:val="0052645B"/>
    <w:rsid w:val="00544099"/>
    <w:rsid w:val="00552F46"/>
    <w:rsid w:val="0056127E"/>
    <w:rsid w:val="0057025E"/>
    <w:rsid w:val="005948B2"/>
    <w:rsid w:val="00595756"/>
    <w:rsid w:val="0059740F"/>
    <w:rsid w:val="005B1432"/>
    <w:rsid w:val="005C5A0D"/>
    <w:rsid w:val="005C6E23"/>
    <w:rsid w:val="005D1E58"/>
    <w:rsid w:val="005D5B47"/>
    <w:rsid w:val="0060239C"/>
    <w:rsid w:val="006041EF"/>
    <w:rsid w:val="0060616A"/>
    <w:rsid w:val="00612B8F"/>
    <w:rsid w:val="00613876"/>
    <w:rsid w:val="0061611F"/>
    <w:rsid w:val="0062607D"/>
    <w:rsid w:val="00643636"/>
    <w:rsid w:val="006474F4"/>
    <w:rsid w:val="00651344"/>
    <w:rsid w:val="00657530"/>
    <w:rsid w:val="00660EE4"/>
    <w:rsid w:val="00672FD9"/>
    <w:rsid w:val="006733FF"/>
    <w:rsid w:val="00683F44"/>
    <w:rsid w:val="0068503B"/>
    <w:rsid w:val="006A51F2"/>
    <w:rsid w:val="006C12DE"/>
    <w:rsid w:val="006C46C1"/>
    <w:rsid w:val="006C6942"/>
    <w:rsid w:val="006C6ABD"/>
    <w:rsid w:val="006D2D21"/>
    <w:rsid w:val="006D54C8"/>
    <w:rsid w:val="006E2F72"/>
    <w:rsid w:val="006E41C2"/>
    <w:rsid w:val="006E50FE"/>
    <w:rsid w:val="006F0640"/>
    <w:rsid w:val="006F528B"/>
    <w:rsid w:val="006F5A0A"/>
    <w:rsid w:val="0070503D"/>
    <w:rsid w:val="00724A21"/>
    <w:rsid w:val="007256EC"/>
    <w:rsid w:val="00733218"/>
    <w:rsid w:val="007341F9"/>
    <w:rsid w:val="0073431B"/>
    <w:rsid w:val="00736A31"/>
    <w:rsid w:val="00747BC2"/>
    <w:rsid w:val="00747D72"/>
    <w:rsid w:val="00757B93"/>
    <w:rsid w:val="0077699B"/>
    <w:rsid w:val="0078590B"/>
    <w:rsid w:val="0078669A"/>
    <w:rsid w:val="00793FF8"/>
    <w:rsid w:val="007955FD"/>
    <w:rsid w:val="00797BFB"/>
    <w:rsid w:val="007A1797"/>
    <w:rsid w:val="007B1B60"/>
    <w:rsid w:val="007C1BE9"/>
    <w:rsid w:val="007C2E0E"/>
    <w:rsid w:val="007D1464"/>
    <w:rsid w:val="007E14F6"/>
    <w:rsid w:val="007E2D79"/>
    <w:rsid w:val="007E74B9"/>
    <w:rsid w:val="00800EFF"/>
    <w:rsid w:val="00817685"/>
    <w:rsid w:val="0082181C"/>
    <w:rsid w:val="00825EBE"/>
    <w:rsid w:val="008302AA"/>
    <w:rsid w:val="00836D69"/>
    <w:rsid w:val="008436C1"/>
    <w:rsid w:val="0086460B"/>
    <w:rsid w:val="008649D0"/>
    <w:rsid w:val="008652B6"/>
    <w:rsid w:val="0086567D"/>
    <w:rsid w:val="00866ACC"/>
    <w:rsid w:val="00867167"/>
    <w:rsid w:val="00870B6B"/>
    <w:rsid w:val="00880050"/>
    <w:rsid w:val="00887A5C"/>
    <w:rsid w:val="008A7A1C"/>
    <w:rsid w:val="008A7F66"/>
    <w:rsid w:val="008B2BA9"/>
    <w:rsid w:val="008B3E70"/>
    <w:rsid w:val="008B6A73"/>
    <w:rsid w:val="008D5807"/>
    <w:rsid w:val="008E0159"/>
    <w:rsid w:val="008E1F3F"/>
    <w:rsid w:val="008F6A17"/>
    <w:rsid w:val="0090095E"/>
    <w:rsid w:val="00912D3A"/>
    <w:rsid w:val="0091576C"/>
    <w:rsid w:val="00920F5F"/>
    <w:rsid w:val="00934284"/>
    <w:rsid w:val="00940F94"/>
    <w:rsid w:val="00951ACA"/>
    <w:rsid w:val="0095335A"/>
    <w:rsid w:val="00954615"/>
    <w:rsid w:val="00961D73"/>
    <w:rsid w:val="009640D4"/>
    <w:rsid w:val="0096690D"/>
    <w:rsid w:val="00983015"/>
    <w:rsid w:val="00984B71"/>
    <w:rsid w:val="00985AAD"/>
    <w:rsid w:val="00991366"/>
    <w:rsid w:val="00991524"/>
    <w:rsid w:val="009919FC"/>
    <w:rsid w:val="00996645"/>
    <w:rsid w:val="009B2AB5"/>
    <w:rsid w:val="009C1D00"/>
    <w:rsid w:val="009F1799"/>
    <w:rsid w:val="009F7F19"/>
    <w:rsid w:val="00A006A8"/>
    <w:rsid w:val="00A17719"/>
    <w:rsid w:val="00A20DDF"/>
    <w:rsid w:val="00A27093"/>
    <w:rsid w:val="00A342A6"/>
    <w:rsid w:val="00A54B95"/>
    <w:rsid w:val="00A64512"/>
    <w:rsid w:val="00A66829"/>
    <w:rsid w:val="00A706CE"/>
    <w:rsid w:val="00A73B99"/>
    <w:rsid w:val="00A8365D"/>
    <w:rsid w:val="00A837EA"/>
    <w:rsid w:val="00A92A85"/>
    <w:rsid w:val="00A93C39"/>
    <w:rsid w:val="00AA7116"/>
    <w:rsid w:val="00AA7E69"/>
    <w:rsid w:val="00AB189B"/>
    <w:rsid w:val="00AB332F"/>
    <w:rsid w:val="00AB5BA8"/>
    <w:rsid w:val="00AD7E1D"/>
    <w:rsid w:val="00B004C5"/>
    <w:rsid w:val="00B04201"/>
    <w:rsid w:val="00B06CE5"/>
    <w:rsid w:val="00B244DF"/>
    <w:rsid w:val="00B321E9"/>
    <w:rsid w:val="00B3265B"/>
    <w:rsid w:val="00B37AF0"/>
    <w:rsid w:val="00B4073B"/>
    <w:rsid w:val="00B4158D"/>
    <w:rsid w:val="00B4258D"/>
    <w:rsid w:val="00B42846"/>
    <w:rsid w:val="00B53369"/>
    <w:rsid w:val="00B533DC"/>
    <w:rsid w:val="00B60A92"/>
    <w:rsid w:val="00B7025D"/>
    <w:rsid w:val="00B70757"/>
    <w:rsid w:val="00B747DB"/>
    <w:rsid w:val="00B77131"/>
    <w:rsid w:val="00B77293"/>
    <w:rsid w:val="00B84C24"/>
    <w:rsid w:val="00B918A6"/>
    <w:rsid w:val="00BA4A75"/>
    <w:rsid w:val="00BA6C7E"/>
    <w:rsid w:val="00BB4039"/>
    <w:rsid w:val="00BB6D89"/>
    <w:rsid w:val="00BC2DE9"/>
    <w:rsid w:val="00BC6E99"/>
    <w:rsid w:val="00BD6325"/>
    <w:rsid w:val="00BE64B6"/>
    <w:rsid w:val="00C0368A"/>
    <w:rsid w:val="00C066DF"/>
    <w:rsid w:val="00C121DC"/>
    <w:rsid w:val="00C1295E"/>
    <w:rsid w:val="00C13ECF"/>
    <w:rsid w:val="00C15AD0"/>
    <w:rsid w:val="00C2187C"/>
    <w:rsid w:val="00C23C04"/>
    <w:rsid w:val="00C32D1F"/>
    <w:rsid w:val="00C35132"/>
    <w:rsid w:val="00C352CA"/>
    <w:rsid w:val="00C35BFD"/>
    <w:rsid w:val="00C839EE"/>
    <w:rsid w:val="00C96DB1"/>
    <w:rsid w:val="00CA170B"/>
    <w:rsid w:val="00CA2C54"/>
    <w:rsid w:val="00CA68F4"/>
    <w:rsid w:val="00CC3A01"/>
    <w:rsid w:val="00CC3F4F"/>
    <w:rsid w:val="00CD7B6A"/>
    <w:rsid w:val="00CE1035"/>
    <w:rsid w:val="00CE4610"/>
    <w:rsid w:val="00CF296B"/>
    <w:rsid w:val="00D01C03"/>
    <w:rsid w:val="00D02E04"/>
    <w:rsid w:val="00D04F0C"/>
    <w:rsid w:val="00D111A8"/>
    <w:rsid w:val="00D156FC"/>
    <w:rsid w:val="00D16CD4"/>
    <w:rsid w:val="00D2165B"/>
    <w:rsid w:val="00D2432E"/>
    <w:rsid w:val="00D24533"/>
    <w:rsid w:val="00D261F7"/>
    <w:rsid w:val="00D27273"/>
    <w:rsid w:val="00D276B6"/>
    <w:rsid w:val="00D33A57"/>
    <w:rsid w:val="00D33B6F"/>
    <w:rsid w:val="00D356F9"/>
    <w:rsid w:val="00D5107B"/>
    <w:rsid w:val="00D51777"/>
    <w:rsid w:val="00D54716"/>
    <w:rsid w:val="00D57967"/>
    <w:rsid w:val="00D63928"/>
    <w:rsid w:val="00D63EEF"/>
    <w:rsid w:val="00D74D5F"/>
    <w:rsid w:val="00D80D16"/>
    <w:rsid w:val="00D83098"/>
    <w:rsid w:val="00D91D25"/>
    <w:rsid w:val="00D92D6E"/>
    <w:rsid w:val="00D961A8"/>
    <w:rsid w:val="00DA0047"/>
    <w:rsid w:val="00DA480C"/>
    <w:rsid w:val="00DA5526"/>
    <w:rsid w:val="00DA722C"/>
    <w:rsid w:val="00DB3921"/>
    <w:rsid w:val="00DC5837"/>
    <w:rsid w:val="00DD66C4"/>
    <w:rsid w:val="00DD77EB"/>
    <w:rsid w:val="00DE120D"/>
    <w:rsid w:val="00DE7CFF"/>
    <w:rsid w:val="00DF2B47"/>
    <w:rsid w:val="00DF5A74"/>
    <w:rsid w:val="00DF73E7"/>
    <w:rsid w:val="00E0520B"/>
    <w:rsid w:val="00E1184E"/>
    <w:rsid w:val="00E1239C"/>
    <w:rsid w:val="00E175C3"/>
    <w:rsid w:val="00E175F2"/>
    <w:rsid w:val="00E22B08"/>
    <w:rsid w:val="00E30D6E"/>
    <w:rsid w:val="00E3280B"/>
    <w:rsid w:val="00E37812"/>
    <w:rsid w:val="00E40996"/>
    <w:rsid w:val="00E422C6"/>
    <w:rsid w:val="00E475E6"/>
    <w:rsid w:val="00E62695"/>
    <w:rsid w:val="00E71379"/>
    <w:rsid w:val="00E724ED"/>
    <w:rsid w:val="00E823CB"/>
    <w:rsid w:val="00E84266"/>
    <w:rsid w:val="00E94A70"/>
    <w:rsid w:val="00EA0401"/>
    <w:rsid w:val="00EA1721"/>
    <w:rsid w:val="00EB0B27"/>
    <w:rsid w:val="00EB545A"/>
    <w:rsid w:val="00EB781F"/>
    <w:rsid w:val="00EC1FFB"/>
    <w:rsid w:val="00EC395C"/>
    <w:rsid w:val="00ED0648"/>
    <w:rsid w:val="00ED0E24"/>
    <w:rsid w:val="00EE0405"/>
    <w:rsid w:val="00EE0E0B"/>
    <w:rsid w:val="00F10691"/>
    <w:rsid w:val="00F3673B"/>
    <w:rsid w:val="00F41002"/>
    <w:rsid w:val="00F42DD2"/>
    <w:rsid w:val="00F44D5A"/>
    <w:rsid w:val="00F455E3"/>
    <w:rsid w:val="00F47091"/>
    <w:rsid w:val="00F55491"/>
    <w:rsid w:val="00F574CF"/>
    <w:rsid w:val="00F66362"/>
    <w:rsid w:val="00F70102"/>
    <w:rsid w:val="00F72368"/>
    <w:rsid w:val="00F72B7C"/>
    <w:rsid w:val="00F730B3"/>
    <w:rsid w:val="00F847A6"/>
    <w:rsid w:val="00F95720"/>
    <w:rsid w:val="00F95CD8"/>
    <w:rsid w:val="00FC2A95"/>
    <w:rsid w:val="00FC51AD"/>
    <w:rsid w:val="00FD3FD6"/>
    <w:rsid w:val="00FD6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3A5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640D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640D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A177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A17719"/>
  </w:style>
  <w:style w:type="paragraph" w:styleId="2">
    <w:name w:val="Body Text Indent 2"/>
    <w:basedOn w:val="a"/>
    <w:link w:val="20"/>
    <w:rsid w:val="00387AB7"/>
    <w:pPr>
      <w:widowControl w:val="0"/>
      <w:shd w:val="clear" w:color="auto" w:fill="FFFFFF"/>
      <w:autoSpaceDE w:val="0"/>
      <w:autoSpaceDN w:val="0"/>
      <w:adjustRightInd w:val="0"/>
      <w:spacing w:line="209" w:lineRule="exact"/>
      <w:ind w:left="426"/>
      <w:jc w:val="both"/>
    </w:pPr>
    <w:rPr>
      <w:color w:val="0000FF"/>
      <w:sz w:val="18"/>
      <w:szCs w:val="18"/>
    </w:rPr>
  </w:style>
  <w:style w:type="character" w:customStyle="1" w:styleId="20">
    <w:name w:val="Основной текст с отступом 2 Знак"/>
    <w:link w:val="2"/>
    <w:rsid w:val="00387AB7"/>
    <w:rPr>
      <w:color w:val="0000FF"/>
      <w:sz w:val="18"/>
      <w:szCs w:val="18"/>
      <w:shd w:val="clear" w:color="auto" w:fill="FFFFFF"/>
    </w:rPr>
  </w:style>
  <w:style w:type="paragraph" w:styleId="3">
    <w:name w:val="Body Text Indent 3"/>
    <w:basedOn w:val="a"/>
    <w:link w:val="30"/>
    <w:rsid w:val="00387AB7"/>
    <w:pPr>
      <w:widowControl w:val="0"/>
      <w:shd w:val="clear" w:color="auto" w:fill="FFFFFF"/>
      <w:tabs>
        <w:tab w:val="left" w:pos="709"/>
      </w:tabs>
      <w:autoSpaceDE w:val="0"/>
      <w:autoSpaceDN w:val="0"/>
      <w:adjustRightInd w:val="0"/>
      <w:ind w:left="709" w:hanging="709"/>
      <w:jc w:val="both"/>
    </w:pPr>
    <w:rPr>
      <w:color w:val="000000"/>
      <w:sz w:val="20"/>
      <w:szCs w:val="18"/>
    </w:rPr>
  </w:style>
  <w:style w:type="character" w:customStyle="1" w:styleId="30">
    <w:name w:val="Основной текст с отступом 3 Знак"/>
    <w:link w:val="3"/>
    <w:rsid w:val="00387AB7"/>
    <w:rPr>
      <w:color w:val="000000"/>
      <w:szCs w:val="18"/>
      <w:shd w:val="clear" w:color="auto" w:fill="FFFFFF"/>
    </w:rPr>
  </w:style>
  <w:style w:type="paragraph" w:styleId="a7">
    <w:name w:val="List Paragraph"/>
    <w:basedOn w:val="a"/>
    <w:uiPriority w:val="34"/>
    <w:qFormat/>
    <w:rsid w:val="004D19CC"/>
    <w:pPr>
      <w:ind w:left="720"/>
      <w:contextualSpacing/>
    </w:pPr>
  </w:style>
  <w:style w:type="character" w:styleId="a8">
    <w:name w:val="Hyperlink"/>
    <w:rsid w:val="00AB5BA8"/>
    <w:rPr>
      <w:color w:val="0000FF"/>
      <w:u w:val="single"/>
    </w:rPr>
  </w:style>
  <w:style w:type="character" w:styleId="a9">
    <w:name w:val="Intense Emphasis"/>
    <w:uiPriority w:val="21"/>
    <w:qFormat/>
    <w:rsid w:val="001F11A8"/>
    <w:rPr>
      <w:b/>
      <w:bCs/>
      <w:i/>
      <w:iCs/>
      <w:color w:val="4F81BD"/>
    </w:rPr>
  </w:style>
  <w:style w:type="paragraph" w:customStyle="1" w:styleId="Default">
    <w:name w:val="Default"/>
    <w:rsid w:val="006C12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Balloon Text"/>
    <w:basedOn w:val="a"/>
    <w:link w:val="ab"/>
    <w:rsid w:val="00031C3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031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3A5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640D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640D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A1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A17719"/>
  </w:style>
  <w:style w:type="paragraph" w:styleId="2">
    <w:name w:val="Body Text Indent 2"/>
    <w:basedOn w:val="a"/>
    <w:link w:val="20"/>
    <w:rsid w:val="00387AB7"/>
    <w:pPr>
      <w:widowControl w:val="0"/>
      <w:shd w:val="clear" w:color="auto" w:fill="FFFFFF"/>
      <w:autoSpaceDE w:val="0"/>
      <w:autoSpaceDN w:val="0"/>
      <w:adjustRightInd w:val="0"/>
      <w:spacing w:line="209" w:lineRule="exact"/>
      <w:ind w:left="426"/>
      <w:jc w:val="both"/>
    </w:pPr>
    <w:rPr>
      <w:color w:val="0000FF"/>
      <w:sz w:val="18"/>
      <w:szCs w:val="18"/>
    </w:rPr>
  </w:style>
  <w:style w:type="character" w:customStyle="1" w:styleId="20">
    <w:name w:val="Основной текст с отступом 2 Знак"/>
    <w:link w:val="2"/>
    <w:rsid w:val="00387AB7"/>
    <w:rPr>
      <w:color w:val="0000FF"/>
      <w:sz w:val="18"/>
      <w:szCs w:val="18"/>
      <w:shd w:val="clear" w:color="auto" w:fill="FFFFFF"/>
    </w:rPr>
  </w:style>
  <w:style w:type="paragraph" w:styleId="3">
    <w:name w:val="Body Text Indent 3"/>
    <w:basedOn w:val="a"/>
    <w:link w:val="30"/>
    <w:rsid w:val="00387AB7"/>
    <w:pPr>
      <w:widowControl w:val="0"/>
      <w:shd w:val="clear" w:color="auto" w:fill="FFFFFF"/>
      <w:tabs>
        <w:tab w:val="left" w:pos="709"/>
      </w:tabs>
      <w:autoSpaceDE w:val="0"/>
      <w:autoSpaceDN w:val="0"/>
      <w:adjustRightInd w:val="0"/>
      <w:ind w:left="709" w:hanging="709"/>
      <w:jc w:val="both"/>
    </w:pPr>
    <w:rPr>
      <w:color w:val="000000"/>
      <w:sz w:val="20"/>
      <w:szCs w:val="18"/>
    </w:rPr>
  </w:style>
  <w:style w:type="character" w:customStyle="1" w:styleId="30">
    <w:name w:val="Основной текст с отступом 3 Знак"/>
    <w:link w:val="3"/>
    <w:rsid w:val="00387AB7"/>
    <w:rPr>
      <w:color w:val="000000"/>
      <w:szCs w:val="18"/>
      <w:shd w:val="clear" w:color="auto" w:fill="FFFFFF"/>
    </w:rPr>
  </w:style>
  <w:style w:type="paragraph" w:styleId="a7">
    <w:name w:val="List Paragraph"/>
    <w:basedOn w:val="a"/>
    <w:uiPriority w:val="34"/>
    <w:qFormat/>
    <w:rsid w:val="004D19CC"/>
    <w:pPr>
      <w:ind w:left="720"/>
      <w:contextualSpacing/>
    </w:pPr>
  </w:style>
  <w:style w:type="character" w:styleId="a8">
    <w:name w:val="Hyperlink"/>
    <w:rsid w:val="00AB5BA8"/>
    <w:rPr>
      <w:color w:val="0000FF"/>
      <w:u w:val="single"/>
    </w:rPr>
  </w:style>
  <w:style w:type="character" w:styleId="a9">
    <w:name w:val="Intense Emphasis"/>
    <w:uiPriority w:val="21"/>
    <w:qFormat/>
    <w:rsid w:val="001F11A8"/>
    <w:rPr>
      <w:b/>
      <w:bCs/>
      <w:i/>
      <w:iCs/>
      <w:color w:val="4F81BD"/>
    </w:rPr>
  </w:style>
  <w:style w:type="paragraph" w:customStyle="1" w:styleId="Default">
    <w:name w:val="Default"/>
    <w:rsid w:val="006C12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Balloon Text"/>
    <w:basedOn w:val="a"/>
    <w:link w:val="ab"/>
    <w:rsid w:val="00031C3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031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6A4CF-EBE3-4216-A99D-C00BED73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2</Pages>
  <Words>1324</Words>
  <Characters>7552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</vt:lpstr>
      <vt:lpstr>Договор</vt:lpstr>
    </vt:vector>
  </TitlesOfParts>
  <Company>CTO</Company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admin</dc:creator>
  <cp:lastModifiedBy>Pavel</cp:lastModifiedBy>
  <cp:revision>9</cp:revision>
  <cp:lastPrinted>2017-01-27T09:23:00Z</cp:lastPrinted>
  <dcterms:created xsi:type="dcterms:W3CDTF">2017-01-27T09:23:00Z</dcterms:created>
  <dcterms:modified xsi:type="dcterms:W3CDTF">2017-04-28T05:01:00Z</dcterms:modified>
</cp:coreProperties>
</file>