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4A5F0" w14:textId="77777777" w:rsidR="00570B96" w:rsidRPr="00C335BE" w:rsidRDefault="00570B96" w:rsidP="00570B96">
      <w:pPr>
        <w:spacing w:line="276" w:lineRule="auto"/>
        <w:rPr>
          <w:i/>
          <w:sz w:val="24"/>
          <w:szCs w:val="24"/>
        </w:rPr>
      </w:pPr>
      <w:r w:rsidRPr="00C335BE">
        <w:rPr>
          <w:i/>
          <w:sz w:val="24"/>
          <w:szCs w:val="24"/>
        </w:rPr>
        <w:t xml:space="preserve">Nombre: Anita Miranda Silva </w:t>
      </w:r>
    </w:p>
    <w:p w14:paraId="272E8C3B" w14:textId="77777777" w:rsidR="00570B96" w:rsidRPr="00C335BE" w:rsidRDefault="00570B96" w:rsidP="00570B96">
      <w:pPr>
        <w:spacing w:line="276" w:lineRule="auto"/>
        <w:rPr>
          <w:i/>
          <w:sz w:val="24"/>
          <w:szCs w:val="24"/>
        </w:rPr>
      </w:pPr>
      <w:r w:rsidRPr="00C335BE">
        <w:rPr>
          <w:i/>
          <w:sz w:val="24"/>
          <w:szCs w:val="24"/>
        </w:rPr>
        <w:t>Teléfono de contacto: +56945818181</w:t>
      </w:r>
    </w:p>
    <w:p w14:paraId="3FC67512" w14:textId="77777777" w:rsidR="00570B96" w:rsidRPr="00C335BE" w:rsidRDefault="00570B96" w:rsidP="00570B96">
      <w:pPr>
        <w:spacing w:line="276" w:lineRule="auto"/>
        <w:rPr>
          <w:i/>
          <w:sz w:val="24"/>
          <w:szCs w:val="24"/>
        </w:rPr>
      </w:pPr>
      <w:r w:rsidRPr="00C335BE">
        <w:rPr>
          <w:i/>
          <w:sz w:val="24"/>
          <w:szCs w:val="24"/>
        </w:rPr>
        <w:t xml:space="preserve">Correo Electrónico: </w:t>
      </w:r>
      <w:hyperlink r:id="rId4" w:history="1">
        <w:r w:rsidRPr="002F3E18">
          <w:rPr>
            <w:rStyle w:val="Hipervnculo"/>
            <w:i/>
            <w:sz w:val="24"/>
            <w:szCs w:val="24"/>
          </w:rPr>
          <w:t>anitamiran@gmail.com</w:t>
        </w:r>
      </w:hyperlink>
    </w:p>
    <w:p w14:paraId="3B8611E0" w14:textId="77777777" w:rsidR="00570B96" w:rsidRPr="00C335BE" w:rsidRDefault="00570B96" w:rsidP="00570B96">
      <w:pPr>
        <w:spacing w:after="200" w:line="276" w:lineRule="auto"/>
        <w:rPr>
          <w:i/>
          <w:sz w:val="28"/>
          <w:szCs w:val="28"/>
        </w:rPr>
      </w:pPr>
    </w:p>
    <w:p w14:paraId="21688C27" w14:textId="77777777" w:rsidR="00570B96" w:rsidRPr="00C335BE" w:rsidRDefault="00570B96" w:rsidP="00570B96">
      <w:pPr>
        <w:spacing w:after="200" w:line="276" w:lineRule="auto"/>
        <w:jc w:val="both"/>
        <w:rPr>
          <w:i/>
          <w:sz w:val="24"/>
          <w:szCs w:val="24"/>
        </w:rPr>
      </w:pPr>
      <w:r w:rsidRPr="00C335BE">
        <w:rPr>
          <w:b/>
          <w:i/>
          <w:sz w:val="24"/>
          <w:szCs w:val="24"/>
          <w:u w:val="single"/>
        </w:rPr>
        <w:t>Sesiones de Auriculoterapia + Masaje Terapéutico</w:t>
      </w:r>
      <w:r>
        <w:rPr>
          <w:b/>
          <w:i/>
          <w:sz w:val="24"/>
          <w:szCs w:val="24"/>
          <w:u w:val="single"/>
        </w:rPr>
        <w:t xml:space="preserve"> Adulto</w:t>
      </w:r>
    </w:p>
    <w:p w14:paraId="2A79BC08" w14:textId="4681BC20" w:rsidR="00570B96" w:rsidRDefault="00570B96" w:rsidP="00570B96">
      <w:pPr>
        <w:spacing w:after="200" w:line="276" w:lineRule="auto"/>
        <w:jc w:val="both"/>
        <w:rPr>
          <w:i/>
          <w:sz w:val="24"/>
          <w:szCs w:val="24"/>
        </w:rPr>
      </w:pPr>
      <w:r w:rsidRPr="00C335BE">
        <w:rPr>
          <w:i/>
          <w:sz w:val="24"/>
          <w:szCs w:val="24"/>
        </w:rPr>
        <w:t>La sesión consiste en realizar masaje con técnicas según</w:t>
      </w:r>
      <w:r>
        <w:rPr>
          <w:i/>
          <w:sz w:val="24"/>
          <w:szCs w:val="24"/>
        </w:rPr>
        <w:t xml:space="preserve"> sea el síndrome que a la persona le afecte, en medicina tradicional china cuando hablamos de síndrome nos referimos a desequilibrios energéticos relacionados con la teoría yin-yang, estos desequilibrios afectan la función natural del organismo, la intención del masaje y de la auriculoterapia es reforzar y promover la homeostasis del cuerpo humano. </w:t>
      </w:r>
    </w:p>
    <w:p w14:paraId="472D9C2B" w14:textId="05E55B84" w:rsidR="00570B96" w:rsidRDefault="00570B96" w:rsidP="00570B96">
      <w:pPr>
        <w:spacing w:after="200" w:line="276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Ambos tratamientos s</w:t>
      </w:r>
      <w:r w:rsidRPr="00570B96">
        <w:rPr>
          <w:i/>
          <w:sz w:val="24"/>
          <w:szCs w:val="24"/>
        </w:rPr>
        <w:t>e utilizan para relajar al paciente</w:t>
      </w:r>
      <w:r>
        <w:rPr>
          <w:i/>
          <w:sz w:val="24"/>
          <w:szCs w:val="24"/>
        </w:rPr>
        <w:t>,</w:t>
      </w:r>
      <w:r w:rsidRPr="00570B96">
        <w:rPr>
          <w:i/>
          <w:sz w:val="24"/>
          <w:szCs w:val="24"/>
        </w:rPr>
        <w:t xml:space="preserve"> también</w:t>
      </w:r>
      <w:r>
        <w:rPr>
          <w:i/>
          <w:sz w:val="24"/>
          <w:szCs w:val="24"/>
        </w:rPr>
        <w:t xml:space="preserve"> tienen indicaciones para </w:t>
      </w:r>
      <w:r w:rsidRPr="00570B96">
        <w:rPr>
          <w:i/>
          <w:sz w:val="24"/>
          <w:szCs w:val="24"/>
        </w:rPr>
        <w:t xml:space="preserve">armoniza </w:t>
      </w:r>
      <w:r>
        <w:rPr>
          <w:i/>
          <w:sz w:val="24"/>
          <w:szCs w:val="24"/>
        </w:rPr>
        <w:t>la ansiedad,</w:t>
      </w:r>
      <w:r w:rsidRPr="00570B96">
        <w:rPr>
          <w:i/>
          <w:sz w:val="24"/>
          <w:szCs w:val="24"/>
        </w:rPr>
        <w:t xml:space="preserve"> sensación de opresión</w:t>
      </w:r>
      <w:r>
        <w:rPr>
          <w:i/>
          <w:sz w:val="24"/>
          <w:szCs w:val="24"/>
        </w:rPr>
        <w:t xml:space="preserve"> torácica</w:t>
      </w:r>
      <w:r w:rsidRPr="00570B96">
        <w:rPr>
          <w:i/>
          <w:sz w:val="24"/>
          <w:szCs w:val="24"/>
        </w:rPr>
        <w:t xml:space="preserve"> o disnea</w:t>
      </w:r>
      <w:r>
        <w:rPr>
          <w:i/>
          <w:sz w:val="24"/>
          <w:szCs w:val="24"/>
        </w:rPr>
        <w:t>,</w:t>
      </w:r>
      <w:r w:rsidRPr="00570B96">
        <w:rPr>
          <w:i/>
          <w:sz w:val="24"/>
          <w:szCs w:val="24"/>
        </w:rPr>
        <w:t xml:space="preserve"> regula la función digestiva en caso de estreñimiento, diarrea o estancamiento de alimentos</w:t>
      </w:r>
      <w:r>
        <w:rPr>
          <w:i/>
          <w:sz w:val="24"/>
          <w:szCs w:val="24"/>
        </w:rPr>
        <w:t xml:space="preserve"> y e</w:t>
      </w:r>
      <w:r w:rsidRPr="00570B96">
        <w:rPr>
          <w:i/>
          <w:sz w:val="24"/>
          <w:szCs w:val="24"/>
        </w:rPr>
        <w:t>n extremidades o zona dorsal</w:t>
      </w:r>
      <w:r>
        <w:rPr>
          <w:i/>
          <w:sz w:val="24"/>
          <w:szCs w:val="24"/>
        </w:rPr>
        <w:t xml:space="preserve"> </w:t>
      </w:r>
      <w:r w:rsidRPr="00570B96">
        <w:rPr>
          <w:i/>
          <w:sz w:val="24"/>
          <w:szCs w:val="24"/>
        </w:rPr>
        <w:t xml:space="preserve">activa </w:t>
      </w:r>
      <w:r>
        <w:rPr>
          <w:i/>
          <w:sz w:val="24"/>
          <w:szCs w:val="24"/>
        </w:rPr>
        <w:t>la energía</w:t>
      </w:r>
      <w:r w:rsidRPr="00570B96">
        <w:rPr>
          <w:i/>
          <w:sz w:val="24"/>
          <w:szCs w:val="24"/>
        </w:rPr>
        <w:t xml:space="preserve"> y la</w:t>
      </w:r>
      <w:r>
        <w:rPr>
          <w:i/>
          <w:sz w:val="24"/>
          <w:szCs w:val="24"/>
        </w:rPr>
        <w:t xml:space="preserve"> circulación de sangre</w:t>
      </w:r>
      <w:r w:rsidRPr="00570B96">
        <w:rPr>
          <w:i/>
          <w:sz w:val="24"/>
          <w:szCs w:val="24"/>
        </w:rPr>
        <w:t xml:space="preserve">, elimina </w:t>
      </w:r>
      <w:r>
        <w:rPr>
          <w:i/>
          <w:sz w:val="24"/>
          <w:szCs w:val="24"/>
        </w:rPr>
        <w:t>el dolor muscular o</w:t>
      </w:r>
      <w:r w:rsidRPr="00570B96">
        <w:rPr>
          <w:i/>
          <w:sz w:val="24"/>
          <w:szCs w:val="24"/>
        </w:rPr>
        <w:t xml:space="preserve"> la hinchazón</w:t>
      </w:r>
      <w:r>
        <w:rPr>
          <w:i/>
          <w:sz w:val="24"/>
          <w:szCs w:val="24"/>
        </w:rPr>
        <w:t xml:space="preserve"> por edema. </w:t>
      </w:r>
    </w:p>
    <w:p w14:paraId="4AF4821D" w14:textId="77777777" w:rsidR="00570B96" w:rsidRDefault="00570B96" w:rsidP="00570B96">
      <w:pPr>
        <w:spacing w:after="200" w:line="276" w:lineRule="auto"/>
        <w:jc w:val="both"/>
        <w:rPr>
          <w:i/>
          <w:sz w:val="24"/>
          <w:szCs w:val="24"/>
        </w:rPr>
      </w:pPr>
    </w:p>
    <w:p w14:paraId="45680514" w14:textId="5B2F4E62" w:rsidR="00570B96" w:rsidRDefault="00570B96" w:rsidP="00570B96">
      <w:pPr>
        <w:spacing w:after="200" w:line="276" w:lineRule="auto"/>
        <w:jc w:val="both"/>
        <w:rPr>
          <w:i/>
          <w:sz w:val="24"/>
          <w:szCs w:val="24"/>
        </w:rPr>
      </w:pPr>
    </w:p>
    <w:p w14:paraId="4E37CD0F" w14:textId="77777777" w:rsidR="00570B96" w:rsidRPr="00570B96" w:rsidRDefault="00570B96" w:rsidP="00570B96">
      <w:pPr>
        <w:spacing w:after="200" w:line="276" w:lineRule="auto"/>
        <w:jc w:val="both"/>
        <w:rPr>
          <w:i/>
          <w:sz w:val="24"/>
          <w:szCs w:val="24"/>
        </w:rPr>
      </w:pPr>
    </w:p>
    <w:p w14:paraId="3E44D17C" w14:textId="77777777" w:rsidR="00570B96" w:rsidRDefault="00570B96" w:rsidP="00570B96">
      <w:pPr>
        <w:rPr>
          <w:i/>
          <w:sz w:val="24"/>
          <w:szCs w:val="24"/>
        </w:rPr>
      </w:pPr>
    </w:p>
    <w:p w14:paraId="3A64557D" w14:textId="565F71FB" w:rsidR="00E11C6E" w:rsidRPr="00570B96" w:rsidRDefault="00E11C6E" w:rsidP="00570B96">
      <w:pPr>
        <w:rPr>
          <w:i/>
          <w:sz w:val="24"/>
          <w:szCs w:val="24"/>
        </w:rPr>
      </w:pPr>
    </w:p>
    <w:sectPr w:rsidR="00E11C6E" w:rsidRPr="00570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96"/>
    <w:rsid w:val="00570B96"/>
    <w:rsid w:val="00E1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5F936"/>
  <w15:chartTrackingRefBased/>
  <w15:docId w15:val="{F177A4CE-69A5-46A0-AB24-60415C6D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B96"/>
    <w:pPr>
      <w:spacing w:after="0" w:line="240" w:lineRule="auto"/>
    </w:pPr>
    <w:rPr>
      <w:rFonts w:ascii="Calibri" w:eastAsia="Calibri" w:hAnsi="Calibri" w:cs="Calibri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70B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itamiran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152</Words>
  <Characters>842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</dc:creator>
  <cp:keywords/>
  <dc:description/>
  <cp:lastModifiedBy>Anita</cp:lastModifiedBy>
  <cp:revision>1</cp:revision>
  <dcterms:created xsi:type="dcterms:W3CDTF">2021-11-03T22:16:00Z</dcterms:created>
  <dcterms:modified xsi:type="dcterms:W3CDTF">2021-11-03T22:29:00Z</dcterms:modified>
</cp:coreProperties>
</file>