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988" w:rsidRDefault="00C47BE6" w:rsidP="000E3988">
      <w:pPr>
        <w:pStyle w:val="TOC1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BÁO CÁO GIAI ĐOẠN 1</w:t>
      </w:r>
    </w:p>
    <w:p w:rsidR="00C47BE6" w:rsidRDefault="00C47BE6" w:rsidP="00C47BE6">
      <w:pPr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09/09/2012 – 09/10/2012</w:t>
      </w:r>
    </w:p>
    <w:p w:rsidR="00A51295" w:rsidRPr="00A51295" w:rsidRDefault="00A51295" w:rsidP="00A51295">
      <w:p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</w:p>
    <w:p w:rsidR="006E0DA3" w:rsidRDefault="000E3988">
      <w:pPr>
        <w:pStyle w:val="TOC1"/>
        <w:rPr>
          <w:noProof/>
        </w:rPr>
      </w:pPr>
      <w:r>
        <w:rPr>
          <w:rFonts w:ascii="Times New Roman" w:hAnsi="Times New Roman" w:cs="Times New Roman"/>
          <w:sz w:val="26"/>
          <w:szCs w:val="26"/>
        </w:rPr>
        <w:fldChar w:fldCharType="begin"/>
      </w:r>
      <w:r>
        <w:rPr>
          <w:rFonts w:ascii="Times New Roman" w:hAnsi="Times New Roman" w:cs="Times New Roman"/>
          <w:sz w:val="26"/>
          <w:szCs w:val="26"/>
        </w:rPr>
        <w:instrText xml:space="preserve"> TOC \o "1-3" \h \z \u </w:instrText>
      </w:r>
      <w:r>
        <w:rPr>
          <w:rFonts w:ascii="Times New Roman" w:hAnsi="Times New Roman" w:cs="Times New Roman"/>
          <w:sz w:val="26"/>
          <w:szCs w:val="26"/>
        </w:rPr>
        <w:fldChar w:fldCharType="separate"/>
      </w:r>
      <w:hyperlink w:anchor="_Toc337025602" w:history="1">
        <w:r w:rsidR="006E0DA3" w:rsidRPr="000055D0">
          <w:rPr>
            <w:rStyle w:val="Hyperlink"/>
            <w:rFonts w:ascii="Times New Roman" w:hAnsi="Times New Roman" w:cs="Times New Roman"/>
            <w:b/>
            <w:noProof/>
          </w:rPr>
          <w:t>1.</w:t>
        </w:r>
        <w:r w:rsidR="006E0DA3">
          <w:rPr>
            <w:noProof/>
          </w:rPr>
          <w:tab/>
        </w:r>
        <w:r w:rsidR="006E0DA3" w:rsidRPr="000055D0">
          <w:rPr>
            <w:rStyle w:val="Hyperlink"/>
            <w:rFonts w:ascii="Times New Roman" w:hAnsi="Times New Roman" w:cs="Times New Roman"/>
            <w:b/>
            <w:noProof/>
          </w:rPr>
          <w:t>ỨNG DỤNG CỦA KHAI PHÁ DỮ LIỆU VÀO Y HỌC:</w:t>
        </w:r>
        <w:r w:rsidR="006E0DA3">
          <w:rPr>
            <w:noProof/>
            <w:webHidden/>
          </w:rPr>
          <w:tab/>
        </w:r>
        <w:r w:rsidR="006E0DA3">
          <w:rPr>
            <w:noProof/>
            <w:webHidden/>
          </w:rPr>
          <w:fldChar w:fldCharType="begin"/>
        </w:r>
        <w:r w:rsidR="006E0DA3">
          <w:rPr>
            <w:noProof/>
            <w:webHidden/>
          </w:rPr>
          <w:instrText xml:space="preserve"> PAGEREF _Toc337025602 \h </w:instrText>
        </w:r>
        <w:r w:rsidR="006E0DA3">
          <w:rPr>
            <w:noProof/>
            <w:webHidden/>
          </w:rPr>
        </w:r>
        <w:r w:rsidR="006E0DA3">
          <w:rPr>
            <w:noProof/>
            <w:webHidden/>
          </w:rPr>
          <w:fldChar w:fldCharType="separate"/>
        </w:r>
        <w:r w:rsidR="006E0DA3">
          <w:rPr>
            <w:noProof/>
            <w:webHidden/>
          </w:rPr>
          <w:t>2</w:t>
        </w:r>
        <w:r w:rsidR="006E0DA3">
          <w:rPr>
            <w:noProof/>
            <w:webHidden/>
          </w:rPr>
          <w:fldChar w:fldCharType="end"/>
        </w:r>
      </w:hyperlink>
    </w:p>
    <w:p w:rsidR="006E0DA3" w:rsidRDefault="006E0DA3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337025603" w:history="1">
        <w:r w:rsidRPr="000055D0">
          <w:rPr>
            <w:rStyle w:val="Hyperlink"/>
            <w:rFonts w:ascii="Times New Roman" w:hAnsi="Times New Roman" w:cs="Times New Roman"/>
            <w:noProof/>
          </w:rPr>
          <w:t>1.1.</w:t>
        </w:r>
        <w:r>
          <w:rPr>
            <w:noProof/>
          </w:rPr>
          <w:tab/>
        </w:r>
        <w:r w:rsidRPr="000055D0">
          <w:rPr>
            <w:rStyle w:val="Hyperlink"/>
            <w:rFonts w:ascii="Times New Roman" w:hAnsi="Times New Roman" w:cs="Times New Roman"/>
            <w:noProof/>
          </w:rPr>
          <w:t>Mục tiêu: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_Toc337025603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E0DA3" w:rsidRDefault="006E0DA3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337025604" w:history="1">
        <w:r w:rsidRPr="000055D0">
          <w:rPr>
            <w:rStyle w:val="Hyperlink"/>
            <w:rFonts w:ascii="Times New Roman" w:hAnsi="Times New Roman" w:cs="Times New Roman"/>
            <w:noProof/>
          </w:rPr>
          <w:t>1.2.</w:t>
        </w:r>
        <w:r>
          <w:rPr>
            <w:noProof/>
          </w:rPr>
          <w:tab/>
        </w:r>
        <w:r w:rsidRPr="000055D0">
          <w:rPr>
            <w:rStyle w:val="Hyperlink"/>
            <w:rFonts w:ascii="Times New Roman" w:hAnsi="Times New Roman" w:cs="Times New Roman"/>
            <w:noProof/>
          </w:rPr>
          <w:t xml:space="preserve">Các </w:t>
        </w:r>
        <w:r w:rsidRPr="000055D0">
          <w:rPr>
            <w:rStyle w:val="Hyperlink"/>
            <w:rFonts w:ascii="Times New Roman" w:hAnsi="Times New Roman" w:cs="Times New Roman"/>
            <w:noProof/>
          </w:rPr>
          <w:t>n</w:t>
        </w:r>
        <w:r w:rsidRPr="000055D0">
          <w:rPr>
            <w:rStyle w:val="Hyperlink"/>
            <w:rFonts w:ascii="Times New Roman" w:hAnsi="Times New Roman" w:cs="Times New Roman"/>
            <w:noProof/>
          </w:rPr>
          <w:t>ghiên cứu và ứng dụng: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_Toc337025604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E0DA3" w:rsidRDefault="006E0DA3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337025605" w:history="1">
        <w:r w:rsidRPr="000055D0">
          <w:rPr>
            <w:rStyle w:val="Hyperlink"/>
            <w:rFonts w:ascii="Times New Roman" w:hAnsi="Times New Roman" w:cs="Times New Roman"/>
            <w:noProof/>
          </w:rPr>
          <w:t>1.3.</w:t>
        </w:r>
        <w:r>
          <w:rPr>
            <w:noProof/>
          </w:rPr>
          <w:tab/>
        </w:r>
        <w:r w:rsidRPr="000055D0">
          <w:rPr>
            <w:rStyle w:val="Hyperlink"/>
            <w:rFonts w:ascii="Times New Roman" w:hAnsi="Times New Roman" w:cs="Times New Roman"/>
            <w:noProof/>
          </w:rPr>
          <w:t>Next: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_Toc337025605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E0DA3" w:rsidRDefault="006E0DA3">
      <w:pPr>
        <w:pStyle w:val="TOC1"/>
        <w:rPr>
          <w:noProof/>
        </w:rPr>
      </w:pPr>
      <w:hyperlink w:anchor="_Toc337025606" w:history="1">
        <w:r w:rsidRPr="000055D0">
          <w:rPr>
            <w:rStyle w:val="Hyperlink"/>
            <w:rFonts w:ascii="Times New Roman" w:hAnsi="Times New Roman" w:cs="Times New Roman"/>
            <w:b/>
            <w:noProof/>
          </w:rPr>
          <w:t>2.</w:t>
        </w:r>
        <w:r>
          <w:rPr>
            <w:noProof/>
          </w:rPr>
          <w:tab/>
        </w:r>
        <w:r w:rsidRPr="000055D0">
          <w:rPr>
            <w:rStyle w:val="Hyperlink"/>
            <w:rFonts w:ascii="Times New Roman" w:hAnsi="Times New Roman" w:cs="Times New Roman"/>
            <w:b/>
            <w:noProof/>
          </w:rPr>
          <w:t>BỆNH TIỂU ĐƯỜNG: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_Toc337025606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E0DA3" w:rsidRDefault="006E0DA3">
      <w:pPr>
        <w:pStyle w:val="TOC1"/>
        <w:rPr>
          <w:noProof/>
        </w:rPr>
      </w:pPr>
      <w:hyperlink w:anchor="_Toc337025607" w:history="1">
        <w:r w:rsidRPr="000055D0">
          <w:rPr>
            <w:rStyle w:val="Hyperlink"/>
            <w:rFonts w:ascii="Times New Roman" w:hAnsi="Times New Roman" w:cs="Times New Roman"/>
            <w:b/>
            <w:noProof/>
          </w:rPr>
          <w:t>3.</w:t>
        </w:r>
        <w:r>
          <w:rPr>
            <w:noProof/>
          </w:rPr>
          <w:tab/>
        </w:r>
        <w:r w:rsidRPr="000055D0">
          <w:rPr>
            <w:rStyle w:val="Hyperlink"/>
            <w:rFonts w:ascii="Times New Roman" w:hAnsi="Times New Roman" w:cs="Times New Roman"/>
            <w:b/>
            <w:noProof/>
          </w:rPr>
          <w:t>CÁC THUẬT TOÁN ĐÃ ĐƯỢC ỨNG DỤNG VÀO KHAI PHÁ DỮ LIỆU CỦA BỆNH NHÂN MẮC BỆNH TIỂU ĐƯỜNG: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_Toc337025607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E3988" w:rsidRDefault="000E398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br w:type="page"/>
      </w:r>
    </w:p>
    <w:p w:rsidR="00000000" w:rsidRPr="00B757F7" w:rsidRDefault="000E3988" w:rsidP="000E3988">
      <w:pPr>
        <w:pStyle w:val="ListParagraph"/>
        <w:numPr>
          <w:ilvl w:val="0"/>
          <w:numId w:val="1"/>
        </w:numPr>
        <w:ind w:left="360"/>
        <w:jc w:val="both"/>
        <w:outlineLvl w:val="0"/>
        <w:rPr>
          <w:rFonts w:ascii="Times New Roman" w:hAnsi="Times New Roman" w:cs="Times New Roman"/>
          <w:sz w:val="26"/>
          <w:szCs w:val="26"/>
        </w:rPr>
      </w:pPr>
      <w:bookmarkStart w:id="0" w:name="_Toc337025602"/>
      <w:r>
        <w:rPr>
          <w:rFonts w:ascii="Times New Roman" w:hAnsi="Times New Roman" w:cs="Times New Roman"/>
          <w:b/>
          <w:sz w:val="26"/>
          <w:szCs w:val="26"/>
        </w:rPr>
        <w:lastRenderedPageBreak/>
        <w:t>ỨNG DỤNG CỦA KHAI PHÁ DỮ LIỆU VÀO Y HỌC:</w:t>
      </w:r>
      <w:bookmarkEnd w:id="0"/>
    </w:p>
    <w:p w:rsidR="00B757F7" w:rsidRDefault="00B757F7" w:rsidP="00B757F7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marketing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1BFF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tri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 Knowledge Discovery in Database – KDD)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lĩnh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nay.</w:t>
      </w:r>
    </w:p>
    <w:p w:rsidR="006D17CE" w:rsidRDefault="006D17CE" w:rsidP="00B757F7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KDD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khỏe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r w:rsidR="00426963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426963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426963"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Nam.</w:t>
      </w:r>
      <w:proofErr w:type="gramEnd"/>
    </w:p>
    <w:p w:rsidR="00197551" w:rsidRDefault="00197551" w:rsidP="00B757F7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2000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lĩnh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>
        <w:rPr>
          <w:rFonts w:ascii="Times New Roman" w:hAnsi="Times New Roman" w:cs="Times New Roman"/>
          <w:sz w:val="26"/>
          <w:szCs w:val="26"/>
        </w:rPr>
        <w:t>khoa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khoa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6D17CE" w:rsidRDefault="00426963" w:rsidP="00426963">
      <w:pPr>
        <w:pStyle w:val="ListParagraph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sz w:val="26"/>
          <w:szCs w:val="26"/>
        </w:rPr>
      </w:pPr>
      <w:bookmarkStart w:id="1" w:name="_Toc337025603"/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bookmarkEnd w:id="1"/>
    </w:p>
    <w:p w:rsidR="00426963" w:rsidRDefault="00426963" w:rsidP="0042696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tầm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426963" w:rsidRDefault="00426963" w:rsidP="0042696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lĩnh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426963" w:rsidRDefault="00D26287" w:rsidP="0042696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6963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4269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6963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4269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696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4269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696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4269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696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269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696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4269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6963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4269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6963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4269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696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269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6963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4269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696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4269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696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4269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696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4269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696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4269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696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4269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6963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="004269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6963">
        <w:rPr>
          <w:rFonts w:ascii="Times New Roman" w:hAnsi="Times New Roman" w:cs="Times New Roman"/>
          <w:sz w:val="26"/>
          <w:szCs w:val="26"/>
        </w:rPr>
        <w:t>phá</w:t>
      </w:r>
      <w:proofErr w:type="spellEnd"/>
      <w:r w:rsidR="004269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696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4269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696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426963" w:rsidRDefault="00426963" w:rsidP="0042696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D262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6287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D262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628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D262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6287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="00D262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6287">
        <w:rPr>
          <w:rFonts w:ascii="Times New Roman" w:hAnsi="Times New Roman" w:cs="Times New Roman"/>
          <w:sz w:val="26"/>
          <w:szCs w:val="26"/>
        </w:rPr>
        <w:t>thách</w:t>
      </w:r>
      <w:proofErr w:type="spellEnd"/>
      <w:r w:rsidR="00D262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628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D262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6287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D262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628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D262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6287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="00D262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6287">
        <w:rPr>
          <w:rFonts w:ascii="Times New Roman" w:hAnsi="Times New Roman" w:cs="Times New Roman"/>
          <w:sz w:val="26"/>
          <w:szCs w:val="26"/>
        </w:rPr>
        <w:t>phá</w:t>
      </w:r>
      <w:proofErr w:type="spellEnd"/>
      <w:r w:rsidR="00D262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628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D262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628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D262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628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D26287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="00D2628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D26287">
        <w:rPr>
          <w:rFonts w:ascii="Times New Roman" w:hAnsi="Times New Roman" w:cs="Times New Roman"/>
          <w:sz w:val="26"/>
          <w:szCs w:val="26"/>
        </w:rPr>
        <w:t>.</w:t>
      </w:r>
    </w:p>
    <w:p w:rsidR="00D26287" w:rsidRPr="00426963" w:rsidRDefault="00D26287" w:rsidP="0042696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B60737">
        <w:rPr>
          <w:rFonts w:ascii="Times New Roman" w:hAnsi="Times New Roman" w:cs="Times New Roman"/>
          <w:sz w:val="26"/>
          <w:szCs w:val="26"/>
        </w:rPr>
        <w:t>.</w:t>
      </w:r>
    </w:p>
    <w:p w:rsidR="00426963" w:rsidRDefault="00DA6FBA" w:rsidP="00426963">
      <w:pPr>
        <w:pStyle w:val="ListParagraph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sz w:val="26"/>
          <w:szCs w:val="26"/>
        </w:rPr>
      </w:pPr>
      <w:bookmarkStart w:id="2" w:name="_Toc337025604"/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="00426963">
        <w:rPr>
          <w:rFonts w:ascii="Times New Roman" w:hAnsi="Times New Roman" w:cs="Times New Roman"/>
          <w:sz w:val="26"/>
          <w:szCs w:val="26"/>
        </w:rPr>
        <w:t>:</w:t>
      </w:r>
      <w:bookmarkEnd w:id="2"/>
    </w:p>
    <w:p w:rsidR="006E0DA3" w:rsidRDefault="00AD2147" w:rsidP="006E0DA3">
      <w:pPr>
        <w:pStyle w:val="ListParagraph"/>
        <w:numPr>
          <w:ilvl w:val="2"/>
          <w:numId w:val="1"/>
        </w:numPr>
        <w:jc w:val="both"/>
        <w:outlineLvl w:val="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6E0DA3">
        <w:rPr>
          <w:rFonts w:ascii="Times New Roman" w:hAnsi="Times New Roman" w:cs="Times New Roman"/>
          <w:sz w:val="26"/>
          <w:szCs w:val="26"/>
        </w:rPr>
        <w:t>:</w:t>
      </w:r>
    </w:p>
    <w:p w:rsidR="006E0DA3" w:rsidRDefault="006E2D2D" w:rsidP="006E0DA3">
      <w:pPr>
        <w:pStyle w:val="ListParagraph"/>
        <w:numPr>
          <w:ilvl w:val="0"/>
          <w:numId w:val="2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( Evidence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Bases Medicine – EBM)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kỷ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6E2D2D" w:rsidRDefault="006E2D2D" w:rsidP="006E0DA3">
      <w:pPr>
        <w:pStyle w:val="ListParagraph"/>
        <w:numPr>
          <w:ilvl w:val="0"/>
          <w:numId w:val="2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1854, John Snow, cha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mầm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>
        <w:rPr>
          <w:rFonts w:ascii="Times New Roman" w:hAnsi="Times New Roman" w:cs="Times New Roman"/>
          <w:sz w:val="26"/>
          <w:szCs w:val="26"/>
        </w:rPr>
        <w:t>rằng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lan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Snow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nằm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London.</w:t>
      </w:r>
    </w:p>
    <w:p w:rsidR="006E2D2D" w:rsidRDefault="006E2D2D" w:rsidP="006E2D2D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2638425" cy="25336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D2D" w:rsidRPr="006E2D2D" w:rsidRDefault="006E2D2D" w:rsidP="006E2D2D">
      <w:pPr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John Snow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mầm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bệnh</w:t>
      </w:r>
      <w:proofErr w:type="spellEnd"/>
    </w:p>
    <w:p w:rsidR="006E2D2D" w:rsidRDefault="000E4F70" w:rsidP="006E0DA3">
      <w:pPr>
        <w:pStyle w:val="ListParagraph"/>
        <w:numPr>
          <w:ilvl w:val="0"/>
          <w:numId w:val="2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1855, Florence Nightingale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sz w:val="26"/>
          <w:szCs w:val="26"/>
        </w:rPr>
        <w:t>mất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Bà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vong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0E4F70" w:rsidRDefault="000E4F70" w:rsidP="000E4F7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372100" cy="35528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F70" w:rsidRPr="000E4F70" w:rsidRDefault="000E4F70" w:rsidP="000E4F70">
      <w:pPr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cực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Nightinale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minh</w:t>
      </w:r>
    </w:p>
    <w:p w:rsidR="000E4F70" w:rsidRDefault="00DA6FBA" w:rsidP="006E0DA3">
      <w:pPr>
        <w:pStyle w:val="ListParagraph"/>
        <w:numPr>
          <w:ilvl w:val="0"/>
          <w:numId w:val="2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Snow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Nightingale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nay,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AD2147" w:rsidRDefault="00DA6FBA" w:rsidP="006E0DA3">
      <w:pPr>
        <w:pStyle w:val="ListParagraph"/>
        <w:numPr>
          <w:ilvl w:val="0"/>
          <w:numId w:val="2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hữu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</w:t>
      </w:r>
      <w:r w:rsidR="00AD2147">
        <w:rPr>
          <w:rFonts w:ascii="Times New Roman" w:hAnsi="Times New Roman" w:cs="Times New Roman"/>
          <w:sz w:val="26"/>
          <w:szCs w:val="26"/>
        </w:rPr>
        <w:t>â</w:t>
      </w:r>
      <w:r>
        <w:rPr>
          <w:rFonts w:ascii="Times New Roman" w:hAnsi="Times New Roman" w:cs="Times New Roman"/>
          <w:sz w:val="26"/>
          <w:szCs w:val="26"/>
        </w:rPr>
        <w:t>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tri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 w:rsidR="00AD21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214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D21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214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AD21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2147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="00AD21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214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AD21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2147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AD21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214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AD21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2147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="00AD21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2147">
        <w:rPr>
          <w:rFonts w:ascii="Times New Roman" w:hAnsi="Times New Roman" w:cs="Times New Roman"/>
          <w:sz w:val="26"/>
          <w:szCs w:val="26"/>
        </w:rPr>
        <w:t>phá</w:t>
      </w:r>
      <w:proofErr w:type="spellEnd"/>
      <w:r w:rsidR="00AD21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214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AD21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214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AD21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214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AD2147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="00AD214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AD21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214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D21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214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AD21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2147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="00AD21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2147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="00AD21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2147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AD21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2147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="00AD2147">
        <w:rPr>
          <w:rFonts w:ascii="Times New Roman" w:hAnsi="Times New Roman" w:cs="Times New Roman"/>
          <w:sz w:val="26"/>
          <w:szCs w:val="26"/>
        </w:rPr>
        <w:t xml:space="preserve"> non </w:t>
      </w:r>
      <w:proofErr w:type="spellStart"/>
      <w:r w:rsidR="00AD2147">
        <w:rPr>
          <w:rFonts w:ascii="Times New Roman" w:hAnsi="Times New Roman" w:cs="Times New Roman"/>
          <w:sz w:val="26"/>
          <w:szCs w:val="26"/>
        </w:rPr>
        <w:t>trẻ</w:t>
      </w:r>
      <w:proofErr w:type="spellEnd"/>
      <w:r w:rsidR="00AD2147">
        <w:rPr>
          <w:rFonts w:ascii="Times New Roman" w:hAnsi="Times New Roman" w:cs="Times New Roman"/>
          <w:sz w:val="26"/>
          <w:szCs w:val="26"/>
        </w:rPr>
        <w:t>.</w:t>
      </w:r>
    </w:p>
    <w:p w:rsidR="00DA6FBA" w:rsidRDefault="00AD2147" w:rsidP="006E0DA3">
      <w:pPr>
        <w:pStyle w:val="ListParagraph"/>
        <w:numPr>
          <w:ilvl w:val="0"/>
          <w:numId w:val="2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2003</w:t>
      </w:r>
      <w:proofErr w:type="gramStart"/>
      <w:r>
        <w:rPr>
          <w:rFonts w:ascii="Times New Roman" w:hAnsi="Times New Roman" w:cs="Times New Roman"/>
          <w:sz w:val="26"/>
          <w:szCs w:val="26"/>
        </w:rPr>
        <w:t>,  Wilson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KDD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Cho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tri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tri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AD2147" w:rsidRPr="006E0DA3" w:rsidRDefault="00B96935" w:rsidP="006E0DA3">
      <w:pPr>
        <w:pStyle w:val="ListParagraph"/>
        <w:numPr>
          <w:ilvl w:val="0"/>
          <w:numId w:val="2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</w:t>
      </w:r>
      <w:r w:rsidR="003F1A5C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3F1A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1A5C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="003F1A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1A5C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="003F1A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1A5C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="003F1A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1A5C">
        <w:rPr>
          <w:rFonts w:ascii="Times New Roman" w:hAnsi="Times New Roman" w:cs="Times New Roman"/>
          <w:sz w:val="26"/>
          <w:szCs w:val="26"/>
        </w:rPr>
        <w:t>lầm</w:t>
      </w:r>
      <w:proofErr w:type="spellEnd"/>
      <w:r w:rsidR="003F1A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1A5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3F1A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1A5C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="003F1A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1A5C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="003F1A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1A5C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3F1A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1A5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3F1A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1A5C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="003F1A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1A5C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3F1A5C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="003F1A5C">
        <w:rPr>
          <w:rFonts w:ascii="Times New Roman" w:hAnsi="Times New Roman" w:cs="Times New Roman"/>
          <w:sz w:val="26"/>
          <w:szCs w:val="26"/>
        </w:rPr>
        <w:t>khoa</w:t>
      </w:r>
      <w:proofErr w:type="spellEnd"/>
      <w:r w:rsidR="003F1A5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3F1A5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3F1A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1A5C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3F1A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1A5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F1A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1A5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3F1A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1A5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3F1A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1A5C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="003F1A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1A5C">
        <w:rPr>
          <w:rFonts w:ascii="Times New Roman" w:hAnsi="Times New Roman" w:cs="Times New Roman"/>
          <w:sz w:val="26"/>
          <w:szCs w:val="26"/>
        </w:rPr>
        <w:t>tạm</w:t>
      </w:r>
      <w:proofErr w:type="spellEnd"/>
      <w:r w:rsidR="003F1A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1A5C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="003F1A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1A5C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3F1A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1A5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3F1A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1A5C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="003F1A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1A5C">
        <w:rPr>
          <w:rFonts w:ascii="Times New Roman" w:hAnsi="Times New Roman" w:cs="Times New Roman"/>
          <w:sz w:val="26"/>
          <w:szCs w:val="26"/>
        </w:rPr>
        <w:t>phá</w:t>
      </w:r>
      <w:proofErr w:type="spellEnd"/>
      <w:r w:rsidR="003F1A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1A5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3F1A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1A5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3F1A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1A5C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3F1A5C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="003F1A5C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3F1A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1A5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3F1A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1A5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3F1A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1A5C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3F1A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1A5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3F1A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1A5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F1A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1A5C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="003F1A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1A5C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3F1A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1A5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3F1A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1A5C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="003F1A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1A5C">
        <w:rPr>
          <w:rFonts w:ascii="Times New Roman" w:hAnsi="Times New Roman" w:cs="Times New Roman"/>
          <w:sz w:val="26"/>
          <w:szCs w:val="26"/>
        </w:rPr>
        <w:t>phá</w:t>
      </w:r>
      <w:proofErr w:type="spellEnd"/>
      <w:r w:rsidR="003F1A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1A5C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3F1A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1A5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3F1A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1A5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F1A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1A5C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3F1A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1A5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3F1A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1A5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3F1A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1A5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3F1A5C">
        <w:rPr>
          <w:rFonts w:ascii="Times New Roman" w:hAnsi="Times New Roman" w:cs="Times New Roman"/>
          <w:sz w:val="26"/>
          <w:szCs w:val="26"/>
        </w:rPr>
        <w:t xml:space="preserve"> (Witten and Frank 2005).</w:t>
      </w:r>
    </w:p>
    <w:p w:rsidR="006E0DA3" w:rsidRDefault="003F1A5C" w:rsidP="006E0DA3">
      <w:pPr>
        <w:pStyle w:val="ListParagraph"/>
        <w:numPr>
          <w:ilvl w:val="2"/>
          <w:numId w:val="1"/>
        </w:numPr>
        <w:outlineLvl w:val="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Tầm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6E0DA3">
        <w:rPr>
          <w:rFonts w:ascii="Times New Roman" w:hAnsi="Times New Roman" w:cs="Times New Roman"/>
          <w:sz w:val="26"/>
          <w:szCs w:val="26"/>
        </w:rPr>
        <w:t>:</w:t>
      </w:r>
    </w:p>
    <w:p w:rsidR="005B7E5B" w:rsidRPr="005B7E5B" w:rsidRDefault="005B7E5B" w:rsidP="005B7E5B">
      <w:pPr>
        <w:pStyle w:val="ListParagraph"/>
        <w:numPr>
          <w:ilvl w:val="0"/>
          <w:numId w:val="2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:rsidR="006E0DA3" w:rsidRPr="00426963" w:rsidRDefault="00A567F6" w:rsidP="00426963">
      <w:pPr>
        <w:pStyle w:val="ListParagraph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sz w:val="26"/>
          <w:szCs w:val="26"/>
        </w:rPr>
      </w:pPr>
      <w:bookmarkStart w:id="3" w:name="_Toc337025605"/>
      <w:proofErr w:type="spellStart"/>
      <w:r>
        <w:rPr>
          <w:rFonts w:ascii="Times New Roman" w:hAnsi="Times New Roman" w:cs="Times New Roman"/>
          <w:sz w:val="26"/>
          <w:szCs w:val="26"/>
        </w:rPr>
        <w:t>Khó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thách</w:t>
      </w:r>
      <w:proofErr w:type="spellEnd"/>
      <w:r w:rsidR="006E0DA3">
        <w:rPr>
          <w:rFonts w:ascii="Times New Roman" w:hAnsi="Times New Roman" w:cs="Times New Roman"/>
          <w:sz w:val="26"/>
          <w:szCs w:val="26"/>
        </w:rPr>
        <w:t>:</w:t>
      </w:r>
      <w:bookmarkEnd w:id="3"/>
    </w:p>
    <w:p w:rsidR="000E3988" w:rsidRPr="000E3988" w:rsidRDefault="000E3988" w:rsidP="000E3988">
      <w:pPr>
        <w:pStyle w:val="ListParagraph"/>
        <w:numPr>
          <w:ilvl w:val="0"/>
          <w:numId w:val="1"/>
        </w:numPr>
        <w:ind w:left="360"/>
        <w:jc w:val="both"/>
        <w:outlineLvl w:val="0"/>
        <w:rPr>
          <w:rFonts w:ascii="Times New Roman" w:hAnsi="Times New Roman" w:cs="Times New Roman"/>
          <w:sz w:val="26"/>
          <w:szCs w:val="26"/>
        </w:rPr>
      </w:pPr>
      <w:bookmarkStart w:id="4" w:name="_Toc337025606"/>
      <w:r>
        <w:rPr>
          <w:rFonts w:ascii="Times New Roman" w:hAnsi="Times New Roman" w:cs="Times New Roman"/>
          <w:b/>
          <w:sz w:val="26"/>
          <w:szCs w:val="26"/>
        </w:rPr>
        <w:t>BỆNH TIỂU ĐƯỜNG:</w:t>
      </w:r>
      <w:bookmarkEnd w:id="4"/>
    </w:p>
    <w:p w:rsidR="000E3988" w:rsidRPr="000E3988" w:rsidRDefault="000E3988" w:rsidP="000E3988">
      <w:pPr>
        <w:pStyle w:val="ListParagraph"/>
        <w:numPr>
          <w:ilvl w:val="0"/>
          <w:numId w:val="1"/>
        </w:numPr>
        <w:ind w:left="360"/>
        <w:jc w:val="both"/>
        <w:outlineLvl w:val="0"/>
        <w:rPr>
          <w:rFonts w:ascii="Times New Roman" w:hAnsi="Times New Roman" w:cs="Times New Roman"/>
          <w:sz w:val="26"/>
          <w:szCs w:val="26"/>
        </w:rPr>
      </w:pPr>
      <w:bookmarkStart w:id="5" w:name="_Toc337025607"/>
      <w:r>
        <w:rPr>
          <w:rFonts w:ascii="Times New Roman" w:hAnsi="Times New Roman" w:cs="Times New Roman"/>
          <w:b/>
          <w:sz w:val="26"/>
          <w:szCs w:val="26"/>
        </w:rPr>
        <w:t>CÁC THUẬT TOÁN ĐÃ ĐƯỢC ỨNG DỤNG VÀO KHAI PHÁ DỮ LIỆU CỦA BỆNH NHÂN MẮC BỆNH TIỂU ĐƯỜNG:</w:t>
      </w:r>
      <w:bookmarkEnd w:id="5"/>
    </w:p>
    <w:sectPr w:rsidR="000E3988" w:rsidRPr="000E3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413309"/>
    <w:multiLevelType w:val="hybridMultilevel"/>
    <w:tmpl w:val="2F205B8C"/>
    <w:lvl w:ilvl="0" w:tplc="B590C22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CB7730"/>
    <w:multiLevelType w:val="multilevel"/>
    <w:tmpl w:val="9DA8B5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3988"/>
    <w:rsid w:val="000E3988"/>
    <w:rsid w:val="000E4F70"/>
    <w:rsid w:val="00111BFF"/>
    <w:rsid w:val="00197551"/>
    <w:rsid w:val="003F1A5C"/>
    <w:rsid w:val="00426963"/>
    <w:rsid w:val="005B7E5B"/>
    <w:rsid w:val="006D17CE"/>
    <w:rsid w:val="006E0DA3"/>
    <w:rsid w:val="006E2D2D"/>
    <w:rsid w:val="00773ADB"/>
    <w:rsid w:val="00A51295"/>
    <w:rsid w:val="00A567F6"/>
    <w:rsid w:val="00AD2147"/>
    <w:rsid w:val="00B60737"/>
    <w:rsid w:val="00B757F7"/>
    <w:rsid w:val="00B96935"/>
    <w:rsid w:val="00C47BE6"/>
    <w:rsid w:val="00D26287"/>
    <w:rsid w:val="00DA6FBA"/>
    <w:rsid w:val="00EC46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988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E3988"/>
    <w:pPr>
      <w:tabs>
        <w:tab w:val="left" w:pos="360"/>
        <w:tab w:val="right" w:leader="dot" w:pos="9350"/>
      </w:tabs>
      <w:spacing w:after="100"/>
      <w:jc w:val="center"/>
    </w:pPr>
  </w:style>
  <w:style w:type="character" w:styleId="Hyperlink">
    <w:name w:val="Hyperlink"/>
    <w:basedOn w:val="DefaultParagraphFont"/>
    <w:uiPriority w:val="99"/>
    <w:unhideWhenUsed/>
    <w:rsid w:val="000E3988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E0DA3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2D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D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CD3564-C7E6-4F5A-BC93-8C8C305D5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NguyenVanLam</dc:creator>
  <cp:keywords/>
  <dc:description/>
  <cp:lastModifiedBy>NguyenVanLam</cp:lastModifiedBy>
  <cp:revision>16</cp:revision>
  <dcterms:created xsi:type="dcterms:W3CDTF">2012-10-03T03:01:00Z</dcterms:created>
  <dcterms:modified xsi:type="dcterms:W3CDTF">2012-10-03T09:42:00Z</dcterms:modified>
</cp:coreProperties>
</file>