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D2" w:rsidRDefault="00874DDA">
      <w:pPr>
        <w:pStyle w:val="TOC1"/>
        <w:tabs>
          <w:tab w:val="left" w:pos="440"/>
          <w:tab w:val="right" w:leader="dot" w:pos="9350"/>
        </w:tabs>
        <w:rPr>
          <w:noProof/>
        </w:rPr>
      </w:pPr>
      <w:r>
        <w:rPr>
          <w:rFonts w:ascii="Times New Roman" w:hAnsi="Times New Roman" w:cs="Times New Roman"/>
          <w:b/>
          <w:sz w:val="26"/>
          <w:szCs w:val="26"/>
        </w:rPr>
        <w:t>ve</w:t>
      </w:r>
      <w:r w:rsidR="00280EAB">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sidR="00280EAB">
        <w:rPr>
          <w:rFonts w:ascii="Times New Roman" w:hAnsi="Times New Roman" w:cs="Times New Roman"/>
          <w:b/>
          <w:sz w:val="26"/>
          <w:szCs w:val="26"/>
        </w:rPr>
        <w:fldChar w:fldCharType="separate"/>
      </w:r>
      <w:hyperlink w:anchor="_Toc336771247" w:history="1">
        <w:r w:rsidR="00D71CD2" w:rsidRPr="004A00D0">
          <w:rPr>
            <w:rStyle w:val="Hyperlink"/>
            <w:rFonts w:ascii="Times New Roman" w:hAnsi="Times New Roman" w:cs="Times New Roman"/>
            <w:b/>
            <w:noProof/>
          </w:rPr>
          <w:t>I.</w:t>
        </w:r>
        <w:r w:rsidR="00D71CD2">
          <w:rPr>
            <w:noProof/>
          </w:rPr>
          <w:tab/>
        </w:r>
        <w:r w:rsidR="00D71CD2" w:rsidRPr="004A00D0">
          <w:rPr>
            <w:rStyle w:val="Hyperlink"/>
            <w:rFonts w:ascii="Times New Roman" w:hAnsi="Times New Roman" w:cs="Times New Roman"/>
            <w:b/>
            <w:noProof/>
          </w:rPr>
          <w:t xml:space="preserve">DATA MINING IN HEALCARE: CURRENT APPLICATIONS AND ISSUES </w:t>
        </w:r>
        <w:r w:rsidR="00D71CD2" w:rsidRPr="004A00D0">
          <w:rPr>
            <w:rStyle w:val="Hyperlink"/>
            <w:rFonts w:ascii="Times New Roman" w:hAnsi="Times New Roman" w:cs="Times New Roman"/>
            <w:noProof/>
          </w:rPr>
          <w:t>(By Ruben D. Canlas Jr., MSIT, MBA 5 August 2009)</w:t>
        </w:r>
        <w:r w:rsidR="00D71CD2">
          <w:rPr>
            <w:noProof/>
            <w:webHidden/>
          </w:rPr>
          <w:tab/>
        </w:r>
        <w:r w:rsidR="00280EAB">
          <w:rPr>
            <w:noProof/>
            <w:webHidden/>
          </w:rPr>
          <w:fldChar w:fldCharType="begin"/>
        </w:r>
        <w:r w:rsidR="00D71CD2">
          <w:rPr>
            <w:noProof/>
            <w:webHidden/>
          </w:rPr>
          <w:instrText xml:space="preserve"> PAGEREF _Toc336771247 \h </w:instrText>
        </w:r>
        <w:r w:rsidR="00280EAB">
          <w:rPr>
            <w:noProof/>
            <w:webHidden/>
          </w:rPr>
        </w:r>
        <w:r w:rsidR="00280EAB">
          <w:rPr>
            <w:noProof/>
            <w:webHidden/>
          </w:rPr>
          <w:fldChar w:fldCharType="separate"/>
        </w:r>
        <w:r w:rsidR="00D71CD2">
          <w:rPr>
            <w:noProof/>
            <w:webHidden/>
          </w:rPr>
          <w:t>2</w:t>
        </w:r>
        <w:r w:rsidR="00280EAB">
          <w:rPr>
            <w:noProof/>
            <w:webHidden/>
          </w:rPr>
          <w:fldChar w:fldCharType="end"/>
        </w:r>
      </w:hyperlink>
    </w:p>
    <w:p w:rsidR="00D71CD2" w:rsidRDefault="00280EAB">
      <w:pPr>
        <w:pStyle w:val="TOC2"/>
        <w:tabs>
          <w:tab w:val="left" w:pos="660"/>
          <w:tab w:val="right" w:leader="dot" w:pos="9350"/>
        </w:tabs>
        <w:rPr>
          <w:noProof/>
        </w:rPr>
      </w:pPr>
      <w:hyperlink w:anchor="_Toc336771248"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_Toc336771248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80EAB">
      <w:pPr>
        <w:pStyle w:val="TOC2"/>
        <w:tabs>
          <w:tab w:val="left" w:pos="660"/>
          <w:tab w:val="right" w:leader="dot" w:pos="9350"/>
        </w:tabs>
        <w:rPr>
          <w:noProof/>
        </w:rPr>
      </w:pPr>
      <w:hyperlink w:anchor="_Toc336771249"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 và các nhân tố cơ bản:</w:t>
        </w:r>
        <w:r w:rsidR="00D71CD2">
          <w:rPr>
            <w:noProof/>
            <w:webHidden/>
          </w:rPr>
          <w:tab/>
        </w:r>
        <w:r>
          <w:rPr>
            <w:noProof/>
            <w:webHidden/>
          </w:rPr>
          <w:fldChar w:fldCharType="begin"/>
        </w:r>
        <w:r w:rsidR="00D71CD2">
          <w:rPr>
            <w:noProof/>
            <w:webHidden/>
          </w:rPr>
          <w:instrText xml:space="preserve"> PAGEREF _Toc336771249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80EAB">
      <w:pPr>
        <w:pStyle w:val="TOC2"/>
        <w:tabs>
          <w:tab w:val="left" w:pos="660"/>
          <w:tab w:val="right" w:leader="dot" w:pos="9350"/>
        </w:tabs>
        <w:rPr>
          <w:noProof/>
        </w:rPr>
      </w:pPr>
      <w:hyperlink w:anchor="_Toc336771250"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Phương pháp luận:</w:t>
        </w:r>
        <w:r w:rsidR="00D71CD2">
          <w:rPr>
            <w:noProof/>
            <w:webHidden/>
          </w:rPr>
          <w:tab/>
        </w:r>
        <w:r>
          <w:rPr>
            <w:noProof/>
            <w:webHidden/>
          </w:rPr>
          <w:fldChar w:fldCharType="begin"/>
        </w:r>
        <w:r w:rsidR="00D71CD2">
          <w:rPr>
            <w:noProof/>
            <w:webHidden/>
          </w:rPr>
          <w:instrText xml:space="preserve"> PAGEREF _Toc336771250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80EAB">
      <w:pPr>
        <w:pStyle w:val="TOC2"/>
        <w:tabs>
          <w:tab w:val="left" w:pos="660"/>
          <w:tab w:val="right" w:leader="dot" w:pos="9350"/>
        </w:tabs>
        <w:rPr>
          <w:noProof/>
        </w:rPr>
      </w:pPr>
      <w:hyperlink w:anchor="_Toc336771251"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Các nghiên cứu:</w:t>
        </w:r>
        <w:r w:rsidR="00D71CD2">
          <w:rPr>
            <w:noProof/>
            <w:webHidden/>
          </w:rPr>
          <w:tab/>
        </w:r>
        <w:r>
          <w:rPr>
            <w:noProof/>
            <w:webHidden/>
          </w:rPr>
          <w:fldChar w:fldCharType="begin"/>
        </w:r>
        <w:r w:rsidR="00D71CD2">
          <w:rPr>
            <w:noProof/>
            <w:webHidden/>
          </w:rPr>
          <w:instrText xml:space="preserve"> PAGEREF _Toc336771251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80EAB">
      <w:pPr>
        <w:pStyle w:val="TOC2"/>
        <w:tabs>
          <w:tab w:val="left" w:pos="660"/>
          <w:tab w:val="right" w:leader="dot" w:pos="9350"/>
        </w:tabs>
        <w:rPr>
          <w:noProof/>
        </w:rPr>
      </w:pPr>
      <w:hyperlink w:anchor="_Toc336771252"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Các vấn đề và thử thách:</w:t>
        </w:r>
        <w:r w:rsidR="00D71CD2">
          <w:rPr>
            <w:noProof/>
            <w:webHidden/>
          </w:rPr>
          <w:tab/>
        </w:r>
        <w:r>
          <w:rPr>
            <w:noProof/>
            <w:webHidden/>
          </w:rPr>
          <w:fldChar w:fldCharType="begin"/>
        </w:r>
        <w:r w:rsidR="00D71CD2">
          <w:rPr>
            <w:noProof/>
            <w:webHidden/>
          </w:rPr>
          <w:instrText xml:space="preserve"> PAGEREF _Toc336771252 \h </w:instrText>
        </w:r>
        <w:r>
          <w:rPr>
            <w:noProof/>
            <w:webHidden/>
          </w:rPr>
        </w:r>
        <w:r>
          <w:rPr>
            <w:noProof/>
            <w:webHidden/>
          </w:rPr>
          <w:fldChar w:fldCharType="separate"/>
        </w:r>
        <w:r w:rsidR="00D71CD2">
          <w:rPr>
            <w:noProof/>
            <w:webHidden/>
          </w:rPr>
          <w:t>6</w:t>
        </w:r>
        <w:r>
          <w:rPr>
            <w:noProof/>
            <w:webHidden/>
          </w:rPr>
          <w:fldChar w:fldCharType="end"/>
        </w:r>
      </w:hyperlink>
    </w:p>
    <w:p w:rsidR="00D71CD2" w:rsidRDefault="00280EAB">
      <w:pPr>
        <w:pStyle w:val="TOC2"/>
        <w:tabs>
          <w:tab w:val="left" w:pos="660"/>
          <w:tab w:val="right" w:leader="dot" w:pos="9350"/>
        </w:tabs>
        <w:rPr>
          <w:noProof/>
        </w:rPr>
      </w:pPr>
      <w:hyperlink w:anchor="_Toc336771253"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 và khuyến nghị:</w:t>
        </w:r>
        <w:r w:rsidR="00D71CD2">
          <w:rPr>
            <w:noProof/>
            <w:webHidden/>
          </w:rPr>
          <w:tab/>
        </w:r>
        <w:r>
          <w:rPr>
            <w:noProof/>
            <w:webHidden/>
          </w:rPr>
          <w:fldChar w:fldCharType="begin"/>
        </w:r>
        <w:r w:rsidR="00D71CD2">
          <w:rPr>
            <w:noProof/>
            <w:webHidden/>
          </w:rPr>
          <w:instrText xml:space="preserve"> PAGEREF _Toc336771253 \h </w:instrText>
        </w:r>
        <w:r>
          <w:rPr>
            <w:noProof/>
            <w:webHidden/>
          </w:rPr>
        </w:r>
        <w:r>
          <w:rPr>
            <w:noProof/>
            <w:webHidden/>
          </w:rPr>
          <w:fldChar w:fldCharType="separate"/>
        </w:r>
        <w:r w:rsidR="00D71CD2">
          <w:rPr>
            <w:noProof/>
            <w:webHidden/>
          </w:rPr>
          <w:t>7</w:t>
        </w:r>
        <w:r>
          <w:rPr>
            <w:noProof/>
            <w:webHidden/>
          </w:rPr>
          <w:fldChar w:fldCharType="end"/>
        </w:r>
      </w:hyperlink>
    </w:p>
    <w:p w:rsidR="00D71CD2" w:rsidRDefault="00280EAB">
      <w:pPr>
        <w:pStyle w:val="TOC1"/>
        <w:tabs>
          <w:tab w:val="left" w:pos="660"/>
          <w:tab w:val="right" w:leader="dot" w:pos="9350"/>
        </w:tabs>
        <w:rPr>
          <w:noProof/>
        </w:rPr>
      </w:pPr>
      <w:hyperlink w:anchor="_Toc336771254" w:history="1">
        <w:r w:rsidR="00D71CD2" w:rsidRPr="004A00D0">
          <w:rPr>
            <w:rStyle w:val="Hyperlink"/>
            <w:rFonts w:ascii="Times New Roman" w:hAnsi="Times New Roman" w:cs="Times New Roman"/>
            <w:b/>
            <w:noProof/>
          </w:rPr>
          <w:t>II.</w:t>
        </w:r>
        <w:r w:rsidR="00D71CD2">
          <w:rPr>
            <w:noProof/>
          </w:rPr>
          <w:tab/>
        </w:r>
        <w:r w:rsidR="00D71CD2" w:rsidRPr="004A00D0">
          <w:rPr>
            <w:rStyle w:val="Hyperlink"/>
            <w:rFonts w:ascii="Times New Roman" w:hAnsi="Times New Roman" w:cs="Times New Roman"/>
            <w:b/>
            <w:noProof/>
          </w:rPr>
          <w:t>Exploration Mining in Diabetic Patients Databases: Finding and Conclusions</w:t>
        </w:r>
        <w:r w:rsidR="00D71CD2">
          <w:rPr>
            <w:noProof/>
            <w:webHidden/>
          </w:rPr>
          <w:tab/>
        </w:r>
        <w:r>
          <w:rPr>
            <w:noProof/>
            <w:webHidden/>
          </w:rPr>
          <w:fldChar w:fldCharType="begin"/>
        </w:r>
        <w:r w:rsidR="00D71CD2">
          <w:rPr>
            <w:noProof/>
            <w:webHidden/>
          </w:rPr>
          <w:instrText xml:space="preserve"> PAGEREF _Toc336771254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80EAB">
      <w:pPr>
        <w:pStyle w:val="TOC2"/>
        <w:tabs>
          <w:tab w:val="left" w:pos="660"/>
          <w:tab w:val="right" w:leader="dot" w:pos="9350"/>
        </w:tabs>
        <w:rPr>
          <w:noProof/>
        </w:rPr>
      </w:pPr>
      <w:hyperlink w:anchor="_Toc336771255"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_Toc336771255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80EAB">
      <w:pPr>
        <w:pStyle w:val="TOC2"/>
        <w:tabs>
          <w:tab w:val="left" w:pos="660"/>
          <w:tab w:val="right" w:leader="dot" w:pos="9350"/>
        </w:tabs>
        <w:rPr>
          <w:noProof/>
        </w:rPr>
      </w:pPr>
      <w:hyperlink w:anchor="_Toc336771256"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w:t>
        </w:r>
        <w:r w:rsidR="00D71CD2">
          <w:rPr>
            <w:noProof/>
            <w:webHidden/>
          </w:rPr>
          <w:tab/>
        </w:r>
        <w:r>
          <w:rPr>
            <w:noProof/>
            <w:webHidden/>
          </w:rPr>
          <w:fldChar w:fldCharType="begin"/>
        </w:r>
        <w:r w:rsidR="00D71CD2">
          <w:rPr>
            <w:noProof/>
            <w:webHidden/>
          </w:rPr>
          <w:instrText xml:space="preserve"> PAGEREF _Toc336771256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80EAB">
      <w:pPr>
        <w:pStyle w:val="TOC2"/>
        <w:tabs>
          <w:tab w:val="left" w:pos="660"/>
          <w:tab w:val="right" w:leader="dot" w:pos="9350"/>
        </w:tabs>
        <w:rPr>
          <w:noProof/>
        </w:rPr>
      </w:pPr>
      <w:hyperlink w:anchor="_Toc336771257"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Công việc liên quan:</w:t>
        </w:r>
        <w:r w:rsidR="00D71CD2">
          <w:rPr>
            <w:noProof/>
            <w:webHidden/>
          </w:rPr>
          <w:tab/>
        </w:r>
        <w:r>
          <w:rPr>
            <w:noProof/>
            <w:webHidden/>
          </w:rPr>
          <w:fldChar w:fldCharType="begin"/>
        </w:r>
        <w:r w:rsidR="00D71CD2">
          <w:rPr>
            <w:noProof/>
            <w:webHidden/>
          </w:rPr>
          <w:instrText xml:space="preserve"> PAGEREF _Toc336771257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280EAB">
      <w:pPr>
        <w:pStyle w:val="TOC2"/>
        <w:tabs>
          <w:tab w:val="left" w:pos="660"/>
          <w:tab w:val="right" w:leader="dot" w:pos="9350"/>
        </w:tabs>
        <w:rPr>
          <w:noProof/>
        </w:rPr>
      </w:pPr>
      <w:hyperlink w:anchor="_Toc336771258"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Làm sạch dữ liệu bán tự động:</w:t>
        </w:r>
        <w:r w:rsidR="00D71CD2">
          <w:rPr>
            <w:noProof/>
            <w:webHidden/>
          </w:rPr>
          <w:tab/>
        </w:r>
        <w:r>
          <w:rPr>
            <w:noProof/>
            <w:webHidden/>
          </w:rPr>
          <w:fldChar w:fldCharType="begin"/>
        </w:r>
        <w:r w:rsidR="00D71CD2">
          <w:rPr>
            <w:noProof/>
            <w:webHidden/>
          </w:rPr>
          <w:instrText xml:space="preserve"> PAGEREF _Toc336771258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280EAB">
      <w:pPr>
        <w:pStyle w:val="TOC2"/>
        <w:tabs>
          <w:tab w:val="left" w:pos="660"/>
          <w:tab w:val="right" w:leader="dot" w:pos="9350"/>
        </w:tabs>
        <w:rPr>
          <w:noProof/>
        </w:rPr>
      </w:pPr>
      <w:hyperlink w:anchor="_Toc336771259"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Khai phá dữ liệu của bệnh nhân mắc bệnh tiểu đường:</w:t>
        </w:r>
        <w:r w:rsidR="00D71CD2">
          <w:rPr>
            <w:noProof/>
            <w:webHidden/>
          </w:rPr>
          <w:tab/>
        </w:r>
        <w:r>
          <w:rPr>
            <w:noProof/>
            <w:webHidden/>
          </w:rPr>
          <w:fldChar w:fldCharType="begin"/>
        </w:r>
        <w:r w:rsidR="00D71CD2">
          <w:rPr>
            <w:noProof/>
            <w:webHidden/>
          </w:rPr>
          <w:instrText xml:space="preserve"> PAGEREF _Toc336771259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280EAB">
      <w:pPr>
        <w:pStyle w:val="TOC2"/>
        <w:tabs>
          <w:tab w:val="left" w:pos="660"/>
          <w:tab w:val="right" w:leader="dot" w:pos="9350"/>
        </w:tabs>
        <w:rPr>
          <w:noProof/>
        </w:rPr>
      </w:pPr>
      <w:hyperlink w:anchor="_Toc336771260"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w:t>
        </w:r>
        <w:r w:rsidR="00D71CD2">
          <w:rPr>
            <w:noProof/>
            <w:webHidden/>
          </w:rPr>
          <w:tab/>
        </w:r>
        <w:r>
          <w:rPr>
            <w:noProof/>
            <w:webHidden/>
          </w:rPr>
          <w:fldChar w:fldCharType="begin"/>
        </w:r>
        <w:r w:rsidR="00D71CD2">
          <w:rPr>
            <w:noProof/>
            <w:webHidden/>
          </w:rPr>
          <w:instrText xml:space="preserve"> PAGEREF _Toc336771260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280EAB">
      <w:pPr>
        <w:pStyle w:val="TOC1"/>
        <w:tabs>
          <w:tab w:val="left" w:pos="660"/>
          <w:tab w:val="right" w:leader="dot" w:pos="9350"/>
        </w:tabs>
        <w:rPr>
          <w:noProof/>
        </w:rPr>
      </w:pPr>
      <w:hyperlink w:anchor="_Toc336771261" w:history="1">
        <w:r w:rsidR="00D71CD2" w:rsidRPr="004A00D0">
          <w:rPr>
            <w:rStyle w:val="Hyperlink"/>
            <w:rFonts w:ascii="Times New Roman" w:hAnsi="Times New Roman" w:cs="Times New Roman"/>
            <w:b/>
            <w:noProof/>
          </w:rPr>
          <w:t>III.</w:t>
        </w:r>
        <w:r w:rsidR="00D71CD2">
          <w:rPr>
            <w:noProof/>
          </w:rPr>
          <w:tab/>
        </w:r>
        <w:r w:rsidR="00D71CD2" w:rsidRPr="004A00D0">
          <w:rPr>
            <w:rStyle w:val="Hyperlink"/>
            <w:rFonts w:ascii="Times New Roman" w:hAnsi="Times New Roman" w:cs="Times New Roman"/>
            <w:b/>
            <w:noProof/>
          </w:rPr>
          <w:t>Nect</w:t>
        </w:r>
        <w:r w:rsidR="00D71CD2">
          <w:rPr>
            <w:noProof/>
            <w:webHidden/>
          </w:rPr>
          <w:tab/>
        </w:r>
        <w:r>
          <w:rPr>
            <w:noProof/>
            <w:webHidden/>
          </w:rPr>
          <w:fldChar w:fldCharType="begin"/>
        </w:r>
        <w:r w:rsidR="00D71CD2">
          <w:rPr>
            <w:noProof/>
            <w:webHidden/>
          </w:rPr>
          <w:instrText xml:space="preserve"> PAGEREF _Toc336771261 \h </w:instrText>
        </w:r>
        <w:r>
          <w:rPr>
            <w:noProof/>
            <w:webHidden/>
          </w:rPr>
        </w:r>
        <w:r>
          <w:rPr>
            <w:noProof/>
            <w:webHidden/>
          </w:rPr>
          <w:fldChar w:fldCharType="separate"/>
        </w:r>
        <w:r w:rsidR="00D71CD2">
          <w:rPr>
            <w:noProof/>
            <w:webHidden/>
          </w:rPr>
          <w:t>13</w:t>
        </w:r>
        <w:r>
          <w:rPr>
            <w:noProof/>
            <w:webHidden/>
          </w:rPr>
          <w:fldChar w:fldCharType="end"/>
        </w:r>
      </w:hyperlink>
    </w:p>
    <w:p w:rsidR="006B1BEE" w:rsidRDefault="00280EAB">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771247"/>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771248"/>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 xml:space="preserve">nói </w:t>
      </w:r>
      <w:proofErr w:type="gramStart"/>
      <w:r w:rsidR="004451A8">
        <w:rPr>
          <w:rFonts w:ascii="Times New Roman" w:hAnsi="Times New Roman" w:cs="Times New Roman"/>
          <w:sz w:val="26"/>
          <w:szCs w:val="26"/>
        </w:rPr>
        <w:t>chung</w:t>
      </w:r>
      <w:proofErr w:type="gramEnd"/>
      <w:r w:rsidR="004451A8">
        <w:rPr>
          <w:rFonts w:ascii="Times New Roman" w:hAnsi="Times New Roman" w:cs="Times New Roman"/>
          <w:sz w:val="26"/>
          <w:szCs w:val="26"/>
        </w:rPr>
        <w:t>.</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771249"/>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771250"/>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771251"/>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w:t>
      </w:r>
      <w:proofErr w:type="gramStart"/>
      <w:r>
        <w:rPr>
          <w:rFonts w:ascii="Times New Roman" w:hAnsi="Times New Roman" w:cs="Times New Roman"/>
          <w:sz w:val="26"/>
          <w:szCs w:val="26"/>
        </w:rPr>
        <w:t>( còn</w:t>
      </w:r>
      <w:proofErr w:type="gramEnd"/>
      <w:r>
        <w:rPr>
          <w:rFonts w:ascii="Times New Roman" w:hAnsi="Times New Roman" w:cs="Times New Roman"/>
          <w:sz w:val="26"/>
          <w:szCs w:val="26"/>
        </w:rPr>
        <w:t xml:space="preserve">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 xml:space="preserve">thổ tả và đã chứng minh rằng bệnh này lây </w:t>
      </w:r>
      <w:proofErr w:type="gramStart"/>
      <w:r w:rsidR="00B77566">
        <w:rPr>
          <w:rFonts w:ascii="Times New Roman" w:hAnsi="Times New Roman" w:cs="Times New Roman"/>
          <w:sz w:val="26"/>
          <w:szCs w:val="26"/>
        </w:rPr>
        <w:t>lan</w:t>
      </w:r>
      <w:proofErr w:type="gramEnd"/>
      <w:r w:rsidR="00B77566">
        <w:rPr>
          <w:rFonts w:ascii="Times New Roman" w:hAnsi="Times New Roman" w:cs="Times New Roman"/>
          <w:sz w:val="26"/>
          <w:szCs w:val="26"/>
        </w:rPr>
        <w:t xml:space="preserve">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Snow và Nightingale đã chính mình thực hiện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w:t>
      </w:r>
      <w:proofErr w:type="gramStart"/>
      <w:r w:rsidR="0022536C">
        <w:rPr>
          <w:rFonts w:ascii="Times New Roman" w:hAnsi="Times New Roman" w:cs="Times New Roman"/>
          <w:sz w:val="26"/>
          <w:szCs w:val="26"/>
        </w:rPr>
        <w:t>thu</w:t>
      </w:r>
      <w:proofErr w:type="gramEnd"/>
      <w:r w:rsidR="0022536C">
        <w:rPr>
          <w:rFonts w:ascii="Times New Roman" w:hAnsi="Times New Roman" w:cs="Times New Roman"/>
          <w:sz w:val="26"/>
          <w:szCs w:val="26"/>
        </w:rPr>
        <w:t xml:space="preserve">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Đó là nguyên nhân tại sao Data mining trở nên hữu ích trong việc chăm sóc sức khỏe. Tuy phát triển khác chậm nhưng vẫn được áp dụng để giải quyết các vấn đề khác nhau của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 xml:space="preserve">các vấn đề về </w:t>
      </w:r>
      <w:proofErr w:type="gramStart"/>
      <w:r w:rsidR="000F1E71">
        <w:rPr>
          <w:rFonts w:ascii="Times New Roman" w:hAnsi="Times New Roman" w:cs="Times New Roman"/>
          <w:sz w:val="26"/>
          <w:szCs w:val="26"/>
        </w:rPr>
        <w:t>an</w:t>
      </w:r>
      <w:proofErr w:type="gramEnd"/>
      <w:r w:rsidR="000F1E71">
        <w:rPr>
          <w:rFonts w:ascii="Times New Roman" w:hAnsi="Times New Roman" w:cs="Times New Roman"/>
          <w:sz w:val="26"/>
          <w:szCs w:val="26"/>
        </w:rPr>
        <w:t xml:space="preserve">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w:t>
      </w:r>
      <w:proofErr w:type="gramStart"/>
      <w:r w:rsidR="00190140">
        <w:rPr>
          <w:rFonts w:ascii="Times New Roman" w:hAnsi="Times New Roman" w:cs="Times New Roman"/>
          <w:sz w:val="26"/>
          <w:szCs w:val="26"/>
        </w:rPr>
        <w:t>tim</w:t>
      </w:r>
      <w:proofErr w:type="gramEnd"/>
      <w:r w:rsidR="00190140">
        <w:rPr>
          <w:rFonts w:ascii="Times New Roman" w:hAnsi="Times New Roman" w:cs="Times New Roman"/>
          <w:sz w:val="26"/>
          <w:szCs w:val="26"/>
        </w:rPr>
        <w:t>,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w:t>
      </w:r>
      <w:proofErr w:type="gramStart"/>
      <w:r w:rsidR="007A598F">
        <w:rPr>
          <w:rFonts w:ascii="Times New Roman" w:hAnsi="Times New Roman" w:cs="Times New Roman"/>
          <w:sz w:val="26"/>
          <w:szCs w:val="26"/>
        </w:rPr>
        <w:t>et</w:t>
      </w:r>
      <w:proofErr w:type="gramEnd"/>
      <w:r w:rsidR="007A598F">
        <w:rPr>
          <w:rFonts w:ascii="Times New Roman" w:hAnsi="Times New Roman" w:cs="Times New Roman"/>
          <w:sz w:val="26"/>
          <w:szCs w:val="26"/>
        </w:rPr>
        <w:t xml:space="preserve">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Wong et al. (2005) đã giới thiệu WSARE, một thuật toán phát hiện dịch bệnh khi vừa ở giai đoạn đầu. WSARE – “What’s Strange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Thangavel et al (2006) đã sử dụng thuật toán gom cụm K-means để </w:t>
      </w:r>
      <w:r>
        <w:rPr>
          <w:rFonts w:ascii="Times New Roman" w:hAnsi="Times New Roman" w:cs="Times New Roman"/>
          <w:sz w:val="26"/>
          <w:szCs w:val="26"/>
        </w:rPr>
        <w:lastRenderedPageBreak/>
        <w:t xml:space="preserve">phân tích các bệnh nhân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w:t>
      </w:r>
      <w:proofErr w:type="gramStart"/>
      <w:r w:rsidR="00454DC5">
        <w:rPr>
          <w:rFonts w:ascii="Times New Roman" w:hAnsi="Times New Roman" w:cs="Times New Roman"/>
          <w:sz w:val="26"/>
          <w:szCs w:val="26"/>
        </w:rPr>
        <w:t>thư</w:t>
      </w:r>
      <w:proofErr w:type="gramEnd"/>
      <w:r w:rsidR="00454DC5">
        <w:rPr>
          <w:rFonts w:ascii="Times New Roman" w:hAnsi="Times New Roman" w:cs="Times New Roman"/>
          <w:sz w:val="26"/>
          <w:szCs w:val="26"/>
        </w:rPr>
        <w:t xml:space="preserve">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771252"/>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áp dụng Data mining vào lĩnh vực y tế gặp rất nhiều khó </w:t>
      </w:r>
      <w:proofErr w:type="gramStart"/>
      <w:r>
        <w:rPr>
          <w:rFonts w:ascii="Times New Roman" w:hAnsi="Times New Roman" w:cs="Times New Roman"/>
          <w:sz w:val="26"/>
          <w:szCs w:val="26"/>
        </w:rPr>
        <w:t>khăn do</w:t>
      </w:r>
      <w:proofErr w:type="gramEnd"/>
      <w:r>
        <w:rPr>
          <w:rFonts w:ascii="Times New Roman" w:hAnsi="Times New Roman" w:cs="Times New Roman"/>
          <w:sz w:val="26"/>
          <w:szCs w:val="26"/>
        </w:rPr>
        <w:t xml:space="preserve">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Cho dù các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w:t>
      </w:r>
      <w:proofErr w:type="gramStart"/>
      <w:r w:rsidR="005905D8">
        <w:rPr>
          <w:rFonts w:ascii="Times New Roman" w:hAnsi="Times New Roman" w:cs="Times New Roman"/>
          <w:sz w:val="26"/>
          <w:szCs w:val="26"/>
        </w:rPr>
        <w:t>thu</w:t>
      </w:r>
      <w:proofErr w:type="gramEnd"/>
      <w:r w:rsidR="005905D8">
        <w:rPr>
          <w:rFonts w:ascii="Times New Roman" w:hAnsi="Times New Roman" w:cs="Times New Roman"/>
          <w:sz w:val="26"/>
          <w:szCs w:val="26"/>
        </w:rPr>
        <w:t xml:space="preserve">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771253"/>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771254"/>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771255"/>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771256"/>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w:t>
      </w:r>
      <w:proofErr w:type="gramStart"/>
      <w:r w:rsidR="001E5A5D">
        <w:rPr>
          <w:rFonts w:ascii="Times New Roman" w:hAnsi="Times New Roman" w:cs="Times New Roman"/>
          <w:sz w:val="26"/>
          <w:szCs w:val="26"/>
        </w:rPr>
        <w:t>chung</w:t>
      </w:r>
      <w:proofErr w:type="gramEnd"/>
      <w:r w:rsidR="001E5A5D">
        <w:rPr>
          <w:rFonts w:ascii="Times New Roman" w:hAnsi="Times New Roman" w:cs="Times New Roman"/>
          <w:sz w:val="26"/>
          <w:szCs w:val="26"/>
        </w:rPr>
        <w:t xml:space="preserve"> vào một cơ sở dữ liệu. Sau 8 năm </w:t>
      </w:r>
      <w:proofErr w:type="gramStart"/>
      <w:r w:rsidR="001E5A5D">
        <w:rPr>
          <w:rFonts w:ascii="Times New Roman" w:hAnsi="Times New Roman" w:cs="Times New Roman"/>
          <w:sz w:val="26"/>
          <w:szCs w:val="26"/>
        </w:rPr>
        <w:t>thu</w:t>
      </w:r>
      <w:proofErr w:type="gramEnd"/>
      <w:r w:rsidR="001E5A5D">
        <w:rPr>
          <w:rFonts w:ascii="Times New Roman" w:hAnsi="Times New Roman" w:cs="Times New Roman"/>
          <w:sz w:val="26"/>
          <w:szCs w:val="26"/>
        </w:rPr>
        <w:t xml:space="preserve">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w:t>
      </w:r>
      <w:proofErr w:type="gramStart"/>
      <w:r w:rsidR="00DD22C0">
        <w:rPr>
          <w:rFonts w:ascii="Times New Roman" w:hAnsi="Times New Roman" w:cs="Times New Roman"/>
          <w:sz w:val="26"/>
          <w:szCs w:val="26"/>
        </w:rPr>
        <w:t>thu</w:t>
      </w:r>
      <w:proofErr w:type="gramEnd"/>
      <w:r w:rsidR="00DD22C0">
        <w:rPr>
          <w:rFonts w:ascii="Times New Roman" w:hAnsi="Times New Roman" w:cs="Times New Roman"/>
          <w:sz w:val="26"/>
          <w:szCs w:val="26"/>
        </w:rPr>
        <w:t xml:space="preserve">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771257"/>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w:t>
      </w:r>
      <w:proofErr w:type="gramStart"/>
      <w:r w:rsidR="003B44EE">
        <w:rPr>
          <w:rFonts w:ascii="Times New Roman" w:hAnsi="Times New Roman" w:cs="Times New Roman"/>
          <w:sz w:val="26"/>
          <w:szCs w:val="26"/>
        </w:rPr>
        <w:t>thu</w:t>
      </w:r>
      <w:proofErr w:type="gramEnd"/>
      <w:r w:rsidR="003B44EE">
        <w:rPr>
          <w:rFonts w:ascii="Times New Roman" w:hAnsi="Times New Roman" w:cs="Times New Roman"/>
          <w:sz w:val="26"/>
          <w:szCs w:val="26"/>
        </w:rPr>
        <w:t xml:space="preserve">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r w:rsidR="00DE56ED">
        <w:rPr>
          <w:rFonts w:ascii="Times New Roman" w:hAnsi="Times New Roman" w:cs="Times New Roman"/>
          <w:sz w:val="26"/>
          <w:szCs w:val="26"/>
        </w:rPr>
        <w:t xml:space="preserve"> Theo bài báo cao, quá trình tiền và hậu xử lý dữ liệu còn quan trọng hơn quá trình tạo ra các tập luật.</w:t>
      </w:r>
    </w:p>
    <w:p w:rsidR="00700F8B" w:rsidRDefault="00DE56ED" w:rsidP="00700F8B">
      <w:pPr>
        <w:pStyle w:val="ListParagraph"/>
        <w:numPr>
          <w:ilvl w:val="0"/>
          <w:numId w:val="5"/>
        </w:numPr>
        <w:jc w:val="both"/>
        <w:outlineLvl w:val="1"/>
        <w:rPr>
          <w:rFonts w:ascii="Times New Roman" w:hAnsi="Times New Roman" w:cs="Times New Roman"/>
          <w:sz w:val="26"/>
          <w:szCs w:val="26"/>
        </w:rPr>
      </w:pPr>
      <w:bookmarkStart w:id="11" w:name="_Toc336771258"/>
      <w:r>
        <w:rPr>
          <w:rFonts w:ascii="Times New Roman" w:hAnsi="Times New Roman" w:cs="Times New Roman"/>
          <w:sz w:val="26"/>
          <w:szCs w:val="26"/>
        </w:rPr>
        <w:t>Làm sạch dữ liệu bán tự động</w:t>
      </w:r>
      <w:r w:rsidR="00700F8B">
        <w:rPr>
          <w:rFonts w:ascii="Times New Roman" w:hAnsi="Times New Roman" w:cs="Times New Roman"/>
          <w:sz w:val="26"/>
          <w:szCs w:val="26"/>
        </w:rPr>
        <w:t>:</w:t>
      </w:r>
      <w:bookmarkEnd w:id="11"/>
    </w:p>
    <w:p w:rsidR="00DE56ED" w:rsidRDefault="00DE56E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Chúng tôi bắt đầu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khái phá dữ liệu bệnh nhân mắc bệnh tiểu đường từ những năm 1999. Và đã nhận được hơn 200 000 bộ dữ liệu từ năm 1992-1996. Một bộ có hơn 60 thuộc tính. Một phân tích sơ bộ cho thấy thông tin của bệnh nhân bao gồm số chứng minh, quốc gia, giới tính, ngày sinh, thời gian mắc bệnh tiểu đường và ngày nhận dữ liệu. Một bộ dữ liệu đi kèm với một kết quả kiểm tra mắt nhằm phát hiện các trường hợp bệnh tiểu đường gây biến chứng sang mắt như các bệnh về võng mạc, đục thủy tinh thể, </w:t>
      </w:r>
      <w:proofErr w:type="gramStart"/>
      <w:r>
        <w:rPr>
          <w:rFonts w:ascii="Times New Roman" w:hAnsi="Times New Roman" w:cs="Times New Roman"/>
          <w:sz w:val="26"/>
          <w:szCs w:val="26"/>
        </w:rPr>
        <w:t>tăng</w:t>
      </w:r>
      <w:proofErr w:type="gramEnd"/>
      <w:r>
        <w:rPr>
          <w:rFonts w:ascii="Times New Roman" w:hAnsi="Times New Roman" w:cs="Times New Roman"/>
          <w:sz w:val="26"/>
          <w:szCs w:val="26"/>
        </w:rPr>
        <w:t xml:space="preserve"> nhãn áp. Kết quả kiểm tra mắt cũng được ghi vào các bộ dữ liệu.</w:t>
      </w:r>
    </w:p>
    <w:p w:rsidR="006003C7" w:rsidRDefault="006003C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Nhóm nguyên cứu đã áp dụng nguyên tắc “Rác vào, rác ra” để làm sạch dữ liệu của bệnh nhân trước khi tiến hành khai phá. Đã có nhiều </w:t>
      </w:r>
      <w:r w:rsidR="00054A46">
        <w:rPr>
          <w:rFonts w:ascii="Times New Roman" w:hAnsi="Times New Roman" w:cs="Times New Roman"/>
          <w:sz w:val="26"/>
          <w:szCs w:val="26"/>
        </w:rPr>
        <w:t>vấn đề</w:t>
      </w:r>
      <w:r>
        <w:rPr>
          <w:rFonts w:ascii="Times New Roman" w:hAnsi="Times New Roman" w:cs="Times New Roman"/>
          <w:sz w:val="26"/>
          <w:szCs w:val="26"/>
        </w:rPr>
        <w:t xml:space="preserve"> trong quá trình này:</w:t>
      </w:r>
    </w:p>
    <w:p w:rsidR="006003C7" w:rsidRDefault="00474763"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Trong thực tế, với tốc độ cập nâng cấp phần mềm với phần cứng hiện nay. Nhiều cơ sở dữ liệu đã trải qua nhiều lần nâng cấp trong một thời gian ngắn đã làm thay đổi định dạng một cách đáng kể. Cơ sở dữ liệu của chúng tôi là một ví dụ, từ năm 1992 – 1996 chúng tôi đã gặp 4 định dạng dữ liệu khác nhau.</w:t>
      </w:r>
    </w:p>
    <w:p w:rsidR="00474763"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Mỗi khi thay đổi định luôn đi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không nhất quá dữ liệu như dd/mm/yy hoặc mm/dd/yy và cách viết tắt như “ONE” với “1”.</w:t>
      </w:r>
    </w:p>
    <w:p w:rsidR="00054A46" w:rsidRPr="006003C7"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Có khá nhiều thuộc tính bị bỏ trống như tiền sử bệnh án, cách điều trị…</w:t>
      </w:r>
    </w:p>
    <w:p w:rsidR="006003C7" w:rsidRDefault="00054A4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Để giải quyết các vấn đề trên, chúng tôi đã sử dụng hệ thống làm sạch dữ liệu. Hệ thống này cho phép người sử dụng định nghĩa các thuộc tính thuộc định dạng khác, các lược đồ được mã hóa và các thuộc tính đã được làm sạch trong cơ sở dữ liệu để tạo ra một chuẩn lược đồ định dáng cuối cùng. Và được dùng để làm chuẩn để chuyển đổi cơ sở dữ liệu.</w:t>
      </w:r>
      <w:r w:rsidR="00485274">
        <w:rPr>
          <w:rFonts w:ascii="Times New Roman" w:hAnsi="Times New Roman" w:cs="Times New Roman"/>
          <w:sz w:val="26"/>
          <w:szCs w:val="26"/>
        </w:rPr>
        <w:t xml:space="preserve"> Nhưng có một vấn đề vẫn còn tồn tại sau khi thực hiện bước chuẩn hóa dữ liệu đó là việc trùng lập dữ liệu. Trùng lập dữ liệu làm gia tăng lượng dữ liệu mà mất đi tính chính xác của tri thức được khai phá khi mỗi bệnh nhân có thể có một bộ dữ khác ngày </w:t>
      </w:r>
      <w:proofErr w:type="gramStart"/>
      <w:r w:rsidR="00485274">
        <w:rPr>
          <w:rFonts w:ascii="Times New Roman" w:hAnsi="Times New Roman" w:cs="Times New Roman"/>
          <w:sz w:val="26"/>
          <w:szCs w:val="26"/>
        </w:rPr>
        <w:t>thu</w:t>
      </w:r>
      <w:proofErr w:type="gramEnd"/>
      <w:r w:rsidR="00485274">
        <w:rPr>
          <w:rFonts w:ascii="Times New Roman" w:hAnsi="Times New Roman" w:cs="Times New Roman"/>
          <w:sz w:val="26"/>
          <w:szCs w:val="26"/>
        </w:rPr>
        <w:t xml:space="preserve"> thập.</w:t>
      </w:r>
    </w:p>
    <w:p w:rsidR="00485274" w:rsidRDefault="00C6148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Phương pháp SNM đã được áp dụng để loại bỏ đi các dữ liệu trùng lặp. Sau đây là các bước của thuật toán:</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1: Chọn 1 hoặc nhiều các thuộc tính là khóa chính.</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2: Sắp xếp cơ sở dữ liệu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thuộc tính đã được chọn.</w:t>
      </w:r>
    </w:p>
    <w:p w:rsid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3: So sánh các thuộc tính được chọn trong cửa sổ trượt. Các dữ liệu trùng lặp được xuất thành 1 file.</w:t>
      </w:r>
    </w:p>
    <w:p w:rsidR="00327B01" w:rsidRP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4: Người dùng kiểm tra các dữ liệu trùng lặp bị xóa.</w:t>
      </w:r>
    </w:p>
    <w:p w:rsidR="00C61486" w:rsidRDefault="00327B0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SNM đượ</w:t>
      </w:r>
      <w:r w:rsidR="00AB2D12">
        <w:rPr>
          <w:rFonts w:ascii="Times New Roman" w:hAnsi="Times New Roman" w:cs="Times New Roman"/>
          <w:sz w:val="26"/>
          <w:szCs w:val="26"/>
        </w:rPr>
        <w:t xml:space="preserve">c áp dụng trước quá trình tiền xử lý dữ liệu trước khi dữ liệu được sắp xếp để làm tăng khả năng trùng lặp. Kỹ thuật này bao gồm việc loại bỏ các dữ liệu bị lỗi đánh máy hoặc viết tắt, mã hóa và sắp xếp các mã thông báo đó. </w:t>
      </w:r>
      <w:r w:rsidR="00AB2D12">
        <w:rPr>
          <w:rFonts w:ascii="Times New Roman" w:hAnsi="Times New Roman" w:cs="Times New Roman"/>
          <w:sz w:val="26"/>
          <w:szCs w:val="26"/>
        </w:rPr>
        <w:lastRenderedPageBreak/>
        <w:t>Giữ sử dữ liệu 1 và 2 được đánh dấu là trùng lặp trừ thuộc tính Name, “Tan Lay-Hoon” và “Lay-Hoon Tan”. Nếu thuộc tính Name được dùng để sắp xếp thì không xảy ra trường hợp 2 dữ liệu này bị trùng lặp. Nhưng khi sắp xếp các mã thông báo sẽ tìm ra 2 bộ dữ liệu này bị trùng lặp.</w:t>
      </w:r>
      <w:r w:rsidR="00AE5912">
        <w:rPr>
          <w:rFonts w:ascii="Times New Roman" w:hAnsi="Times New Roman" w:cs="Times New Roman"/>
          <w:sz w:val="26"/>
          <w:szCs w:val="26"/>
        </w:rPr>
        <w:t xml:space="preserve"> Chúng ta phải chọn một khóa cụ thể khi sử dụng kỹ thuật này để sắp xếp dữ liệu trước khi loại bỏ các dữ liệu trùng lặp.</w:t>
      </w:r>
      <w:r w:rsidR="00520BF6">
        <w:rPr>
          <w:rFonts w:ascii="Times New Roman" w:hAnsi="Times New Roman" w:cs="Times New Roman"/>
          <w:sz w:val="26"/>
          <w:szCs w:val="26"/>
        </w:rPr>
        <w:t xml:space="preserve"> Khóa cụ thể đó là một thuộc tính con hoặc một chuỗi con trong thuộc tính.</w:t>
      </w:r>
      <w:r w:rsidR="007F4C32">
        <w:rPr>
          <w:rFonts w:ascii="Times New Roman" w:hAnsi="Times New Roman" w:cs="Times New Roman"/>
          <w:sz w:val="26"/>
          <w:szCs w:val="26"/>
        </w:rPr>
        <w:t xml:space="preserve"> Hiện không có một luật cụ thế nào để thiết kế các khóa những việc chọn một thuộc tính đại diện cho bộ dữ liệu là rất quan trọng khi thực hiện sắp xếp cơ sở dữ liệu.</w:t>
      </w:r>
    </w:p>
    <w:p w:rsidR="00AB2D12" w:rsidRDefault="007F4C32"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Trong cơ sở dữ liệu, chúng tôi đã thận trọng chọn ra một bộ thuộc tính độc nhất dùng để xác định bộ dữ liệu của bệnh nhân. Bộ dữ liệu này gồm ID của bệnh nhân (NRIC) và ngày sàng lọc (DOS). NRIC là thuộc tính duy nhất đại diện cho người Singapore và nó cũng giống như số ID của nước Mỹ.</w:t>
      </w:r>
      <w:r w:rsidR="002E7959">
        <w:rPr>
          <w:rFonts w:ascii="Times New Roman" w:hAnsi="Times New Roman" w:cs="Times New Roman"/>
          <w:sz w:val="26"/>
          <w:szCs w:val="26"/>
        </w:rPr>
        <w:t xml:space="preserve"> Chúng tôi đã thực hiện tiền xử lý các NRIC này với những tập tin chứa ID và tên có thuật trong cơ sở dữ liệu của nhà nước nhằm loại bỏ lỗi đánh máy đồng thời sắp xếp cơ sở dữ liệu theo khóa này.</w:t>
      </w:r>
    </w:p>
    <w:p w:rsidR="002E7959" w:rsidRDefault="00D86FF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Bước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so sách các bộ dữ liệu ở gần nhau. Hình dưới cho thấy một cửa sổ trượt có thể tùy chỉnh kích thước được thực thi trong khi thực hiện so sánh dữ liệu. Giả sử kích thước của cửa sổ là </w:t>
      </w:r>
      <w:r>
        <w:rPr>
          <w:rFonts w:ascii="Times New Roman" w:hAnsi="Times New Roman" w:cs="Times New Roman"/>
          <w:i/>
          <w:sz w:val="26"/>
          <w:szCs w:val="26"/>
        </w:rPr>
        <w:t>w</w:t>
      </w:r>
      <w:r w:rsidR="00A86979">
        <w:rPr>
          <w:rFonts w:ascii="Times New Roman" w:hAnsi="Times New Roman" w:cs="Times New Roman"/>
          <w:i/>
          <w:sz w:val="26"/>
          <w:szCs w:val="26"/>
        </w:rPr>
        <w:t xml:space="preserve"> </w:t>
      </w:r>
      <w:r w:rsidR="00A86979">
        <w:rPr>
          <w:rFonts w:ascii="Times New Roman" w:hAnsi="Times New Roman" w:cs="Times New Roman"/>
          <w:sz w:val="26"/>
          <w:szCs w:val="26"/>
        </w:rPr>
        <w:t xml:space="preserve">bộ dữ liệu thì khi có một bộ dữ liệu mới được thêm vào, nó sẽ được so sánh với bộ dữ liệu </w:t>
      </w:r>
      <w:r w:rsidR="00A86979">
        <w:rPr>
          <w:rFonts w:ascii="Times New Roman" w:hAnsi="Times New Roman" w:cs="Times New Roman"/>
          <w:i/>
          <w:sz w:val="26"/>
          <w:szCs w:val="26"/>
        </w:rPr>
        <w:t>w-1</w:t>
      </w:r>
      <w:r w:rsidR="00A86979">
        <w:rPr>
          <w:rFonts w:ascii="Times New Roman" w:hAnsi="Times New Roman" w:cs="Times New Roman"/>
          <w:sz w:val="26"/>
          <w:szCs w:val="26"/>
        </w:rPr>
        <w:t xml:space="preserve"> để tìm ra các bộ dữ liệu giống nhau.</w:t>
      </w:r>
    </w:p>
    <w:p w:rsidR="00A86979" w:rsidRPr="00A86979" w:rsidRDefault="00A86979" w:rsidP="00A8697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62325" cy="1790700"/>
            <wp:effectExtent l="19050" t="0" r="9525" b="0"/>
            <wp:docPr id="1" name="Picture 1" descr="C:\Users\NguyenVanLam\Desktop\Semi-auto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VanLam\Desktop\Semi-automatic_1.png"/>
                    <pic:cNvPicPr>
                      <a:picLocks noChangeAspect="1" noChangeArrowheads="1"/>
                    </pic:cNvPicPr>
                  </pic:nvPicPr>
                  <pic:blipFill>
                    <a:blip r:embed="rId6"/>
                    <a:srcRect/>
                    <a:stretch>
                      <a:fillRect/>
                    </a:stretch>
                  </pic:blipFill>
                  <pic:spPr bwMode="auto">
                    <a:xfrm>
                      <a:off x="0" y="0"/>
                      <a:ext cx="3362325" cy="1790700"/>
                    </a:xfrm>
                    <a:prstGeom prst="rect">
                      <a:avLst/>
                    </a:prstGeom>
                    <a:noFill/>
                    <a:ln w="9525">
                      <a:noFill/>
                      <a:miter lim="800000"/>
                      <a:headEnd/>
                      <a:tailEnd/>
                    </a:ln>
                  </pic:spPr>
                </pic:pic>
              </a:graphicData>
            </a:graphic>
          </wp:inline>
        </w:drawing>
      </w:r>
    </w:p>
    <w:p w:rsidR="00A86979" w:rsidRDefault="00A86979"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Có 3 loại trùng lặp dữ liệu: trùng lặp đúng, trùng lặp sai và trùng lặp cần được kiểm tra sâu hơn. Tên và giá trị của thuộc tính đã</w:t>
      </w:r>
      <w:r w:rsidR="009C15DC">
        <w:rPr>
          <w:rFonts w:ascii="Times New Roman" w:hAnsi="Times New Roman" w:cs="Times New Roman"/>
          <w:sz w:val="26"/>
          <w:szCs w:val="26"/>
        </w:rPr>
        <w:t xml:space="preserve"> được mã hóa để bảo đảm tính bảo mật của dữ liệu. Nên khóa chính được sử dụng trong so sánh là NRIC và DOS. Bảng 1 cho thấy T1 và T2 mang cùng một giá trị trong tất cả các thuộc tính</w:t>
      </w:r>
    </w:p>
    <w:p w:rsidR="009C15DC" w:rsidRDefault="009C15DC"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thứ hai minh họa cho trường hợp trùng lặp sai:</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Bộ dữ liệu F1 &amp; F2 là của cùng một bệnh nhau khi mang cùng giá trị của các thuộc tính như NRIC, DOB, DOS, RAC và SEX</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Các thuộc tính như CLIN, C-TYPE và kết quả sàng lọc (HDUR, HVAUR, HVAUL, HVAPR, HVAPL) đều khác nhau</w:t>
      </w:r>
    </w:p>
    <w:p w:rsidR="009C15DC" w:rsidRP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Thuộc tính cuố</w:t>
      </w:r>
      <w:r w:rsidR="00AB3DAD">
        <w:rPr>
          <w:rFonts w:ascii="Times New Roman" w:hAnsi="Times New Roman" w:cs="Times New Roman"/>
          <w:sz w:val="26"/>
          <w:szCs w:val="26"/>
        </w:rPr>
        <w:t>i cùng -</w:t>
      </w:r>
      <w:r>
        <w:rPr>
          <w:rFonts w:ascii="Times New Roman" w:hAnsi="Times New Roman" w:cs="Times New Roman"/>
          <w:sz w:val="26"/>
          <w:szCs w:val="26"/>
        </w:rPr>
        <w:t xml:space="preserve"> REDR</w:t>
      </w:r>
      <w:r w:rsidR="00AB3DAD">
        <w:rPr>
          <w:rFonts w:ascii="Times New Roman" w:hAnsi="Times New Roman" w:cs="Times New Roman"/>
          <w:sz w:val="26"/>
          <w:szCs w:val="26"/>
        </w:rPr>
        <w:t xml:space="preserve"> là tên của bác sĩ đã khám cho bệnh nhân – đã cho thấy F1 và F2 là 2 bộ dữ liệu của cùng một bệnh nhân nhưng được sàng lọc riêng.</w:t>
      </w:r>
    </w:p>
    <w:p w:rsidR="009C15DC"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trùng lặp sai này hoàn toàn là do NRIC và DOS không phải là cặp khóa tốt nhất. Giải pháp được đưa ra là NRIC, DOS, CLIN nhưng hiếm khi một bệnh nhân lại đến 2 phòng khám trong cùng một ngày. Do đó, chúng tôi vẫn chọn NRIC và DOS là cặp khóa chính. </w:t>
      </w:r>
    </w:p>
    <w:p w:rsidR="00AB3DAD"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Cuối cùng,</w:t>
      </w:r>
      <w:r w:rsidR="00037407">
        <w:rPr>
          <w:rFonts w:ascii="Times New Roman" w:hAnsi="Times New Roman" w:cs="Times New Roman"/>
          <w:sz w:val="26"/>
          <w:szCs w:val="26"/>
        </w:rPr>
        <w:t xml:space="preserve"> bảng 3 cho thấy V1 và V2 giống nhau ở tất cả các thuộc tính chỉ trừ HDUR. Trong trường hợp này, các chuyên gia cần nghiên cứu thêm về giá trị của HDUR là 6 hay 5</w:t>
      </w:r>
    </w:p>
    <w:p w:rsidR="00037407" w:rsidRDefault="0003740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70% dữ liệu trùng lặp đã được loại bỏ trong bước tiền xử lý. Nhưng trong thực thế, việc loại bỏ tất cả các dữ liệu trùng lặp rất khó.</w:t>
      </w:r>
    </w:p>
    <w:p w:rsidR="00037407" w:rsidRDefault="00037407" w:rsidP="0003740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95550" cy="3676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95550" cy="3676650"/>
                    </a:xfrm>
                    <a:prstGeom prst="rect">
                      <a:avLst/>
                    </a:prstGeom>
                    <a:noFill/>
                    <a:ln w="9525">
                      <a:noFill/>
                      <a:miter lim="800000"/>
                      <a:headEnd/>
                      <a:tailEnd/>
                    </a:ln>
                  </pic:spPr>
                </pic:pic>
              </a:graphicData>
            </a:graphic>
          </wp:inline>
        </w:drawing>
      </w:r>
    </w:p>
    <w:p w:rsidR="00037407" w:rsidRPr="00A962C9" w:rsidRDefault="00037407" w:rsidP="00A962C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66975" cy="3371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66975" cy="3371850"/>
                    </a:xfrm>
                    <a:prstGeom prst="rect">
                      <a:avLst/>
                    </a:prstGeom>
                    <a:noFill/>
                    <a:ln w="9525">
                      <a:noFill/>
                      <a:miter lim="800000"/>
                      <a:headEnd/>
                      <a:tailEnd/>
                    </a:ln>
                  </pic:spPr>
                </pic:pic>
              </a:graphicData>
            </a:graphic>
          </wp:inline>
        </w:drawing>
      </w:r>
      <w:r>
        <w:rPr>
          <w:rFonts w:ascii="Times New Roman" w:hAnsi="Times New Roman" w:cs="Times New Roman"/>
          <w:noProof/>
          <w:sz w:val="26"/>
          <w:szCs w:val="26"/>
        </w:rPr>
        <w:drawing>
          <wp:inline distT="0" distB="0" distL="0" distR="0">
            <wp:extent cx="2543175" cy="2562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43175" cy="2562225"/>
                    </a:xfrm>
                    <a:prstGeom prst="rect">
                      <a:avLst/>
                    </a:prstGeom>
                    <a:noFill/>
                    <a:ln w="9525">
                      <a:noFill/>
                      <a:miter lim="800000"/>
                      <a:headEnd/>
                      <a:tailEnd/>
                    </a:ln>
                  </pic:spPr>
                </pic:pic>
              </a:graphicData>
            </a:graphic>
          </wp:inline>
        </w:drawing>
      </w:r>
    </w:p>
    <w:p w:rsidR="00700F8B" w:rsidRDefault="00D71CD2" w:rsidP="00700F8B">
      <w:pPr>
        <w:pStyle w:val="ListParagraph"/>
        <w:numPr>
          <w:ilvl w:val="0"/>
          <w:numId w:val="5"/>
        </w:numPr>
        <w:jc w:val="both"/>
        <w:outlineLvl w:val="1"/>
        <w:rPr>
          <w:rFonts w:ascii="Times New Roman" w:hAnsi="Times New Roman" w:cs="Times New Roman"/>
          <w:sz w:val="26"/>
          <w:szCs w:val="26"/>
        </w:rPr>
      </w:pPr>
      <w:bookmarkStart w:id="12" w:name="_Toc336771259"/>
      <w:r>
        <w:rPr>
          <w:rFonts w:ascii="Times New Roman" w:hAnsi="Times New Roman" w:cs="Times New Roman"/>
          <w:sz w:val="26"/>
          <w:szCs w:val="26"/>
        </w:rPr>
        <w:t>Khai phá dữ liệu của bệnh nhân mắc bệnh tiểu đường</w:t>
      </w:r>
      <w:r w:rsidR="00700F8B">
        <w:rPr>
          <w:rFonts w:ascii="Times New Roman" w:hAnsi="Times New Roman" w:cs="Times New Roman"/>
          <w:sz w:val="26"/>
          <w:szCs w:val="26"/>
        </w:rPr>
        <w:t>:</w:t>
      </w:r>
      <w:bookmarkEnd w:id="12"/>
    </w:p>
    <w:p w:rsidR="00D71CD2" w:rsidRDefault="00D3033B"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 xml:space="preserve">Một khi dữ liệu đã được làm sạch thì quá trình khai phá bắt đầu. Hiện nay đã có rất nhiều kỹ thuật khai phá dữ liệu được áp dụng để khai phá các mô hình dữ liệu. Nhìn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các mô hình khai phá được nằm trong những dạng sau: mô hình phân lớp, mô hình kết hợp, mô hình tuần tự, mô hình không gian – thời gian.</w:t>
      </w:r>
      <w:r w:rsidR="003B41CD">
        <w:rPr>
          <w:rFonts w:ascii="Times New Roman" w:hAnsi="Times New Roman" w:cs="Times New Roman"/>
          <w:sz w:val="26"/>
          <w:szCs w:val="26"/>
        </w:rPr>
        <w:t xml:space="preserve"> Trong nghiên cứu này, chúng tôi chủ yếu tập trung vào 2 mô hình: phân lớp và kết hợp. Mô hình phân lớp mô tả các đặc điểm của bệnh nhân mắc các bệnh về mắt do biến chứng của bệnh tiểu đường và dùng chúng để dựng đoán khả năng mắc bệnh về mắt của bệnh nhân. Mô hình kết hợp đưa ra danh sách các triệu chứng và cách điều trị đi kèm với nhau.</w:t>
      </w:r>
    </w:p>
    <w:p w:rsidR="003B41CD" w:rsidRDefault="003B41CD"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Nhóm nghiên cứu đã sử dụng độ hỗ trợ tối thiểu là 1% và độ tin cậy tối thiểu là 50% để khai phá các luật kết hợp để tìm tổng số khoảng 700 luật và đã khiến cho các bác sỹ cảm thấy quá tải với số lượng này. Nhưng đã có quá trình hậu xử lý giúp các bác sỹ hiểu hết tất cả các luật này. Phương pháp khai phá của nhóm hướng tới việc đưa ra những tri thức dễ hiểu nhất và khai phá các mô hình nhằm giúp họ không phải làm việc với lượng lớn thông tin của người bệnh</w:t>
      </w:r>
      <w:r w:rsidR="00A22575">
        <w:rPr>
          <w:rFonts w:ascii="Times New Roman" w:hAnsi="Times New Roman" w:cs="Times New Roman"/>
          <w:sz w:val="26"/>
          <w:szCs w:val="26"/>
        </w:rPr>
        <w:t>.</w:t>
      </w:r>
    </w:p>
    <w:p w:rsidR="00A22575" w:rsidRDefault="00A22575"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Bước đầu, thông tin cơ bản về nhân khẩu học của bệnh nhân được đưa lên cho bác sỹ. Mục đích là để bác sỹ đưa ra những chuẩn đoán cơ bản dựa trên khác thuộc tính như là tuổi, nước, số lượng bệnh nhân mắc bệnh. Có 2 tỷ lệ được đưa ra là: tỉ lệ tuyết đối và tương đối.</w:t>
      </w:r>
    </w:p>
    <w:p w:rsidR="007949CC" w:rsidRPr="007949CC" w:rsidRDefault="007949CC" w:rsidP="007949C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7949CC" w:rsidRDefault="007949CC"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tương đối thể hiện tỷ lệ mắc bệnh về mắt của các bệnh nhân ở mỗi độ tuổi. Mỗi thanh thể hiện một độ tuổi khác nhau và các màu trong thanh biểu thụ một quốc gia.</w:t>
      </w:r>
      <w:r w:rsidR="003A0BF1">
        <w:rPr>
          <w:rFonts w:ascii="Times New Roman" w:hAnsi="Times New Roman" w:cs="Times New Roman"/>
          <w:sz w:val="26"/>
          <w:szCs w:val="26"/>
        </w:rPr>
        <w:t xml:space="preserve"> Qua đó bác sĩ có thể biết được các nhân tố chiếm ưu thế về số lượng bệnh nhân mắc các bệnh về mắt và độ lịch của các nhóm trong những năm qua.</w:t>
      </w:r>
    </w:p>
    <w:p w:rsidR="003A0BF1" w:rsidRDefault="003A0BF1"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Khi đã nắm rõ các thông tin cơ bản về sự phân phối nhân khẩu, các bác sĩ có thể bắt đầu tìm hiểu các mối tương quan tồn tại trong dữ liệu. Ngay lúc này đây, giai đoạn 2 của việc khai phá dữ liệu bắt đầu.</w:t>
      </w:r>
      <w:r w:rsidR="00103310">
        <w:rPr>
          <w:rFonts w:ascii="Times New Roman" w:hAnsi="Times New Roman" w:cs="Times New Roman"/>
          <w:sz w:val="26"/>
          <w:szCs w:val="26"/>
        </w:rPr>
        <w:t xml:space="preserve"> Trong suốt giai đoạn tiếp, bác sĩ sẽ khai phá các triệu chứng nào thường xảy ra trong các trường hợp mắc bệnh mắt. Nhóm nghiên cứu đã sử dụng phương pháp khai phá luật kết hợp để tìm ra các mối tương quan đó: Cho </w:t>
      </w:r>
      <w:r w:rsidR="00103310">
        <w:rPr>
          <w:rFonts w:ascii="Times New Roman" w:hAnsi="Times New Roman" w:cs="Times New Roman"/>
          <w:i/>
          <w:sz w:val="26"/>
          <w:szCs w:val="26"/>
        </w:rPr>
        <w:t>I</w:t>
      </w:r>
      <w:proofErr w:type="gramStart"/>
      <w:r w:rsidR="00103310">
        <w:rPr>
          <w:rFonts w:ascii="Times New Roman" w:hAnsi="Times New Roman" w:cs="Times New Roman"/>
          <w:i/>
          <w:sz w:val="26"/>
          <w:szCs w:val="26"/>
        </w:rPr>
        <w:t>={</w:t>
      </w:r>
      <w:proofErr w:type="gramEnd"/>
      <w:r w:rsidR="00103310">
        <w:rPr>
          <w:rFonts w:ascii="Times New Roman" w:hAnsi="Times New Roman" w:cs="Times New Roman"/>
          <w:i/>
          <w:sz w:val="26"/>
          <w:szCs w:val="26"/>
        </w:rPr>
        <w:t>i</w:t>
      </w:r>
      <w:r w:rsidR="00103310">
        <w:rPr>
          <w:rFonts w:ascii="Times New Roman" w:hAnsi="Times New Roman" w:cs="Times New Roman"/>
          <w:i/>
          <w:sz w:val="26"/>
          <w:szCs w:val="26"/>
        </w:rPr>
        <w:softHyphen/>
      </w:r>
      <w:r w:rsidR="00103310">
        <w:rPr>
          <w:rFonts w:ascii="Times New Roman" w:hAnsi="Times New Roman" w:cs="Times New Roman"/>
          <w:i/>
          <w:sz w:val="26"/>
          <w:szCs w:val="26"/>
          <w:vertAlign w:val="subscript"/>
        </w:rPr>
        <w:t>1</w:t>
      </w:r>
      <w:r w:rsidR="00103310">
        <w:rPr>
          <w:rFonts w:ascii="Times New Roman" w:hAnsi="Times New Roman" w:cs="Times New Roman"/>
          <w:i/>
          <w:sz w:val="26"/>
          <w:szCs w:val="26"/>
        </w:rPr>
        <w:t>,…,i</w:t>
      </w:r>
      <w:r w:rsidR="00103310">
        <w:rPr>
          <w:rFonts w:ascii="Times New Roman" w:hAnsi="Times New Roman" w:cs="Times New Roman"/>
          <w:i/>
          <w:sz w:val="26"/>
          <w:szCs w:val="26"/>
          <w:vertAlign w:val="subscript"/>
        </w:rPr>
        <w:t>n</w:t>
      </w:r>
      <w:r w:rsidR="00103310">
        <w:rPr>
          <w:rFonts w:ascii="Times New Roman" w:hAnsi="Times New Roman" w:cs="Times New Roman"/>
          <w:i/>
          <w:sz w:val="26"/>
          <w:szCs w:val="26"/>
        </w:rPr>
        <w:softHyphen/>
        <w:t>}</w:t>
      </w:r>
      <w:r w:rsidR="00103310">
        <w:rPr>
          <w:rFonts w:ascii="Times New Roman" w:hAnsi="Times New Roman" w:cs="Times New Roman"/>
          <w:sz w:val="26"/>
          <w:szCs w:val="26"/>
        </w:rPr>
        <w:t xml:space="preserve"> là tập các thuộc tính và </w:t>
      </w:r>
      <w:r w:rsidR="00103310">
        <w:rPr>
          <w:rFonts w:ascii="Times New Roman" w:hAnsi="Times New Roman" w:cs="Times New Roman"/>
          <w:i/>
          <w:sz w:val="26"/>
          <w:szCs w:val="26"/>
        </w:rPr>
        <w:t>D</w:t>
      </w:r>
      <w:r w:rsidR="00103310">
        <w:rPr>
          <w:rFonts w:ascii="Times New Roman" w:hAnsi="Times New Roman" w:cs="Times New Roman"/>
          <w:sz w:val="26"/>
          <w:szCs w:val="26"/>
        </w:rPr>
        <w:t xml:space="preserve"> là tập các bộ dữ liệu.</w:t>
      </w:r>
      <w:r w:rsidR="0038138D">
        <w:rPr>
          <w:rFonts w:ascii="Times New Roman" w:hAnsi="Times New Roman" w:cs="Times New Roman"/>
          <w:sz w:val="26"/>
          <w:szCs w:val="26"/>
        </w:rPr>
        <w:t xml:space="preserve"> Mỗi bộ dữ liệu chứa một tập các thuộc tính </w:t>
      </w:r>
      <w:r w:rsidR="0038138D">
        <w:rPr>
          <w:rFonts w:ascii="Times New Roman" w:hAnsi="Times New Roman" w:cs="Times New Roman"/>
          <w:i/>
          <w:sz w:val="26"/>
          <w:szCs w:val="26"/>
        </w:rPr>
        <w:t>I</w:t>
      </w:r>
      <w:r w:rsidR="0038138D">
        <w:rPr>
          <w:rFonts w:ascii="Times New Roman" w:hAnsi="Times New Roman" w:cs="Times New Roman"/>
          <w:sz w:val="26"/>
          <w:szCs w:val="26"/>
        </w:rPr>
        <w:t>.</w:t>
      </w:r>
      <w:r w:rsidR="00A606AF">
        <w:rPr>
          <w:rFonts w:ascii="Times New Roman" w:hAnsi="Times New Roman" w:cs="Times New Roman"/>
          <w:sz w:val="26"/>
          <w:szCs w:val="26"/>
        </w:rPr>
        <w:t xml:space="preserve"> Vấn đề của việc khai phá luật kết hợp là phải tìm ra được các tập luật có độ hỗ trợ và tin cậy lớn hơn độ hỗ trợ và tin cậy tối thiểu đã đưa ra.</w:t>
      </w:r>
    </w:p>
    <w:p w:rsidR="00A606AF" w:rsidRPr="00A606AF" w:rsidRDefault="00A606AF" w:rsidP="00A606A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100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10075" cy="628650"/>
                    </a:xfrm>
                    <a:prstGeom prst="rect">
                      <a:avLst/>
                    </a:prstGeom>
                    <a:noFill/>
                    <a:ln w="9525">
                      <a:noFill/>
                      <a:miter lim="800000"/>
                      <a:headEnd/>
                      <a:tailEnd/>
                    </a:ln>
                  </pic:spPr>
                </pic:pic>
              </a:graphicData>
            </a:graphic>
          </wp:inline>
        </w:drawing>
      </w:r>
    </w:p>
    <w:p w:rsidR="00A606AF" w:rsidRPr="003D3D1F" w:rsidRDefault="00A606AF"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trên cho thấy số lượng các luật kết hợp khai phá được.</w:t>
      </w:r>
      <w:r w:rsidR="00DC3710">
        <w:rPr>
          <w:rFonts w:ascii="Times New Roman" w:hAnsi="Times New Roman" w:cs="Times New Roman"/>
          <w:sz w:val="26"/>
          <w:szCs w:val="26"/>
        </w:rPr>
        <w:t xml:space="preserve"> Nó cũng cho thấy sự gia tăng các luật một cách chóng mặt các luật kết hợp qua từng năm khi sử </w:t>
      </w:r>
      <w:r w:rsidR="00DC3710">
        <w:rPr>
          <w:rFonts w:ascii="Times New Roman" w:hAnsi="Times New Roman" w:cs="Times New Roman"/>
          <w:sz w:val="26"/>
          <w:szCs w:val="26"/>
        </w:rPr>
        <w:lastRenderedPageBreak/>
        <w:t>dụng công cụ CBA.</w:t>
      </w:r>
      <w:r w:rsidR="00797838">
        <w:rPr>
          <w:rFonts w:ascii="Times New Roman" w:hAnsi="Times New Roman" w:cs="Times New Roman"/>
          <w:sz w:val="26"/>
          <w:szCs w:val="26"/>
        </w:rPr>
        <w:t xml:space="preserve"> Đồng thời số lượng này cũng làm cho các bác sỹ cảm thấy quá tải và mất đi sự quan tâm với chúng.</w:t>
      </w:r>
      <w:r w:rsidR="00526FBB">
        <w:rPr>
          <w:rFonts w:ascii="Times New Roman" w:hAnsi="Times New Roman" w:cs="Times New Roman"/>
          <w:sz w:val="26"/>
          <w:szCs w:val="26"/>
        </w:rPr>
        <w:t xml:space="preserve"> Giai đoạn thứ 3 là bước đưa ra các phân tích để quyết định các nhân tố gây nên các bệnh về mắt.</w:t>
      </w:r>
      <w:r w:rsidR="004F0810">
        <w:rPr>
          <w:rFonts w:ascii="Times New Roman" w:hAnsi="Times New Roman" w:cs="Times New Roman"/>
          <w:sz w:val="26"/>
          <w:szCs w:val="26"/>
        </w:rPr>
        <w:t xml:space="preserve"> Trong giai đoạn này, nhóm nghiên cứu đã sử dụng thuật toán LCD. Thuật toán dựa trên việc kiểm tra tính phụ thuộc, tính độc lập và điều kiện độc lập để hạn chế khả năng ngẫu nhiên tạo nên mối quan hệ giữa các biến. Về cơ bản thì kỹ thuật này là một điều kiện Markov. Định nghĩa điều kiện Markov: </w:t>
      </w:r>
      <w:r w:rsidR="003D3D1F">
        <w:rPr>
          <w:rFonts w:ascii="Times New Roman" w:hAnsi="Times New Roman" w:cs="Times New Roman"/>
          <w:i/>
          <w:sz w:val="26"/>
          <w:szCs w:val="26"/>
        </w:rPr>
        <w:t xml:space="preserve">Cho A là một nút ngẫu nhiên trong mạng ngẫu nhiên Bayes và B là một nút bất kì nhưng không phải là con cháu của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trong cùng một mạng ngẫu nhiên. Điều kiện Markov xảy ra khi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và B độc lập.</w:t>
      </w:r>
    </w:p>
    <w:p w:rsidR="003D3D1F" w:rsidRDefault="00032BA8"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Khi một điều kiện Markov xảy ra, thì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trường hợp sau. Giả sự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không phụ thuộc vào ai. Nếu B phụ thuộc vào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thì B phải được A tạo thành, mặc dù có tểh là gián tiếp. Sau đó có một biến thứ 3 là C phụ và cả A lẫn B thì cả 3 biến đều nằm trên một chuỗi ngẫu nhiên. A không phụ thuộc biến nào </w:t>
      </w:r>
      <w:r w:rsidR="006C4F3C">
        <w:rPr>
          <w:rFonts w:ascii="Times New Roman" w:hAnsi="Times New Roman" w:cs="Times New Roman"/>
          <w:sz w:val="26"/>
          <w:szCs w:val="26"/>
        </w:rPr>
        <w:t xml:space="preserve">nên nó đúng đầu chuỗi nhưng ta lại không biết C có phụ thuộc B hay không và ngược lại. Tuy nhiên, nếu A và C trở nên độc lập trên B thì ta có thể kết luận rằng B tạo nên C. Giả sử nếu B và C độc lập nhưng vẫn có tương quan với A thì B và C không phải là một đường ngẫu nhiên nữa nhưng A lại nằm trên đường ngẫu nhiên với chúng. Nếu B và C phụ thuộc C thì </w:t>
      </w:r>
      <w:proofErr w:type="gramStart"/>
      <w:r w:rsidR="006C4F3C">
        <w:rPr>
          <w:rFonts w:ascii="Times New Roman" w:hAnsi="Times New Roman" w:cs="Times New Roman"/>
          <w:sz w:val="26"/>
          <w:szCs w:val="26"/>
        </w:rPr>
        <w:t>theo</w:t>
      </w:r>
      <w:proofErr w:type="gramEnd"/>
      <w:r w:rsidR="006C4F3C">
        <w:rPr>
          <w:rFonts w:ascii="Times New Roman" w:hAnsi="Times New Roman" w:cs="Times New Roman"/>
          <w:sz w:val="26"/>
          <w:szCs w:val="26"/>
        </w:rPr>
        <w:t xml:space="preserve"> điều kiện Markov, chúng không phải là con cháu của A. Nên ta có thể kết luận B và C tạo ra A.</w:t>
      </w:r>
    </w:p>
    <w:p w:rsidR="00186D53" w:rsidRDefault="00024BC2"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Trong ứng dụng này, nhóm nghiên cứu dùng thuật toán LCD để </w:t>
      </w:r>
      <w:r w:rsidR="003708A1">
        <w:rPr>
          <w:rFonts w:ascii="Times New Roman" w:hAnsi="Times New Roman" w:cs="Times New Roman"/>
          <w:sz w:val="26"/>
          <w:szCs w:val="26"/>
        </w:rPr>
        <w:t xml:space="preserve">xác định các mối quan hệ ngẫu nhiên đa nhân tố. Thuật toán giả định điều kiện phụ thuộc và độc lập sử dụng thống kê </w:t>
      </w:r>
      <w:r w:rsidR="005F5CDE">
        <w:rPr>
          <w:rFonts w:ascii="Times New Roman" w:hAnsi="Times New Roman" w:cs="Times New Roman"/>
          <w:sz w:val="26"/>
          <w:szCs w:val="26"/>
        </w:rPr>
        <w:t>X</w:t>
      </w:r>
      <w:r w:rsidR="005F5CDE">
        <w:rPr>
          <w:rFonts w:ascii="Times New Roman" w:hAnsi="Times New Roman" w:cs="Times New Roman"/>
          <w:sz w:val="26"/>
          <w:szCs w:val="26"/>
          <w:vertAlign w:val="superscript"/>
        </w:rPr>
        <w:t>2</w:t>
      </w:r>
      <w:r w:rsidR="005F5CDE">
        <w:rPr>
          <w:rFonts w:ascii="Times New Roman" w:hAnsi="Times New Roman" w:cs="Times New Roman"/>
          <w:sz w:val="26"/>
          <w:szCs w:val="26"/>
        </w:rPr>
        <w:t>.</w:t>
      </w:r>
    </w:p>
    <w:tbl>
      <w:tblPr>
        <w:tblStyle w:val="TableGrid"/>
        <w:tblW w:w="0" w:type="auto"/>
        <w:tblInd w:w="1188" w:type="dxa"/>
        <w:tblLook w:val="04A0"/>
      </w:tblPr>
      <w:tblGrid>
        <w:gridCol w:w="8388"/>
      </w:tblGrid>
      <w:tr w:rsidR="005F5CDE" w:rsidTr="005F5CDE">
        <w:tc>
          <w:tcPr>
            <w:tcW w:w="8388" w:type="dxa"/>
          </w:tcPr>
          <w:p w:rsidR="005F5CDE" w:rsidRDefault="005F5CDE" w:rsidP="00B44019">
            <w:pPr>
              <w:jc w:val="both"/>
              <w:rPr>
                <w:rFonts w:ascii="Times New Roman" w:hAnsi="Times New Roman" w:cs="Times New Roman"/>
                <w:sz w:val="26"/>
                <w:szCs w:val="26"/>
              </w:rPr>
            </w:pPr>
            <w:r>
              <w:rPr>
                <w:rFonts w:ascii="Times New Roman" w:hAnsi="Times New Roman" w:cs="Times New Roman"/>
                <w:sz w:val="26"/>
                <w:szCs w:val="26"/>
              </w:rPr>
              <w:t xml:space="preserve">Input: </w:t>
            </w:r>
            <w:r w:rsidR="00B44019">
              <w:rPr>
                <w:rFonts w:ascii="Times New Roman" w:hAnsi="Times New Roman" w:cs="Times New Roman"/>
                <w:sz w:val="26"/>
                <w:szCs w:val="26"/>
              </w:rPr>
              <w:t>M</w:t>
            </w:r>
            <w:r>
              <w:rPr>
                <w:rFonts w:ascii="Times New Roman" w:hAnsi="Times New Roman" w:cs="Times New Roman"/>
                <w:sz w:val="26"/>
                <w:szCs w:val="26"/>
              </w:rPr>
              <w:t>ột tập các luật M có dạng (A→B)</w:t>
            </w:r>
            <w:r w:rsidR="00B44019">
              <w:rPr>
                <w:rFonts w:ascii="Times New Roman" w:hAnsi="Times New Roman" w:cs="Times New Roman"/>
                <w:sz w:val="26"/>
                <w:szCs w:val="26"/>
              </w:rPr>
              <w:t>, A chứa 2 hoặc nhiều hơn 2 thuộc tính điều kiện. Một tập các luật có dạng (C→B) nhưng C lại chứa 1 thuộc tính điều kiện.</w:t>
            </w:r>
          </w:p>
          <w:p w:rsidR="00B44019" w:rsidRDefault="00B44019" w:rsidP="00B44019">
            <w:pPr>
              <w:jc w:val="both"/>
              <w:rPr>
                <w:rFonts w:ascii="Times New Roman" w:hAnsi="Times New Roman" w:cs="Times New Roman"/>
                <w:sz w:val="26"/>
                <w:szCs w:val="26"/>
              </w:rPr>
            </w:pPr>
            <w:r>
              <w:rPr>
                <w:rFonts w:ascii="Times New Roman" w:hAnsi="Times New Roman" w:cs="Times New Roman"/>
                <w:sz w:val="26"/>
                <w:szCs w:val="26"/>
              </w:rPr>
              <w:t>Output:</w:t>
            </w:r>
            <w:r w:rsidR="007644A4">
              <w:rPr>
                <w:rFonts w:ascii="Times New Roman" w:hAnsi="Times New Roman" w:cs="Times New Roman"/>
                <w:sz w:val="26"/>
                <w:szCs w:val="26"/>
              </w:rPr>
              <w:t xml:space="preserve"> Danh sách các mối quan hệ ngẫu nhiên</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For each rule (A→B) in M</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 xml:space="preserve"> For each rule (C→B) in S</w:t>
            </w:r>
          </w:p>
          <w:p w:rsidR="007644A4" w:rsidRDefault="007644A4" w:rsidP="00B44019">
            <w:pPr>
              <w:jc w:val="both"/>
              <w:rPr>
                <w:rFonts w:ascii="Symbol" w:hAnsi="Symbol" w:cs="Symbol"/>
                <w:sz w:val="26"/>
                <w:szCs w:val="26"/>
              </w:rPr>
            </w:pPr>
            <w:r>
              <w:rPr>
                <w:rFonts w:ascii="Times New Roman" w:hAnsi="Times New Roman" w:cs="Times New Roman"/>
                <w:sz w:val="26"/>
                <w:szCs w:val="26"/>
              </w:rPr>
              <w:t xml:space="preserve">  If C </w:t>
            </w:r>
            <m:oMath>
              <m:r>
                <w:rPr>
                  <w:rFonts w:ascii="Cambria Math" w:hAnsi="Cambria Math" w:cs="Times New Roman"/>
                  <w:sz w:val="26"/>
                  <w:szCs w:val="26"/>
                </w:rPr>
                <m:t>⊄</m:t>
              </m:r>
            </m:oMath>
            <w:r>
              <w:rPr>
                <w:rFonts w:ascii="Symbol" w:hAnsi="Symbol" w:cs="Symbol"/>
                <w:sz w:val="26"/>
                <w:szCs w:val="26"/>
              </w:rPr>
              <w:t></w:t>
            </w:r>
            <w:r>
              <w:rPr>
                <w:rFonts w:ascii="Symbol" w:hAnsi="Symbol" w:cs="Symbol"/>
                <w:sz w:val="26"/>
                <w:szCs w:val="26"/>
              </w:rPr>
              <w:t></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Perform CI(A,B,C):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(AB|C=0) +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(AB|C=1)</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Endfor</w:t>
            </w:r>
          </w:p>
          <w:p w:rsidR="007644A4" w:rsidRDefault="007644A4" w:rsidP="00645959">
            <w:pPr>
              <w:jc w:val="both"/>
              <w:rPr>
                <w:rFonts w:ascii="Times New Roman" w:hAnsi="Times New Roman" w:cs="Times New Roman"/>
                <w:sz w:val="26"/>
                <w:szCs w:val="26"/>
              </w:rPr>
            </w:pPr>
            <w:r>
              <w:rPr>
                <w:rFonts w:ascii="Times New Roman" w:hAnsi="Times New Roman" w:cs="Times New Roman"/>
                <w:sz w:val="26"/>
                <w:szCs w:val="26"/>
              </w:rPr>
              <w:t xml:space="preserve">  If all chi-square </w:t>
            </w:r>
            <m:oMath>
              <m:r>
                <w:rPr>
                  <w:rFonts w:ascii="Cambria Math" w:hAnsi="Cambria Math" w:cs="Times New Roman"/>
                  <w:sz w:val="26"/>
                  <w:szCs w:val="26"/>
                </w:rPr>
                <m:t>≥</m:t>
              </m:r>
            </m:oMath>
            <w:r w:rsidR="00645959">
              <w:rPr>
                <w:rFonts w:ascii="Times New Roman" w:hAnsi="Times New Roman" w:cs="Times New Roman"/>
                <w:sz w:val="26"/>
                <w:szCs w:val="26"/>
              </w:rPr>
              <w:t xml:space="preserve"> threshold X</w:t>
            </w:r>
            <m:oMath>
              <m:r>
                <w:rPr>
                  <w:rFonts w:ascii="Cambria Math" w:hAnsi="Cambria Math" w:cs="Times New Roman"/>
                  <w:sz w:val="26"/>
                  <w:szCs w:val="26"/>
                </w:rPr>
                <m:t>α</m:t>
              </m:r>
            </m:oMath>
            <w:r w:rsidR="00645959">
              <w:rPr>
                <w:rFonts w:ascii="Times New Roman" w:hAnsi="Times New Roman" w:cs="Times New Roman"/>
                <w:sz w:val="26"/>
                <w:szCs w:val="26"/>
              </w:rPr>
              <w:t>^2</w:t>
            </w:r>
          </w:p>
          <w:p w:rsidR="00645959" w:rsidRDefault="00645959" w:rsidP="00645959">
            <w:pPr>
              <w:jc w:val="both"/>
              <w:rPr>
                <w:rFonts w:ascii="Times New Roman" w:hAnsi="Times New Roman" w:cs="Times New Roman"/>
                <w:sz w:val="26"/>
                <w:szCs w:val="26"/>
              </w:rPr>
            </w:pPr>
            <w:r>
              <w:rPr>
                <w:rFonts w:ascii="Times New Roman" w:hAnsi="Times New Roman" w:cs="Times New Roman"/>
                <w:sz w:val="26"/>
                <w:szCs w:val="26"/>
              </w:rPr>
              <w:t xml:space="preserve">      Output ‘A causes B’</w:t>
            </w:r>
          </w:p>
          <w:p w:rsidR="00645959" w:rsidRPr="00645959" w:rsidRDefault="00645959" w:rsidP="00645959">
            <w:pPr>
              <w:jc w:val="both"/>
              <w:rPr>
                <w:rFonts w:ascii="Times New Roman" w:hAnsi="Times New Roman" w:cs="Times New Roman"/>
                <w:sz w:val="26"/>
                <w:szCs w:val="26"/>
                <w:vertAlign w:val="subscript"/>
              </w:rPr>
            </w:pPr>
            <w:r>
              <w:rPr>
                <w:rFonts w:ascii="Times New Roman" w:hAnsi="Times New Roman" w:cs="Times New Roman"/>
                <w:sz w:val="26"/>
                <w:szCs w:val="26"/>
              </w:rPr>
              <w:t>Endfor</w:t>
            </w:r>
          </w:p>
        </w:tc>
      </w:tr>
    </w:tbl>
    <w:p w:rsidR="005F5CDE" w:rsidRPr="005F5CDE" w:rsidRDefault="005F5CDE" w:rsidP="005F5CDE">
      <w:pPr>
        <w:jc w:val="both"/>
        <w:rPr>
          <w:rFonts w:ascii="Times New Roman" w:hAnsi="Times New Roman" w:cs="Times New Roman"/>
          <w:sz w:val="26"/>
          <w:szCs w:val="26"/>
        </w:rPr>
      </w:pPr>
    </w:p>
    <w:p w:rsidR="005F5CDE" w:rsidRDefault="00127DC7"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Việc xác định điều kiện phụ thuộc và độc lập được thực hiện như sau:</w:t>
      </w:r>
    </w:p>
    <w:p w:rsidR="00127DC7" w:rsidRPr="00127DC7" w:rsidRDefault="00127DC7" w:rsidP="00127DC7">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lastRenderedPageBreak/>
        <w:t>Kiểm tra tính phụ thuộc: Cho s</w:t>
      </w:r>
      <m:oMath>
        <m:r>
          <w:rPr>
            <w:rFonts w:ascii="Cambria Math" w:hAnsi="Cambria Math" w:cs="Times New Roman"/>
            <w:sz w:val="26"/>
            <w:szCs w:val="26"/>
          </w:rPr>
          <m:t>∈</m:t>
        </m:r>
      </m:oMath>
      <w:r>
        <w:rPr>
          <w:rFonts w:ascii="Times New Roman" w:hAnsi="Times New Roman" w:cs="Times New Roman"/>
          <w:sz w:val="26"/>
          <w:szCs w:val="26"/>
        </w:rPr>
        <w:t>(0,1)</w:t>
      </w:r>
      <w:r w:rsidR="00E97393">
        <w:rPr>
          <w:rFonts w:ascii="Times New Roman" w:hAnsi="Times New Roman" w:cs="Times New Roman"/>
          <w:sz w:val="26"/>
          <w:szCs w:val="26"/>
        </w:rPr>
        <w:t xml:space="preserve"> là một ngưỡng hỗ trợ và c</w:t>
      </w:r>
      <m:oMath>
        <m:r>
          <w:rPr>
            <w:rFonts w:ascii="Cambria Math" w:hAnsi="Cambria Math" w:cs="Times New Roman"/>
            <w:sz w:val="26"/>
            <w:szCs w:val="26"/>
          </w:rPr>
          <m:t>∈</m:t>
        </m:r>
      </m:oMath>
      <w:r w:rsidR="00E97393">
        <w:rPr>
          <w:rFonts w:ascii="Times New Roman" w:hAnsi="Times New Roman" w:cs="Times New Roman"/>
          <w:sz w:val="26"/>
          <w:szCs w:val="26"/>
        </w:rPr>
        <w:t xml:space="preserve">(0,1) </w:t>
      </w:r>
    </w:p>
    <w:p w:rsidR="00127DC7" w:rsidRPr="00D71CD2" w:rsidRDefault="00127DC7" w:rsidP="007949CC">
      <w:pPr>
        <w:pStyle w:val="ListParagraph"/>
        <w:numPr>
          <w:ilvl w:val="0"/>
          <w:numId w:val="3"/>
        </w:numPr>
        <w:ind w:left="1080"/>
        <w:jc w:val="both"/>
        <w:rPr>
          <w:rFonts w:ascii="Times New Roman" w:hAnsi="Times New Roman" w:cs="Times New Roman"/>
          <w:sz w:val="26"/>
          <w:szCs w:val="26"/>
        </w:rPr>
      </w:pPr>
    </w:p>
    <w:p w:rsidR="00D71CD2" w:rsidRPr="00700F8B" w:rsidRDefault="00D71CD2" w:rsidP="00700F8B">
      <w:pPr>
        <w:pStyle w:val="ListParagraph"/>
        <w:numPr>
          <w:ilvl w:val="0"/>
          <w:numId w:val="5"/>
        </w:numPr>
        <w:jc w:val="both"/>
        <w:outlineLvl w:val="1"/>
        <w:rPr>
          <w:rFonts w:ascii="Times New Roman" w:hAnsi="Times New Roman" w:cs="Times New Roman"/>
          <w:sz w:val="26"/>
          <w:szCs w:val="26"/>
        </w:rPr>
      </w:pPr>
      <w:bookmarkStart w:id="13" w:name="_Toc336771260"/>
      <w:r>
        <w:rPr>
          <w:rFonts w:ascii="Times New Roman" w:hAnsi="Times New Roman" w:cs="Times New Roman"/>
          <w:sz w:val="26"/>
          <w:szCs w:val="26"/>
        </w:rPr>
        <w:t>Kết luận</w:t>
      </w:r>
      <w:bookmarkEnd w:id="13"/>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4" w:name="_Toc336771261"/>
      <w:r>
        <w:rPr>
          <w:rFonts w:ascii="Times New Roman" w:hAnsi="Times New Roman" w:cs="Times New Roman"/>
          <w:b/>
          <w:sz w:val="26"/>
          <w:szCs w:val="26"/>
        </w:rPr>
        <w:t>Nect</w:t>
      </w:r>
      <w:bookmarkEnd w:id="14"/>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4B5"/>
    <w:multiLevelType w:val="hybridMultilevel"/>
    <w:tmpl w:val="D9A0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292423"/>
    <w:multiLevelType w:val="hybridMultilevel"/>
    <w:tmpl w:val="FC502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1596C"/>
    <w:multiLevelType w:val="hybridMultilevel"/>
    <w:tmpl w:val="B15E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D70AD"/>
    <w:multiLevelType w:val="hybridMultilevel"/>
    <w:tmpl w:val="D528D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7"/>
  </w:num>
  <w:num w:numId="6">
    <w:abstractNumId w:val="6"/>
  </w:num>
  <w:num w:numId="7">
    <w:abstractNumId w:val="4"/>
  </w:num>
  <w:num w:numId="8">
    <w:abstractNumId w:val="8"/>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D0A6C"/>
    <w:rsid w:val="00024BC2"/>
    <w:rsid w:val="00032BA8"/>
    <w:rsid w:val="00036FF3"/>
    <w:rsid w:val="00037407"/>
    <w:rsid w:val="00044824"/>
    <w:rsid w:val="00054A46"/>
    <w:rsid w:val="00097946"/>
    <w:rsid w:val="000A5047"/>
    <w:rsid w:val="000D0A6C"/>
    <w:rsid w:val="000F1E71"/>
    <w:rsid w:val="00103310"/>
    <w:rsid w:val="00127DC7"/>
    <w:rsid w:val="001320FD"/>
    <w:rsid w:val="00137DC5"/>
    <w:rsid w:val="00150608"/>
    <w:rsid w:val="00186D53"/>
    <w:rsid w:val="001876A8"/>
    <w:rsid w:val="00190140"/>
    <w:rsid w:val="001A2823"/>
    <w:rsid w:val="001E5A5D"/>
    <w:rsid w:val="001E79D8"/>
    <w:rsid w:val="0022536C"/>
    <w:rsid w:val="00233857"/>
    <w:rsid w:val="0024728E"/>
    <w:rsid w:val="0027771C"/>
    <w:rsid w:val="00280EAB"/>
    <w:rsid w:val="002B56A9"/>
    <w:rsid w:val="002C1300"/>
    <w:rsid w:val="002E7959"/>
    <w:rsid w:val="002F3492"/>
    <w:rsid w:val="00327B01"/>
    <w:rsid w:val="0037041F"/>
    <w:rsid w:val="003708A1"/>
    <w:rsid w:val="0038138D"/>
    <w:rsid w:val="00381456"/>
    <w:rsid w:val="00395D73"/>
    <w:rsid w:val="003A0BF1"/>
    <w:rsid w:val="003B41CD"/>
    <w:rsid w:val="003B44EE"/>
    <w:rsid w:val="003D108C"/>
    <w:rsid w:val="003D3D1F"/>
    <w:rsid w:val="003D5CB4"/>
    <w:rsid w:val="003F3E4D"/>
    <w:rsid w:val="00407B14"/>
    <w:rsid w:val="004255D7"/>
    <w:rsid w:val="004451A8"/>
    <w:rsid w:val="00454DC5"/>
    <w:rsid w:val="00473166"/>
    <w:rsid w:val="00474763"/>
    <w:rsid w:val="00485274"/>
    <w:rsid w:val="004B40A6"/>
    <w:rsid w:val="004E10EB"/>
    <w:rsid w:val="004F0810"/>
    <w:rsid w:val="00500F8E"/>
    <w:rsid w:val="0050357C"/>
    <w:rsid w:val="00520BF6"/>
    <w:rsid w:val="00526FBB"/>
    <w:rsid w:val="005905D8"/>
    <w:rsid w:val="005B1910"/>
    <w:rsid w:val="005B538F"/>
    <w:rsid w:val="005C43E4"/>
    <w:rsid w:val="005F5CDE"/>
    <w:rsid w:val="0060002A"/>
    <w:rsid w:val="006003C7"/>
    <w:rsid w:val="0062508D"/>
    <w:rsid w:val="00645959"/>
    <w:rsid w:val="006754B6"/>
    <w:rsid w:val="00696890"/>
    <w:rsid w:val="006B1BEE"/>
    <w:rsid w:val="006C4F3C"/>
    <w:rsid w:val="006C6A3B"/>
    <w:rsid w:val="00700F8B"/>
    <w:rsid w:val="00730ADD"/>
    <w:rsid w:val="007644A4"/>
    <w:rsid w:val="00776004"/>
    <w:rsid w:val="007949CC"/>
    <w:rsid w:val="00797838"/>
    <w:rsid w:val="007A4173"/>
    <w:rsid w:val="007A598F"/>
    <w:rsid w:val="007F4C32"/>
    <w:rsid w:val="008423B6"/>
    <w:rsid w:val="0086593B"/>
    <w:rsid w:val="00874DDA"/>
    <w:rsid w:val="00884409"/>
    <w:rsid w:val="008A0D44"/>
    <w:rsid w:val="008A1DA7"/>
    <w:rsid w:val="008E6B3F"/>
    <w:rsid w:val="0092177A"/>
    <w:rsid w:val="00946917"/>
    <w:rsid w:val="00952057"/>
    <w:rsid w:val="00956164"/>
    <w:rsid w:val="00990630"/>
    <w:rsid w:val="009C15DC"/>
    <w:rsid w:val="009C25FB"/>
    <w:rsid w:val="009E419F"/>
    <w:rsid w:val="00A16339"/>
    <w:rsid w:val="00A22575"/>
    <w:rsid w:val="00A57C1C"/>
    <w:rsid w:val="00A60049"/>
    <w:rsid w:val="00A606AF"/>
    <w:rsid w:val="00A86979"/>
    <w:rsid w:val="00A9063F"/>
    <w:rsid w:val="00A962C9"/>
    <w:rsid w:val="00AA2EAC"/>
    <w:rsid w:val="00AA7120"/>
    <w:rsid w:val="00AB2D12"/>
    <w:rsid w:val="00AB3DAD"/>
    <w:rsid w:val="00AD6709"/>
    <w:rsid w:val="00AE5912"/>
    <w:rsid w:val="00AE6C59"/>
    <w:rsid w:val="00B06987"/>
    <w:rsid w:val="00B44019"/>
    <w:rsid w:val="00B45B6C"/>
    <w:rsid w:val="00B77566"/>
    <w:rsid w:val="00B87BC8"/>
    <w:rsid w:val="00C55A88"/>
    <w:rsid w:val="00C55E15"/>
    <w:rsid w:val="00C61486"/>
    <w:rsid w:val="00CA316C"/>
    <w:rsid w:val="00CD467F"/>
    <w:rsid w:val="00D04516"/>
    <w:rsid w:val="00D10C3E"/>
    <w:rsid w:val="00D26780"/>
    <w:rsid w:val="00D3033B"/>
    <w:rsid w:val="00D71CD2"/>
    <w:rsid w:val="00D86FF1"/>
    <w:rsid w:val="00DA09C5"/>
    <w:rsid w:val="00DA53D0"/>
    <w:rsid w:val="00DC2724"/>
    <w:rsid w:val="00DC3710"/>
    <w:rsid w:val="00DD22C0"/>
    <w:rsid w:val="00DE56ED"/>
    <w:rsid w:val="00E1705B"/>
    <w:rsid w:val="00E416CD"/>
    <w:rsid w:val="00E60D2A"/>
    <w:rsid w:val="00E654CC"/>
    <w:rsid w:val="00E77DE6"/>
    <w:rsid w:val="00E97393"/>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 w:type="paragraph" w:styleId="BalloonText">
    <w:name w:val="Balloon Text"/>
    <w:basedOn w:val="Normal"/>
    <w:link w:val="BalloonTextChar"/>
    <w:uiPriority w:val="99"/>
    <w:semiHidden/>
    <w:unhideWhenUsed/>
    <w:rsid w:val="00A86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79"/>
    <w:rPr>
      <w:rFonts w:ascii="Tahoma" w:hAnsi="Tahoma" w:cs="Tahoma"/>
      <w:sz w:val="16"/>
      <w:szCs w:val="16"/>
    </w:rPr>
  </w:style>
  <w:style w:type="character" w:styleId="PlaceholderText">
    <w:name w:val="Placeholder Text"/>
    <w:basedOn w:val="DefaultParagraphFont"/>
    <w:uiPriority w:val="99"/>
    <w:semiHidden/>
    <w:rsid w:val="003708A1"/>
    <w:rPr>
      <w:color w:val="808080"/>
    </w:rPr>
  </w:style>
  <w:style w:type="table" w:styleId="TableGrid">
    <w:name w:val="Table Grid"/>
    <w:basedOn w:val="TableNormal"/>
    <w:uiPriority w:val="59"/>
    <w:rsid w:val="005F5C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270D-107D-4225-8DF9-DF5BD205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82</cp:revision>
  <dcterms:created xsi:type="dcterms:W3CDTF">2012-09-26T02:27:00Z</dcterms:created>
  <dcterms:modified xsi:type="dcterms:W3CDTF">2012-10-01T17:54:00Z</dcterms:modified>
</cp:coreProperties>
</file>