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3201" w14:textId="77777777" w:rsidR="00D00380" w:rsidRPr="00D976BE" w:rsidRDefault="00D00380" w:rsidP="00D00380">
      <w:pPr>
        <w:rPr>
          <w:rFonts w:asciiTheme="minorHAnsi" w:hAnsiTheme="minorHAnsi" w:cstheme="minorHAnsi"/>
          <w:sz w:val="21"/>
          <w:szCs w:val="21"/>
        </w:rPr>
      </w:pPr>
    </w:p>
    <w:p w14:paraId="71BE2B38" w14:textId="278CEAF9" w:rsidR="00D976BE" w:rsidRPr="00D976BE" w:rsidRDefault="00D00380" w:rsidP="00D976BE">
      <w:pPr>
        <w:jc w:val="center"/>
        <w:rPr>
          <w:rFonts w:asciiTheme="minorHAnsi" w:eastAsiaTheme="minorHAnsi" w:hAnsiTheme="minorHAnsi" w:cstheme="minorHAnsi"/>
          <w:sz w:val="21"/>
          <w:szCs w:val="21"/>
        </w:rPr>
      </w:pPr>
      <w:r w:rsidRPr="00D976BE">
        <w:rPr>
          <w:rFonts w:asciiTheme="minorHAnsi" w:eastAsiaTheme="minorHAnsi" w:hAnsiTheme="minorHAnsi" w:cstheme="minorHAnsi"/>
          <w:sz w:val="21"/>
          <w:szCs w:val="21"/>
        </w:rPr>
        <w:t>Everyone loves the food that grew up with.</w:t>
      </w:r>
    </w:p>
    <w:p w14:paraId="0D2B95A0" w14:textId="0689F4A1" w:rsidR="00D00380" w:rsidRPr="00D976BE" w:rsidRDefault="00A31ACF" w:rsidP="00A31ACF">
      <w:pPr>
        <w:jc w:val="center"/>
        <w:rPr>
          <w:rFonts w:asciiTheme="minorHAnsi" w:hAnsiTheme="minorHAnsi" w:cstheme="minorHAnsi"/>
          <w:sz w:val="21"/>
          <w:szCs w:val="21"/>
        </w:rPr>
      </w:pPr>
      <w:r w:rsidRPr="00D976BE">
        <w:rPr>
          <w:rFonts w:asciiTheme="minorHAnsi" w:hAnsiTheme="minorHAnsi" w:cstheme="minorHAnsi"/>
          <w:sz w:val="21"/>
          <w:szCs w:val="21"/>
        </w:rPr>
        <w:t xml:space="preserve">A case study: </w:t>
      </w:r>
      <w:r w:rsidR="00D00380" w:rsidRPr="00D976BE">
        <w:rPr>
          <w:rFonts w:asciiTheme="minorHAnsi" w:eastAsiaTheme="minorEastAsia" w:hAnsiTheme="minorHAnsi" w:cstheme="minorHAnsi"/>
          <w:sz w:val="21"/>
          <w:szCs w:val="21"/>
        </w:rPr>
        <w:t>Where to open a Caribbean food store in London?</w:t>
      </w:r>
    </w:p>
    <w:p w14:paraId="458CE23D" w14:textId="1C063D9C" w:rsidR="00D00380" w:rsidRPr="00D976BE" w:rsidRDefault="00D00380">
      <w:pPr>
        <w:rPr>
          <w:rFonts w:asciiTheme="minorHAnsi" w:hAnsiTheme="minorHAnsi" w:cstheme="minorHAnsi"/>
          <w:sz w:val="21"/>
          <w:szCs w:val="21"/>
        </w:rPr>
      </w:pPr>
    </w:p>
    <w:p w14:paraId="36765D38" w14:textId="0936EDA6" w:rsidR="00D00380" w:rsidRPr="00D976BE" w:rsidRDefault="00D00380">
      <w:pPr>
        <w:rPr>
          <w:rFonts w:asciiTheme="minorHAnsi" w:hAnsiTheme="minorHAnsi" w:cstheme="minorHAnsi"/>
          <w:sz w:val="21"/>
          <w:szCs w:val="21"/>
        </w:rPr>
      </w:pPr>
    </w:p>
    <w:p w14:paraId="1B47A657" w14:textId="39B1AE47" w:rsidR="00525B77" w:rsidRPr="00D976BE" w:rsidRDefault="00525B77">
      <w:pPr>
        <w:rPr>
          <w:rFonts w:asciiTheme="minorHAnsi" w:hAnsiTheme="minorHAnsi" w:cstheme="minorHAnsi"/>
          <w:sz w:val="21"/>
          <w:szCs w:val="21"/>
        </w:rPr>
      </w:pPr>
      <w:r w:rsidRPr="00D976BE">
        <w:rPr>
          <w:rStyle w:val="Strong"/>
          <w:rFonts w:asciiTheme="minorHAnsi" w:hAnsiTheme="minorHAnsi" w:cstheme="minorHAnsi"/>
          <w:color w:val="1F1F1F"/>
          <w:sz w:val="21"/>
          <w:szCs w:val="21"/>
        </w:rPr>
        <w:t>Introduction/Business Problem</w:t>
      </w:r>
      <w:r w:rsidRPr="00D976BE">
        <w:rPr>
          <w:rStyle w:val="Strong"/>
          <w:rFonts w:asciiTheme="minorHAnsi" w:hAnsiTheme="minorHAnsi" w:cstheme="minorHAnsi"/>
          <w:color w:val="1F1F1F"/>
          <w:sz w:val="21"/>
          <w:szCs w:val="21"/>
        </w:rPr>
        <w:t xml:space="preserve"> </w:t>
      </w:r>
    </w:p>
    <w:p w14:paraId="6629C477" w14:textId="37707742" w:rsidR="00525B77" w:rsidRPr="00D976BE" w:rsidRDefault="00525B77">
      <w:pPr>
        <w:rPr>
          <w:rFonts w:asciiTheme="minorHAnsi" w:hAnsiTheme="minorHAnsi" w:cstheme="minorHAnsi"/>
          <w:b/>
          <w:sz w:val="21"/>
          <w:szCs w:val="21"/>
        </w:rPr>
      </w:pPr>
      <w:r w:rsidRPr="00D976BE">
        <w:rPr>
          <w:rFonts w:asciiTheme="minorHAnsi" w:hAnsiTheme="minorHAnsi" w:cstheme="minorHAnsi"/>
          <w:b/>
          <w:sz w:val="21"/>
          <w:szCs w:val="21"/>
        </w:rPr>
        <w:t>Definition of a problem.</w:t>
      </w:r>
    </w:p>
    <w:p w14:paraId="234DF0B6" w14:textId="77777777" w:rsidR="00B464DD" w:rsidRPr="00D976BE" w:rsidRDefault="00B464DD" w:rsidP="00BF3F2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  <w:sz w:val="21"/>
          <w:szCs w:val="21"/>
        </w:rPr>
      </w:pPr>
    </w:p>
    <w:p w14:paraId="354871FB" w14:textId="4CF30D31" w:rsidR="002053ED" w:rsidRPr="00D976BE" w:rsidRDefault="002053ED" w:rsidP="00BF3F2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Cultivating culture in which you grew up is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important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for people who live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abroad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. Taste of things that you learnt as a child, will stay with you. You may discover new tastes, but they will not be replaced and you will come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back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to those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acquired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from your home over and over again.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T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his is great, as this provides the strong point for cultivating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and preserving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the culture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–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and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its culinary aspect -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, which is an important part of it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.</w:t>
      </w:r>
    </w:p>
    <w:p w14:paraId="5C222EF0" w14:textId="77777777" w:rsidR="00BF3F28" w:rsidRPr="00D976BE" w:rsidRDefault="00BF3F28" w:rsidP="007848C8">
      <w:pPr>
        <w:rPr>
          <w:rFonts w:asciiTheme="minorHAnsi" w:hAnsiTheme="minorHAnsi" w:cstheme="minorHAnsi"/>
          <w:sz w:val="21"/>
          <w:szCs w:val="21"/>
        </w:rPr>
      </w:pPr>
    </w:p>
    <w:p w14:paraId="669E99D1" w14:textId="5C17DC0B" w:rsidR="007848C8" w:rsidRPr="00D976BE" w:rsidRDefault="00C8038F" w:rsidP="007848C8">
      <w:pPr>
        <w:jc w:val="both"/>
        <w:rPr>
          <w:rFonts w:asciiTheme="minorHAnsi" w:hAnsiTheme="minorHAnsi" w:cstheme="minorHAnsi"/>
          <w:sz w:val="21"/>
          <w:szCs w:val="21"/>
        </w:rPr>
      </w:pPr>
      <w:r w:rsidRPr="00D976BE">
        <w:rPr>
          <w:rFonts w:asciiTheme="minorHAnsi" w:hAnsiTheme="minorHAnsi" w:cstheme="minorHAnsi"/>
          <w:sz w:val="21"/>
          <w:szCs w:val="21"/>
        </w:rPr>
        <w:t>People have migrated through</w:t>
      </w:r>
      <w:r w:rsidR="00034EE1" w:rsidRPr="00D976BE">
        <w:rPr>
          <w:rFonts w:asciiTheme="minorHAnsi" w:hAnsiTheme="minorHAnsi" w:cstheme="minorHAnsi"/>
          <w:sz w:val="21"/>
          <w:szCs w:val="21"/>
        </w:rPr>
        <w:t>out</w:t>
      </w:r>
      <w:r w:rsidRPr="00D976BE">
        <w:rPr>
          <w:rFonts w:asciiTheme="minorHAnsi" w:hAnsiTheme="minorHAnsi" w:cstheme="minorHAnsi"/>
          <w:sz w:val="21"/>
          <w:szCs w:val="21"/>
        </w:rPr>
        <w:t xml:space="preserve"> the history (Manning,2015). That is not a new phenomenon. However, t</w:t>
      </w:r>
      <w:r w:rsidR="002053ED" w:rsidRPr="00D976BE">
        <w:rPr>
          <w:rFonts w:asciiTheme="minorHAnsi" w:hAnsiTheme="minorHAnsi" w:cstheme="minorHAnsi"/>
          <w:sz w:val="21"/>
          <w:szCs w:val="21"/>
        </w:rPr>
        <w:t>hese days</w:t>
      </w:r>
      <w:r w:rsidRPr="00D976BE">
        <w:rPr>
          <w:rFonts w:asciiTheme="minorHAnsi" w:hAnsiTheme="minorHAnsi" w:cstheme="minorHAnsi"/>
          <w:sz w:val="21"/>
          <w:szCs w:val="21"/>
        </w:rPr>
        <w:t xml:space="preserve"> especially,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 the world became </w:t>
      </w:r>
      <w:r w:rsidR="00BF3F28" w:rsidRPr="00D976BE">
        <w:rPr>
          <w:rFonts w:asciiTheme="minorHAnsi" w:hAnsiTheme="minorHAnsi" w:cstheme="minorHAnsi"/>
          <w:sz w:val="21"/>
          <w:szCs w:val="21"/>
        </w:rPr>
        <w:t>readily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 accessible and </w:t>
      </w:r>
      <w:r w:rsidRPr="00D976BE">
        <w:rPr>
          <w:rFonts w:asciiTheme="minorHAnsi" w:hAnsiTheme="minorHAnsi" w:cstheme="minorHAnsi"/>
          <w:sz w:val="21"/>
          <w:szCs w:val="21"/>
        </w:rPr>
        <w:t>the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 re-location is </w:t>
      </w:r>
      <w:r w:rsidRPr="00D976BE">
        <w:rPr>
          <w:rFonts w:asciiTheme="minorHAnsi" w:hAnsiTheme="minorHAnsi" w:cstheme="minorHAnsi"/>
          <w:sz w:val="21"/>
          <w:szCs w:val="21"/>
        </w:rPr>
        <w:t>very</w:t>
      </w:r>
      <w:r w:rsidR="00BF3F28" w:rsidRPr="00D976BE">
        <w:rPr>
          <w:rFonts w:asciiTheme="minorHAnsi" w:hAnsiTheme="minorHAnsi" w:cstheme="minorHAnsi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sz w:val="21"/>
          <w:szCs w:val="21"/>
        </w:rPr>
        <w:t>common</w:t>
      </w:r>
      <w:r w:rsidR="00BF3F28" w:rsidRPr="00D976BE">
        <w:rPr>
          <w:rFonts w:asciiTheme="minorHAnsi" w:hAnsiTheme="minorHAnsi" w:cstheme="minorHAnsi"/>
          <w:sz w:val="21"/>
          <w:szCs w:val="21"/>
        </w:rPr>
        <w:t xml:space="preserve"> (</w:t>
      </w:r>
      <w:hyperlink r:id="rId5" w:history="1">
        <w:r w:rsidR="007848C8" w:rsidRPr="00D976BE">
          <w:rPr>
            <w:rStyle w:val="Hyperlink"/>
            <w:rFonts w:asciiTheme="minorHAnsi" w:hAnsiTheme="minorHAnsi" w:cstheme="minorHAnsi"/>
            <w:sz w:val="21"/>
            <w:szCs w:val="21"/>
          </w:rPr>
          <w:t>https://www.bbc.co.uk/bitesize/guides/z</w:t>
        </w:r>
        <w:r w:rsidR="007848C8" w:rsidRPr="00D976BE">
          <w:rPr>
            <w:rStyle w:val="Hyperlink"/>
            <w:rFonts w:asciiTheme="minorHAnsi" w:hAnsiTheme="minorHAnsi" w:cstheme="minorHAnsi"/>
            <w:sz w:val="21"/>
            <w:szCs w:val="21"/>
          </w:rPr>
          <w:t>8</w:t>
        </w:r>
        <w:r w:rsidR="007848C8" w:rsidRPr="00D976BE">
          <w:rPr>
            <w:rStyle w:val="Hyperlink"/>
            <w:rFonts w:asciiTheme="minorHAnsi" w:hAnsiTheme="minorHAnsi" w:cstheme="minorHAnsi"/>
            <w:sz w:val="21"/>
            <w:szCs w:val="21"/>
          </w:rPr>
          <w:t>x6wxs/revision/3</w:t>
        </w:r>
      </w:hyperlink>
      <w:r w:rsidR="007848C8" w:rsidRPr="00D976BE">
        <w:rPr>
          <w:rFonts w:asciiTheme="minorHAnsi" w:hAnsiTheme="minorHAnsi" w:cstheme="minorHAnsi"/>
          <w:sz w:val="21"/>
          <w:szCs w:val="21"/>
        </w:rPr>
        <w:t xml:space="preserve">). 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Imagine, perhaps dues to </w:t>
      </w:r>
      <w:r w:rsidR="00034EE1" w:rsidRPr="00D976BE">
        <w:rPr>
          <w:rFonts w:asciiTheme="minorHAnsi" w:hAnsiTheme="minorHAnsi" w:cstheme="minorHAnsi"/>
          <w:sz w:val="21"/>
          <w:szCs w:val="21"/>
        </w:rPr>
        <w:t>career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 opportunity</w:t>
      </w:r>
      <w:r w:rsidR="00034EE1" w:rsidRPr="00D976BE">
        <w:rPr>
          <w:rFonts w:asciiTheme="minorHAnsi" w:hAnsiTheme="minorHAnsi" w:cstheme="minorHAnsi"/>
          <w:sz w:val="21"/>
          <w:szCs w:val="21"/>
        </w:rPr>
        <w:t xml:space="preserve"> </w:t>
      </w:r>
      <w:r w:rsidR="00034EE1" w:rsidRPr="00D976BE">
        <w:rPr>
          <w:rFonts w:asciiTheme="minorHAnsi" w:hAnsiTheme="minorHAnsi" w:cstheme="minorHAnsi"/>
          <w:b/>
          <w:sz w:val="21"/>
          <w:szCs w:val="21"/>
        </w:rPr>
        <w:t>(</w:t>
      </w:r>
      <w:r w:rsidR="00034EE1" w:rsidRPr="00D976BE">
        <w:rPr>
          <w:rStyle w:val="Strong"/>
          <w:rFonts w:asciiTheme="minorHAnsi" w:hAnsiTheme="minorHAnsi" w:cstheme="minorHAnsi"/>
          <w:b w:val="0"/>
          <w:color w:val="231F20"/>
          <w:sz w:val="21"/>
          <w:szCs w:val="21"/>
        </w:rPr>
        <w:t xml:space="preserve">economic </w:t>
      </w:r>
      <w:r w:rsidR="00034EE1" w:rsidRPr="00D976BE">
        <w:rPr>
          <w:rStyle w:val="Strong"/>
          <w:rFonts w:asciiTheme="minorHAnsi" w:hAnsiTheme="minorHAnsi" w:cstheme="minorHAnsi"/>
          <w:b w:val="0"/>
          <w:color w:val="231F20"/>
          <w:sz w:val="21"/>
          <w:szCs w:val="21"/>
        </w:rPr>
        <w:t>migration</w:t>
      </w:r>
      <w:r w:rsidR="00034EE1" w:rsidRPr="00D976BE">
        <w:rPr>
          <w:rFonts w:asciiTheme="minorHAnsi" w:hAnsiTheme="minorHAnsi" w:cstheme="minorHAnsi"/>
          <w:color w:val="231F20"/>
          <w:sz w:val="21"/>
          <w:szCs w:val="21"/>
        </w:rPr>
        <w:t>)</w:t>
      </w:r>
      <w:r w:rsidR="00034EE1" w:rsidRPr="00D976BE">
        <w:rPr>
          <w:rFonts w:asciiTheme="minorHAnsi" w:hAnsiTheme="minorHAnsi" w:cstheme="minorHAnsi"/>
          <w:sz w:val="21"/>
          <w:szCs w:val="21"/>
        </w:rPr>
        <w:t xml:space="preserve"> or you want to</w:t>
      </w:r>
      <w:r w:rsidR="00034EE1" w:rsidRPr="00D976BE">
        <w:rPr>
          <w:rFonts w:asciiTheme="minorHAnsi" w:hAnsiTheme="minorHAnsi" w:cstheme="minorHAnsi"/>
          <w:color w:val="231F20"/>
          <w:sz w:val="21"/>
          <w:szCs w:val="21"/>
        </w:rPr>
        <w:t xml:space="preserve"> be closer to family or friends</w:t>
      </w:r>
      <w:r w:rsidR="00034EE1" w:rsidRPr="00D976BE">
        <w:rPr>
          <w:rFonts w:asciiTheme="minorHAnsi" w:hAnsiTheme="minorHAnsi" w:cstheme="minorHAnsi"/>
          <w:color w:val="231F20"/>
          <w:sz w:val="21"/>
          <w:szCs w:val="21"/>
        </w:rPr>
        <w:t xml:space="preserve"> (</w:t>
      </w:r>
      <w:r w:rsidR="00034EE1" w:rsidRPr="00D976BE">
        <w:rPr>
          <w:rStyle w:val="Strong"/>
          <w:rFonts w:asciiTheme="minorHAnsi" w:hAnsiTheme="minorHAnsi" w:cstheme="minorHAnsi"/>
          <w:b w:val="0"/>
          <w:color w:val="231F20"/>
          <w:sz w:val="21"/>
          <w:szCs w:val="21"/>
        </w:rPr>
        <w:t xml:space="preserve">social </w:t>
      </w:r>
      <w:r w:rsidR="00034EE1" w:rsidRPr="00D976BE">
        <w:rPr>
          <w:rStyle w:val="Strong"/>
          <w:rFonts w:asciiTheme="minorHAnsi" w:hAnsiTheme="minorHAnsi" w:cstheme="minorHAnsi"/>
          <w:b w:val="0"/>
          <w:color w:val="231F20"/>
          <w:sz w:val="21"/>
          <w:szCs w:val="21"/>
        </w:rPr>
        <w:t>migration</w:t>
      </w:r>
      <w:r w:rsidR="00034EE1" w:rsidRPr="00D976BE">
        <w:rPr>
          <w:rFonts w:asciiTheme="minorHAnsi" w:hAnsiTheme="minorHAnsi" w:cstheme="minorHAnsi"/>
          <w:color w:val="231F20"/>
          <w:sz w:val="21"/>
          <w:szCs w:val="21"/>
        </w:rPr>
        <w:t xml:space="preserve">), you 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left and </w:t>
      </w:r>
      <w:r w:rsidR="00034EE1" w:rsidRPr="00D976BE">
        <w:rPr>
          <w:rFonts w:asciiTheme="minorHAnsi" w:hAnsiTheme="minorHAnsi" w:cstheme="minorHAnsi"/>
          <w:sz w:val="21"/>
          <w:szCs w:val="21"/>
        </w:rPr>
        <w:t xml:space="preserve">now </w:t>
      </w:r>
      <w:r w:rsidR="002053ED" w:rsidRPr="00D976BE">
        <w:rPr>
          <w:rFonts w:asciiTheme="minorHAnsi" w:hAnsiTheme="minorHAnsi" w:cstheme="minorHAnsi"/>
          <w:sz w:val="21"/>
          <w:szCs w:val="21"/>
        </w:rPr>
        <w:t>you live in a for</w:t>
      </w:r>
      <w:r w:rsidR="00034EE1" w:rsidRPr="00D976BE">
        <w:rPr>
          <w:rFonts w:asciiTheme="minorHAnsi" w:hAnsiTheme="minorHAnsi" w:cstheme="minorHAnsi"/>
          <w:sz w:val="21"/>
          <w:szCs w:val="21"/>
        </w:rPr>
        <w:t>ei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gn country. You have your own </w:t>
      </w:r>
      <w:r w:rsidR="00034EE1" w:rsidRPr="00D976BE">
        <w:rPr>
          <w:rFonts w:asciiTheme="minorHAnsi" w:hAnsiTheme="minorHAnsi" w:cstheme="minorHAnsi"/>
          <w:sz w:val="21"/>
          <w:szCs w:val="21"/>
        </w:rPr>
        <w:t>family</w:t>
      </w:r>
      <w:r w:rsidR="002053ED" w:rsidRPr="00D976BE">
        <w:rPr>
          <w:rFonts w:asciiTheme="minorHAnsi" w:hAnsiTheme="minorHAnsi" w:cstheme="minorHAnsi"/>
          <w:sz w:val="21"/>
          <w:szCs w:val="21"/>
        </w:rPr>
        <w:t xml:space="preserve"> </w:t>
      </w:r>
      <w:r w:rsidR="00034EE1" w:rsidRPr="00D976BE">
        <w:rPr>
          <w:rFonts w:asciiTheme="minorHAnsi" w:hAnsiTheme="minorHAnsi" w:cstheme="minorHAnsi"/>
          <w:sz w:val="21"/>
          <w:szCs w:val="21"/>
        </w:rPr>
        <w:t xml:space="preserve">and children and you want your children to know what is </w:t>
      </w:r>
      <w:r w:rsidR="007848C8" w:rsidRPr="00D976BE">
        <w:rPr>
          <w:rFonts w:asciiTheme="minorHAnsi" w:hAnsiTheme="minorHAnsi" w:cstheme="minorHAnsi"/>
          <w:sz w:val="21"/>
          <w:szCs w:val="21"/>
        </w:rPr>
        <w:t xml:space="preserve">a </w:t>
      </w:r>
      <w:r w:rsidR="00034EE1" w:rsidRPr="00D976BE">
        <w:rPr>
          <w:rFonts w:asciiTheme="minorHAnsi" w:hAnsiTheme="minorHAnsi" w:cstheme="minorHAnsi"/>
          <w:sz w:val="21"/>
          <w:szCs w:val="21"/>
        </w:rPr>
        <w:t>typical food</w:t>
      </w:r>
      <w:r w:rsidR="007848C8" w:rsidRPr="00D976BE">
        <w:rPr>
          <w:rFonts w:asciiTheme="minorHAnsi" w:hAnsiTheme="minorHAnsi" w:cstheme="minorHAnsi"/>
          <w:sz w:val="21"/>
          <w:szCs w:val="21"/>
        </w:rPr>
        <w:t xml:space="preserve"> for breakfast, or what cake for holiday. </w:t>
      </w:r>
    </w:p>
    <w:p w14:paraId="6D0E0795" w14:textId="1B34E399" w:rsidR="002053ED" w:rsidRPr="00D976BE" w:rsidRDefault="007848C8" w:rsidP="0045785B">
      <w:pPr>
        <w:spacing w:before="100" w:beforeAutospacing="1" w:after="12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A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s an investor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(whether you are a migrant yourself or not), </w:t>
      </w:r>
      <w:r w:rsidR="002053ED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you would like to open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a specialized food-related business: a food store, or a small restaurant, where people can get fresh food.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But, w</w:t>
      </w:r>
      <w:r w:rsidR="002053ED" w:rsidRPr="00D976BE">
        <w:rPr>
          <w:rFonts w:asciiTheme="minorHAnsi" w:hAnsiTheme="minorHAnsi" w:cstheme="minorHAnsi"/>
          <w:color w:val="1F1F1F"/>
          <w:sz w:val="21"/>
          <w:szCs w:val="21"/>
        </w:rPr>
        <w:t>hat is a right place to open your new business? There are few factors that you should consider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>:</w:t>
      </w:r>
    </w:p>
    <w:p w14:paraId="0998BFDF" w14:textId="77777777" w:rsidR="0045785B" w:rsidRPr="00D976BE" w:rsidRDefault="002053ED" w:rsidP="00457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First, where are your customers? </w:t>
      </w:r>
    </w:p>
    <w:p w14:paraId="7717C7A7" w14:textId="77777777" w:rsidR="0045785B" w:rsidRPr="00D976BE" w:rsidRDefault="002053ED" w:rsidP="00457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Second, where will your business have a good chance to be 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>successful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? (i.e. you 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might not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want to open another bike shop on a street of full of bike shops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>, unless you have something really specific and unique to offer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). </w:t>
      </w:r>
    </w:p>
    <w:p w14:paraId="6071513D" w14:textId="77777777" w:rsidR="0045785B" w:rsidRPr="00D976BE" w:rsidRDefault="0045785B" w:rsidP="0020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</w:p>
    <w:p w14:paraId="16BD64A2" w14:textId="7F16968A" w:rsidR="002053ED" w:rsidRPr="00D976BE" w:rsidRDefault="002053ED" w:rsidP="0020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These two </w:t>
      </w:r>
      <w:r w:rsidR="0045785B" w:rsidRPr="00D976BE">
        <w:rPr>
          <w:rFonts w:asciiTheme="minorHAnsi" w:hAnsiTheme="minorHAnsi" w:cstheme="minorHAnsi"/>
          <w:color w:val="1F1F1F"/>
          <w:sz w:val="21"/>
          <w:szCs w:val="21"/>
        </w:rPr>
        <w:t>aspects are integral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part of the current analysis.</w:t>
      </w:r>
    </w:p>
    <w:p w14:paraId="209A27D7" w14:textId="54F738BF" w:rsidR="00CE37C2" w:rsidRPr="00D976BE" w:rsidRDefault="00CE37C2" w:rsidP="00205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</w:p>
    <w:p w14:paraId="0162F0FA" w14:textId="58294B2A" w:rsidR="00CE37C2" w:rsidRPr="00D976BE" w:rsidRDefault="00CE37C2" w:rsidP="00D976BE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Overall, this project e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xplicitly relates to investors who would like to open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a new food- oriented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business. Perhaps, want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ed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to invest in something that makes a </w:t>
      </w:r>
      <w:r w:rsidR="00D976BE">
        <w:rPr>
          <w:rFonts w:asciiTheme="minorHAnsi" w:hAnsiTheme="minorHAnsi" w:cstheme="minorHAnsi"/>
          <w:color w:val="1F1F1F"/>
          <w:sz w:val="21"/>
          <w:szCs w:val="21"/>
        </w:rPr>
        <w:t xml:space="preserve">personal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connection with where </w:t>
      </w:r>
      <w:r w:rsidR="00D976BE">
        <w:rPr>
          <w:rFonts w:asciiTheme="minorHAnsi" w:hAnsiTheme="minorHAnsi" w:cstheme="minorHAnsi"/>
          <w:color w:val="1F1F1F"/>
          <w:sz w:val="21"/>
          <w:szCs w:val="21"/>
        </w:rPr>
        <w:t>they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come from.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This analysis</w:t>
      </w:r>
      <w:r w:rsid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would be of interest to them,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as it is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crucial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to know where are customers, and where are already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similar existing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places.</w:t>
      </w:r>
    </w:p>
    <w:p w14:paraId="52504C21" w14:textId="5BE846F2" w:rsidR="00525B77" w:rsidRPr="00D976BE" w:rsidRDefault="00525B77" w:rsidP="00BF3F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</w:p>
    <w:p w14:paraId="3CBD3614" w14:textId="77777777" w:rsidR="00D976BE" w:rsidRPr="00D976BE" w:rsidRDefault="00525B77" w:rsidP="00D976B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Theme="minorHAnsi" w:hAnsiTheme="minorHAnsi" w:cstheme="minorHAnsi"/>
          <w:b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b/>
          <w:color w:val="1F1F1F"/>
          <w:sz w:val="21"/>
          <w:szCs w:val="21"/>
        </w:rPr>
        <w:t xml:space="preserve">Data </w:t>
      </w:r>
      <w:bookmarkStart w:id="0" w:name="_GoBack"/>
      <w:bookmarkEnd w:id="0"/>
    </w:p>
    <w:p w14:paraId="43DABB64" w14:textId="508295E4" w:rsidR="00CE37C2" w:rsidRPr="00D976BE" w:rsidRDefault="002338F2" w:rsidP="00D976BE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Theme="minorHAnsi" w:hAnsiTheme="minorHAnsi" w:cstheme="minorHAnsi"/>
          <w:b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In order to approach this problem (and this is just a case example, that could be performed in other places and concerned different ethnic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groups and cultures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) we need to choose a big city and specify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target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customers (i.e.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ethnic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community members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).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For this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case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, I chose a city of London</w:t>
      </w:r>
      <w:r w:rsidR="00B464DD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,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>which is a big city, known for its cultural diversity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, and I decided to focus on </w:t>
      </w:r>
      <w:r w:rsidR="00CE37C2" w:rsidRPr="00D976BE">
        <w:rPr>
          <w:rFonts w:asciiTheme="minorHAnsi" w:hAnsiTheme="minorHAnsi" w:cstheme="minorHAnsi"/>
          <w:bCs/>
          <w:color w:val="000000"/>
          <w:sz w:val="21"/>
          <w:szCs w:val="21"/>
          <w:shd w:val="clear" w:color="auto" w:fill="FFFFFF"/>
        </w:rPr>
        <w:t>Caribbean</w:t>
      </w:r>
      <w:r w:rsidR="00CE37C2" w:rsidRPr="00D976BE">
        <w:rPr>
          <w:rFonts w:asciiTheme="minorHAnsi" w:hAnsiTheme="minorHAnsi" w:cstheme="minorHAnsi"/>
          <w:bCs/>
          <w:color w:val="000000"/>
          <w:sz w:val="21"/>
          <w:szCs w:val="21"/>
          <w:shd w:val="clear" w:color="auto" w:fill="FFFFFF"/>
        </w:rPr>
        <w:t xml:space="preserve">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community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and culture</w:t>
      </w:r>
      <w:r w:rsidR="00B464DD" w:rsidRPr="00D976BE">
        <w:rPr>
          <w:rFonts w:asciiTheme="minorHAnsi" w:hAnsiTheme="minorHAnsi" w:cstheme="minorHAnsi"/>
          <w:color w:val="1F1F1F"/>
          <w:sz w:val="21"/>
          <w:szCs w:val="21"/>
        </w:rPr>
        <w:t>, since there is available data and there is a lot of migrants living in the city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.</w:t>
      </w:r>
    </w:p>
    <w:p w14:paraId="71E0D8E0" w14:textId="38843B11" w:rsidR="00BF3F28" w:rsidRPr="00D976BE" w:rsidRDefault="00BF3F28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</w:p>
    <w:p w14:paraId="6323EB9C" w14:textId="59446108" w:rsidR="00BF3F28" w:rsidRPr="00D976BE" w:rsidRDefault="00B464DD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T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o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characterize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the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distribution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of the target community members, the most current dataset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containing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Percentage of Pupils by Ethnic Group in London Boroughs will be used  (openly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available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at: </w:t>
      </w:r>
      <w:hyperlink r:id="rId6" w:history="1">
        <w:r w:rsidR="00CE37C2" w:rsidRPr="00D976BE">
          <w:rPr>
            <w:rStyle w:val="Hyperlink"/>
            <w:rFonts w:asciiTheme="minorHAnsi" w:hAnsiTheme="minorHAnsi" w:cstheme="minorHAnsi"/>
            <w:sz w:val="21"/>
            <w:szCs w:val="21"/>
          </w:rPr>
          <w:t>https://data.london.gov.uk/dataset/percentage-pupils-ethnic-group-borough</w:t>
        </w:r>
      </w:hyperlink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="00BF3F28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Percentage of Pupils by Ethnic Group, Borough, in 2019) will be used in the analysis.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Using this data set, it will be possible to understand in which boroughs of London, the</w:t>
      </w:r>
      <w:r w:rsidRPr="00D976BE">
        <w:rPr>
          <w:rFonts w:asciiTheme="minorHAnsi" w:hAnsiTheme="minorHAnsi" w:cstheme="minorHAnsi"/>
          <w:bCs/>
          <w:color w:val="000000"/>
          <w:sz w:val="21"/>
          <w:szCs w:val="21"/>
          <w:shd w:val="clear" w:color="auto" w:fill="FFFFFF"/>
        </w:rPr>
        <w:t xml:space="preserve"> </w:t>
      </w:r>
      <w:r w:rsidRPr="00D976BE">
        <w:rPr>
          <w:rFonts w:asciiTheme="minorHAnsi" w:hAnsiTheme="minorHAnsi" w:cstheme="minorHAnsi"/>
          <w:bCs/>
          <w:color w:val="000000"/>
          <w:sz w:val="21"/>
          <w:szCs w:val="21"/>
          <w:shd w:val="clear" w:color="auto" w:fill="FFFFFF"/>
        </w:rPr>
        <w:t xml:space="preserve">Caribbean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community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and parents are likely to visit (e.g. to pick up children from primary school). This is a proxy of knowing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where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the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potential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customers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are.</w:t>
      </w:r>
    </w:p>
    <w:p w14:paraId="7412AEB6" w14:textId="77777777" w:rsidR="00BF3F28" w:rsidRPr="00D976BE" w:rsidRDefault="00BF3F28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  </w:t>
      </w:r>
    </w:p>
    <w:p w14:paraId="72D11C69" w14:textId="201BD588" w:rsidR="00BF3F28" w:rsidRPr="00D976BE" w:rsidRDefault="00BF3F28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In addition</w:t>
      </w:r>
      <w:r w:rsidR="00D976BE" w:rsidRPr="00D976BE">
        <w:rPr>
          <w:rFonts w:asciiTheme="minorHAnsi" w:hAnsiTheme="minorHAnsi" w:cstheme="minorHAnsi"/>
          <w:color w:val="1F1F1F"/>
          <w:sz w:val="21"/>
          <w:szCs w:val="21"/>
        </w:rPr>
        <w:t>,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to investigate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geographically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based areas, the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boundaries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of the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boroughs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have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to be defined. To that end, the J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SON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file</w:t>
      </w:r>
      <w:r w:rsidR="00D976BE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of London Boroughs boundaries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(https://skgrange.github.io/data.html) will be used.</w:t>
      </w:r>
    </w:p>
    <w:p w14:paraId="6CFC57B1" w14:textId="62ED8E85" w:rsidR="00CE37C2" w:rsidRPr="00D976BE" w:rsidRDefault="00BF3F28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  </w:t>
      </w:r>
    </w:p>
    <w:p w14:paraId="0A570831" w14:textId="7140ACB1" w:rsidR="00BF3F28" w:rsidRPr="00D976BE" w:rsidRDefault="00BF3F28" w:rsidP="00CE3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After investigation of the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distribution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of the target community members</w:t>
      </w:r>
      <w:r w:rsidR="00D976BE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(and potential customers) across London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, the most </w:t>
      </w:r>
      <w:r w:rsidR="00D976BE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likely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attended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boroughs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will be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>investigate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d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with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 more 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scrutiny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. </w:t>
      </w:r>
      <w:r w:rsidR="00D976BE"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This will provide the information about similar existing businesses in the area. </w:t>
      </w:r>
      <w:r w:rsidRPr="00D976BE">
        <w:rPr>
          <w:rFonts w:asciiTheme="minorHAnsi" w:hAnsiTheme="minorHAnsi" w:cstheme="minorHAnsi"/>
          <w:color w:val="1F1F1F"/>
          <w:sz w:val="21"/>
          <w:szCs w:val="21"/>
        </w:rPr>
        <w:t xml:space="preserve">For this, the information from the Foursquare API will be </w:t>
      </w:r>
      <w:r w:rsidR="00B464DD" w:rsidRPr="00D976BE">
        <w:rPr>
          <w:rFonts w:asciiTheme="minorHAnsi" w:hAnsiTheme="minorHAnsi" w:cstheme="minorHAnsi"/>
          <w:color w:val="1F1F1F"/>
          <w:sz w:val="21"/>
          <w:szCs w:val="21"/>
        </w:rPr>
        <w:t>utilized</w:t>
      </w:r>
      <w:r w:rsidR="00CE37C2" w:rsidRPr="00D976BE">
        <w:rPr>
          <w:rFonts w:asciiTheme="minorHAnsi" w:hAnsiTheme="minorHAnsi" w:cstheme="minorHAnsi"/>
          <w:color w:val="1F1F1F"/>
          <w:sz w:val="21"/>
          <w:szCs w:val="21"/>
        </w:rPr>
        <w:t>.</w:t>
      </w:r>
    </w:p>
    <w:p w14:paraId="47E1F0F4" w14:textId="77777777" w:rsidR="00BF3F28" w:rsidRPr="00D976BE" w:rsidRDefault="00BF3F28" w:rsidP="00BF3F2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Theme="minorHAnsi" w:hAnsiTheme="minorHAnsi" w:cstheme="minorHAnsi"/>
          <w:color w:val="1F1F1F"/>
          <w:sz w:val="21"/>
          <w:szCs w:val="21"/>
        </w:rPr>
      </w:pPr>
    </w:p>
    <w:p w14:paraId="1EE2A6EA" w14:textId="2FB5A3B2" w:rsidR="00D00380" w:rsidRPr="00D976BE" w:rsidRDefault="0045785B" w:rsidP="0045785B">
      <w:pPr>
        <w:rPr>
          <w:rFonts w:asciiTheme="minorHAnsi" w:hAnsiTheme="minorHAnsi" w:cstheme="minorHAnsi"/>
          <w:b/>
          <w:sz w:val="21"/>
          <w:szCs w:val="21"/>
        </w:rPr>
      </w:pPr>
      <w:r w:rsidRPr="00D976BE">
        <w:rPr>
          <w:rFonts w:asciiTheme="minorHAnsi" w:hAnsiTheme="minorHAnsi" w:cstheme="minorHAnsi"/>
          <w:b/>
          <w:sz w:val="21"/>
          <w:szCs w:val="21"/>
        </w:rPr>
        <w:t>References:</w:t>
      </w:r>
    </w:p>
    <w:p w14:paraId="5B287729" w14:textId="5E614075" w:rsidR="0045785B" w:rsidRPr="00D976BE" w:rsidRDefault="00D976BE" w:rsidP="00D976B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D976BE">
        <w:rPr>
          <w:rFonts w:asciiTheme="minorHAnsi" w:hAnsiTheme="minorHAnsi" w:cstheme="minorHAnsi"/>
          <w:color w:val="1F1F1F"/>
          <w:sz w:val="21"/>
          <w:szCs w:val="21"/>
        </w:rPr>
        <w:t>Manning, P. (2015). Migration in human history. In D. Christian (Ed.), The Cambridge World History (The Cambridge World History, pp. 277-310). Cambridge: Cambridge University Press. doi:10.1017/CBO9781139194662.013</w:t>
      </w:r>
    </w:p>
    <w:p w14:paraId="7E9D3061" w14:textId="0017BF3F" w:rsidR="0045785B" w:rsidRPr="00D976BE" w:rsidRDefault="0045785B" w:rsidP="00B464DD">
      <w:pPr>
        <w:rPr>
          <w:rFonts w:asciiTheme="minorHAnsi" w:hAnsiTheme="minorHAnsi" w:cstheme="minorHAnsi"/>
          <w:sz w:val="21"/>
          <w:szCs w:val="21"/>
        </w:rPr>
      </w:pPr>
      <w:r w:rsidRPr="00D976BE">
        <w:rPr>
          <w:rFonts w:asciiTheme="minorHAnsi" w:hAnsiTheme="minorHAnsi" w:cstheme="minorHAnsi"/>
          <w:bCs/>
          <w:kern w:val="36"/>
          <w:sz w:val="21"/>
          <w:szCs w:val="21"/>
        </w:rPr>
        <w:t xml:space="preserve">BBC website (2021) Patterns of migration. Available at: </w:t>
      </w:r>
      <w:r w:rsidRPr="00D976BE">
        <w:rPr>
          <w:rFonts w:asciiTheme="minorHAnsi" w:hAnsiTheme="minorHAnsi" w:cstheme="minorHAnsi"/>
          <w:sz w:val="21"/>
          <w:szCs w:val="21"/>
        </w:rPr>
        <w:t>https://www.bbc.co.uk/bitesize/guides/z8x6wxs/revision/</w:t>
      </w:r>
      <w:r w:rsidRPr="00D976BE">
        <w:rPr>
          <w:rFonts w:asciiTheme="minorHAnsi" w:hAnsiTheme="minorHAnsi" w:cstheme="minorHAnsi"/>
          <w:sz w:val="21"/>
          <w:szCs w:val="21"/>
        </w:rPr>
        <w:t>3</w:t>
      </w:r>
    </w:p>
    <w:p w14:paraId="2997572B" w14:textId="77777777" w:rsidR="00B464DD" w:rsidRPr="00D976BE" w:rsidRDefault="00B464DD" w:rsidP="00B464DD">
      <w:pPr>
        <w:rPr>
          <w:rFonts w:asciiTheme="minorHAnsi" w:hAnsiTheme="minorHAnsi" w:cstheme="minorHAnsi"/>
          <w:sz w:val="21"/>
          <w:szCs w:val="21"/>
        </w:rPr>
      </w:pPr>
    </w:p>
    <w:p w14:paraId="0D3BCE59" w14:textId="152F69A5" w:rsidR="00B464DD" w:rsidRPr="00D976BE" w:rsidRDefault="00B464DD" w:rsidP="00B464DD">
      <w:pPr>
        <w:rPr>
          <w:rFonts w:asciiTheme="minorHAnsi" w:hAnsiTheme="minorHAnsi" w:cstheme="minorHAnsi"/>
          <w:sz w:val="21"/>
          <w:szCs w:val="21"/>
        </w:rPr>
      </w:pPr>
      <w:r w:rsidRPr="00D976BE">
        <w:rPr>
          <w:rFonts w:asciiTheme="minorHAnsi" w:hAnsiTheme="minorHAnsi" w:cstheme="minorHAnsi"/>
          <w:sz w:val="21"/>
          <w:szCs w:val="21"/>
        </w:rPr>
        <w:t>Percentage of Pupils by Ethnic Group in London Boroughs</w:t>
      </w:r>
      <w:r w:rsidRPr="00D976BE">
        <w:rPr>
          <w:rFonts w:asciiTheme="minorHAnsi" w:hAnsiTheme="minorHAnsi" w:cstheme="minorHAnsi"/>
          <w:sz w:val="21"/>
          <w:szCs w:val="21"/>
        </w:rPr>
        <w:t>.</w:t>
      </w:r>
      <w:r w:rsidRPr="00D976BE">
        <w:rPr>
          <w:rFonts w:asciiTheme="minorHAnsi" w:hAnsiTheme="minorHAnsi" w:cstheme="minorHAnsi"/>
          <w:sz w:val="21"/>
          <w:szCs w:val="21"/>
        </w:rPr>
        <w:t xml:space="preserve"> </w:t>
      </w:r>
      <w:r w:rsidRPr="00D976BE">
        <w:rPr>
          <w:rFonts w:asciiTheme="minorHAnsi" w:hAnsiTheme="minorHAnsi" w:cstheme="minorHAnsi"/>
          <w:bCs/>
          <w:kern w:val="36"/>
          <w:sz w:val="21"/>
          <w:szCs w:val="21"/>
        </w:rPr>
        <w:t xml:space="preserve">Available at: </w:t>
      </w:r>
      <w:r w:rsidRPr="00D976BE">
        <w:rPr>
          <w:rFonts w:asciiTheme="minorHAnsi" w:hAnsiTheme="minorHAnsi" w:cstheme="minorHAnsi"/>
          <w:sz w:val="21"/>
          <w:szCs w:val="21"/>
        </w:rPr>
        <w:t>https://data.london.gov.uk/dataset/percentage-pupils-ethni</w:t>
      </w:r>
      <w:r w:rsidRPr="00D976BE">
        <w:rPr>
          <w:rFonts w:asciiTheme="minorHAnsi" w:hAnsiTheme="minorHAnsi" w:cstheme="minorHAnsi"/>
          <w:sz w:val="21"/>
          <w:szCs w:val="21"/>
        </w:rPr>
        <w:t>c</w:t>
      </w:r>
      <w:r w:rsidRPr="00D976BE">
        <w:rPr>
          <w:rFonts w:asciiTheme="minorHAnsi" w:hAnsiTheme="minorHAnsi" w:cstheme="minorHAnsi"/>
          <w:sz w:val="21"/>
          <w:szCs w:val="21"/>
        </w:rPr>
        <w:t>-group-borough</w:t>
      </w:r>
    </w:p>
    <w:p w14:paraId="7667FE19" w14:textId="77777777" w:rsidR="00B464DD" w:rsidRPr="00D976BE" w:rsidRDefault="00B464DD" w:rsidP="00B464DD">
      <w:pPr>
        <w:rPr>
          <w:rFonts w:asciiTheme="minorHAnsi" w:hAnsiTheme="minorHAnsi" w:cstheme="minorHAnsi"/>
          <w:sz w:val="21"/>
          <w:szCs w:val="21"/>
        </w:rPr>
      </w:pPr>
    </w:p>
    <w:p w14:paraId="0C10903F" w14:textId="20E46E4B" w:rsidR="00B464DD" w:rsidRPr="00D976BE" w:rsidRDefault="00B464DD" w:rsidP="00B464DD">
      <w:pPr>
        <w:rPr>
          <w:rFonts w:asciiTheme="minorHAnsi" w:hAnsiTheme="minorHAnsi" w:cstheme="minorHAnsi"/>
          <w:bCs/>
          <w:kern w:val="36"/>
          <w:sz w:val="21"/>
          <w:szCs w:val="21"/>
        </w:rPr>
      </w:pPr>
      <w:r w:rsidRPr="00D976BE">
        <w:rPr>
          <w:rFonts w:asciiTheme="minorHAnsi" w:hAnsiTheme="minorHAnsi" w:cstheme="minorHAnsi"/>
          <w:sz w:val="21"/>
          <w:szCs w:val="21"/>
        </w:rPr>
        <w:t>London Boroughs boundaries</w:t>
      </w:r>
      <w:r w:rsidRPr="00D976BE">
        <w:rPr>
          <w:rFonts w:asciiTheme="minorHAnsi" w:hAnsiTheme="minorHAnsi" w:cstheme="minorHAnsi"/>
          <w:sz w:val="21"/>
          <w:szCs w:val="21"/>
        </w:rPr>
        <w:t xml:space="preserve">. </w:t>
      </w:r>
      <w:r w:rsidRPr="00D976BE">
        <w:rPr>
          <w:rFonts w:asciiTheme="minorHAnsi" w:hAnsiTheme="minorHAnsi" w:cstheme="minorHAnsi"/>
          <w:bCs/>
          <w:kern w:val="36"/>
          <w:sz w:val="21"/>
          <w:szCs w:val="21"/>
        </w:rPr>
        <w:t xml:space="preserve">Available at: </w:t>
      </w:r>
      <w:r w:rsidRPr="00D976BE">
        <w:rPr>
          <w:rFonts w:asciiTheme="minorHAnsi" w:hAnsiTheme="minorHAnsi" w:cstheme="minorHAnsi"/>
          <w:sz w:val="21"/>
          <w:szCs w:val="21"/>
        </w:rPr>
        <w:t xml:space="preserve"> https://skgrange.github.io/data.html</w:t>
      </w:r>
    </w:p>
    <w:p w14:paraId="1633CFA7" w14:textId="77777777" w:rsidR="0045785B" w:rsidRPr="00D976BE" w:rsidRDefault="0045785B">
      <w:pPr>
        <w:rPr>
          <w:rFonts w:asciiTheme="minorHAnsi" w:hAnsiTheme="minorHAnsi" w:cstheme="minorHAnsi"/>
          <w:sz w:val="21"/>
          <w:szCs w:val="21"/>
        </w:rPr>
      </w:pPr>
    </w:p>
    <w:sectPr w:rsidR="0045785B" w:rsidRPr="00D976BE" w:rsidSect="00D4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17F7"/>
    <w:multiLevelType w:val="multilevel"/>
    <w:tmpl w:val="2A7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420AA"/>
    <w:multiLevelType w:val="hybridMultilevel"/>
    <w:tmpl w:val="A466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54D4"/>
    <w:multiLevelType w:val="multilevel"/>
    <w:tmpl w:val="FD12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0"/>
    <w:rsid w:val="00034EE1"/>
    <w:rsid w:val="00047EB9"/>
    <w:rsid w:val="00171F14"/>
    <w:rsid w:val="001F498C"/>
    <w:rsid w:val="002053ED"/>
    <w:rsid w:val="00216D2E"/>
    <w:rsid w:val="002338F2"/>
    <w:rsid w:val="0027066F"/>
    <w:rsid w:val="003A211D"/>
    <w:rsid w:val="003E4BF0"/>
    <w:rsid w:val="0045785B"/>
    <w:rsid w:val="00525B77"/>
    <w:rsid w:val="006402C2"/>
    <w:rsid w:val="006B55CC"/>
    <w:rsid w:val="007245D9"/>
    <w:rsid w:val="00745F4B"/>
    <w:rsid w:val="0077683B"/>
    <w:rsid w:val="007848C8"/>
    <w:rsid w:val="007B5150"/>
    <w:rsid w:val="00897217"/>
    <w:rsid w:val="00942543"/>
    <w:rsid w:val="00960601"/>
    <w:rsid w:val="009A4886"/>
    <w:rsid w:val="00A011EA"/>
    <w:rsid w:val="00A31ACF"/>
    <w:rsid w:val="00A62E1A"/>
    <w:rsid w:val="00AB50D6"/>
    <w:rsid w:val="00AE729E"/>
    <w:rsid w:val="00B464DD"/>
    <w:rsid w:val="00BE15FF"/>
    <w:rsid w:val="00BF3F28"/>
    <w:rsid w:val="00C8038F"/>
    <w:rsid w:val="00CE37C2"/>
    <w:rsid w:val="00D00380"/>
    <w:rsid w:val="00D41A42"/>
    <w:rsid w:val="00D92752"/>
    <w:rsid w:val="00D976BE"/>
    <w:rsid w:val="00EF69E1"/>
    <w:rsid w:val="00F43C3F"/>
    <w:rsid w:val="00F467E9"/>
    <w:rsid w:val="00FB4F40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10804"/>
  <w15:chartTrackingRefBased/>
  <w15:docId w15:val="{FE1D0D8C-14C5-6B43-90E2-0740837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7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5785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3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0380"/>
    <w:rPr>
      <w:b/>
      <w:bCs/>
    </w:rPr>
  </w:style>
  <w:style w:type="character" w:styleId="Hyperlink">
    <w:name w:val="Hyperlink"/>
    <w:basedOn w:val="DefaultParagraphFont"/>
    <w:uiPriority w:val="99"/>
    <w:unhideWhenUsed/>
    <w:rsid w:val="00BF3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3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8C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785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ondon.gov.uk/dataset/percentage-pupils-ethnic-group-borough" TargetMode="External"/><Relationship Id="rId5" Type="http://schemas.openxmlformats.org/officeDocument/2006/relationships/hyperlink" Target="https://www.bbc.co.uk/bitesize/guides/z8x6wxs/revision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Przezdzik</dc:creator>
  <cp:keywords/>
  <dc:description/>
  <cp:lastModifiedBy>Izabela Przezdzik</cp:lastModifiedBy>
  <cp:revision>5</cp:revision>
  <dcterms:created xsi:type="dcterms:W3CDTF">2021-03-10T13:06:00Z</dcterms:created>
  <dcterms:modified xsi:type="dcterms:W3CDTF">2021-03-10T14:47:00Z</dcterms:modified>
</cp:coreProperties>
</file>