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tabs>
          <w:tab w:val="clear" w:pos="720"/>
          <w:tab w:val="left" w:pos="3119" w:leader="none"/>
        </w:tabs>
        <w:ind w:left="1617" w:right="1300" w:hanging="0"/>
        <w:jc w:val="center"/>
        <w:rPr>
          <w:rFonts w:ascii="Times New Roman" w:hAnsi="Times New Roman" w:eastAsia="Times New Roman" w:cs="Times New Roman"/>
          <w:color w:val="000000"/>
          <w:sz w:val="34"/>
          <w:szCs w:val="34"/>
        </w:rPr>
      </w:pPr>
      <w:r>
        <w:rPr>
          <w:rFonts w:eastAsia="Times New Roman" w:cs="Times New Roman" w:ascii="Times New Roman" w:hAnsi="Times New Roman"/>
          <w:color w:val="000000"/>
          <w:sz w:val="34"/>
          <w:szCs w:val="34"/>
        </w:rPr>
        <w:t>SCUOLA NORMALE SUPERIORE</w:t>
      </w:r>
    </w:p>
    <w:p>
      <w:pPr>
        <w:pStyle w:val="LOnormal"/>
        <w:widowControl w:val="false"/>
        <w:spacing w:before="460" w:after="0"/>
        <w:ind w:left="100" w:right="100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39"/>
          <w:szCs w:val="39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39"/>
          <w:szCs w:val="39"/>
        </w:rPr>
        <w:t>High Performance Computing Center</w:t>
      </w:r>
    </w:p>
    <w:p>
      <w:pPr>
        <w:pStyle w:val="LOnormal"/>
        <w:widowControl w:val="false"/>
        <w:spacing w:before="240" w:after="0"/>
        <w:ind w:left="102" w:right="10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16"/>
          <w:szCs w:val="16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To the CHPC Committee </w:t>
      </w:r>
    </w:p>
    <w:p>
      <w:pPr>
        <w:pStyle w:val="LOnormal"/>
        <w:widowControl w:val="false"/>
        <w:spacing w:before="302" w:after="0"/>
        <w:ind w:left="6182" w:right="-307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LOnormal"/>
        <w:widowControl w:val="false"/>
        <w:spacing w:before="240" w:after="0"/>
        <w:ind w:left="2047" w:right="1989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 xml:space="preserve">Request for the authorization to host </w:t>
      </w:r>
      <w:bookmarkStart w:id="0" w:name="docs-internal-guid-3c4865fd-7fff-738a-8f"/>
      <w:bookmarkEnd w:id="0"/>
      <w:r>
        <w:rPr>
          <w:rFonts w:eastAsia="Times New Roman" w:cs="Times New Roman" w:ascii="Times New Roman" w:hAnsi="Times New Roman"/>
          <w:b/>
          <w:i/>
          <w:iCs/>
          <w:color w:val="000000"/>
          <w:sz w:val="27"/>
          <w:szCs w:val="27"/>
        </w:rPr>
        <w:t>non</w:t>
      </w: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 xml:space="preserve"> computationally intensive resources</w:t>
      </w:r>
    </w:p>
    <w:p>
      <w:pPr>
        <w:pStyle w:val="LOnormal"/>
        <w:widowControl w:val="false"/>
        <w:spacing w:before="609" w:after="0"/>
        <w:ind w:left="-307" w:right="-264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First and last name of the applicant </w:t>
      </w:r>
    </w:p>
    <w:p>
      <w:pPr>
        <w:pStyle w:val="LOnormal"/>
        <w:widowControl w:val="false"/>
        <w:spacing w:before="312" w:after="0"/>
        <w:ind w:left="-307" w:right="2457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Email </w:t>
      </w:r>
    </w:p>
    <w:p>
      <w:pPr>
        <w:pStyle w:val="LOnormal"/>
        <w:widowControl w:val="false"/>
        <w:spacing w:before="316" w:after="0"/>
        <w:ind w:left="-307" w:right="8486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User type </w:t>
      </w:r>
    </w:p>
    <w:p>
      <w:pPr>
        <w:pStyle w:val="LOnormal"/>
        <w:widowControl w:val="false"/>
        <w:spacing w:before="216" w:after="0"/>
        <w:ind w:left="52" w:right="5726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15"/>
          <w:szCs w:val="15"/>
        </w:rPr>
        <w:t xml:space="preserve">❑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Professor </w:t>
      </w:r>
    </w:p>
    <w:p>
      <w:pPr>
        <w:pStyle w:val="LOnormal"/>
        <w:widowControl w:val="false"/>
        <w:spacing w:before="216" w:after="0"/>
        <w:ind w:left="52" w:right="5726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15"/>
          <w:szCs w:val="15"/>
        </w:rPr>
        <w:t xml:space="preserve">❑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Researcher </w:t>
      </w:r>
    </w:p>
    <w:p>
      <w:pPr>
        <w:pStyle w:val="LOnormal"/>
        <w:widowControl w:val="false"/>
        <w:spacing w:before="312" w:after="0"/>
        <w:ind w:left="-307" w:right="5332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Internal contact (teacher or researcher) </w:t>
      </w:r>
    </w:p>
    <w:p>
      <w:pPr>
        <w:pStyle w:val="LOnormal"/>
        <w:widowControl w:val="false"/>
        <w:spacing w:before="312" w:after="0"/>
        <w:ind w:left="-307" w:right="7128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Sector: </w:t>
      </w:r>
    </w:p>
    <w:p>
      <w:pPr>
        <w:pStyle w:val="LOnormal"/>
        <w:widowControl w:val="false"/>
        <w:spacing w:before="33" w:after="0"/>
        <w:ind w:left="52" w:right="5674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15"/>
          <w:szCs w:val="15"/>
        </w:rPr>
        <w:t xml:space="preserve">❑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Faculty of Letters and Philosophy</w:t>
      </w:r>
    </w:p>
    <w:p>
      <w:pPr>
        <w:pStyle w:val="LOnormal"/>
        <w:widowControl w:val="false"/>
        <w:spacing w:before="33" w:after="0"/>
        <w:ind w:left="52" w:right="5674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15"/>
          <w:szCs w:val="15"/>
        </w:rPr>
        <w:t xml:space="preserve">❑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Faculty of Sciences</w:t>
      </w:r>
    </w:p>
    <w:p>
      <w:pPr>
        <w:pStyle w:val="LOnormal"/>
        <w:widowControl w:val="false"/>
        <w:spacing w:before="33" w:after="0"/>
        <w:ind w:left="284" w:right="5674" w:hanging="23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15"/>
          <w:szCs w:val="15"/>
        </w:rPr>
        <w:t xml:space="preserve">❑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Laboratories and Centers (specify)</w:t>
      </w:r>
    </w:p>
    <w:p>
      <w:pPr>
        <w:pStyle w:val="LOnormal"/>
        <w:widowControl w:val="false"/>
        <w:spacing w:before="312" w:after="0"/>
        <w:ind w:left="-307" w:right="7128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LOnormal"/>
        <w:widowControl w:val="false"/>
        <w:spacing w:before="312" w:after="0"/>
        <w:ind w:left="-307" w:right="7128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Details of resources: </w:t>
      </w:r>
    </w:p>
    <w:p>
      <w:pPr>
        <w:pStyle w:val="Corpodeltesto"/>
        <w:rPr>
          <w:i/>
          <w:i/>
          <w:iCs/>
        </w:rPr>
      </w:pPr>
      <w:r>
        <w:rPr>
          <w:rFonts w:eastAsia="Times New Roman" w:cs="Times New Roman" w:ascii="Liberation Serif" w:hAnsi="Liberation Serif"/>
          <w:i/>
          <w:iCs/>
          <w:color w:val="000000"/>
          <w:sz w:val="24"/>
          <w:szCs w:val="24"/>
        </w:rPr>
        <w:t>Hardware specifications of new equipment:</w:t>
      </w:r>
    </w:p>
    <w:p>
      <w:pPr>
        <w:pStyle w:val="Corpodeltesto"/>
        <w:rPr>
          <w:i/>
          <w:i/>
          <w:iCs/>
        </w:rPr>
      </w:pPr>
      <w:r>
        <w:rPr>
          <w:rFonts w:eastAsia="Times New Roman" w:cs="Times New Roman" w:ascii="Liberation Serif" w:hAnsi="Liberation Serif"/>
          <w:i/>
          <w:iCs/>
          <w:color w:val="000000"/>
          <w:sz w:val="24"/>
          <w:szCs w:val="24"/>
        </w:rPr>
        <w:t>Research Projects / grants involved and duration:</w:t>
      </w:r>
    </w:p>
    <w:p>
      <w:pPr>
        <w:pStyle w:val="Corpodeltesto"/>
        <w:rPr>
          <w:i/>
          <w:i/>
          <w:iCs/>
        </w:rPr>
      </w:pPr>
      <w:r>
        <w:rPr>
          <w:rFonts w:eastAsia="Times New Roman" w:cs="Times New Roman" w:ascii="Liberation Serif" w:hAnsi="Liberation Serif"/>
          <w:i/>
          <w:iCs/>
          <w:color w:val="000000"/>
          <w:sz w:val="24"/>
          <w:szCs w:val="24"/>
        </w:rPr>
        <w:t>System manager / contact person:</w:t>
      </w:r>
    </w:p>
    <w:p>
      <w:pPr>
        <w:pStyle w:val="Corpodeltesto"/>
        <w:rPr>
          <w:i/>
          <w:i/>
          <w:iCs/>
        </w:rPr>
      </w:pPr>
      <w:r>
        <w:rPr>
          <w:rFonts w:ascii="Liberation Serif" w:hAnsi="Liberation Serif"/>
          <w:i/>
          <w:iCs/>
          <w:sz w:val="24"/>
          <w:szCs w:val="24"/>
        </w:rPr>
        <w:t>System administrators and webmasters:</w:t>
      </w:r>
    </w:p>
    <w:p>
      <w:pPr>
        <w:pStyle w:val="Corpodeltes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Onormal"/>
        <w:widowControl w:val="false"/>
        <w:spacing w:before="609" w:after="0"/>
        <w:ind w:left="-284" w:right="-264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The undersigned and the system administrator / webmasters agree to:</w:t>
      </w:r>
    </w:p>
    <w:p>
      <w:pPr>
        <w:pStyle w:val="Corpodeltesto"/>
        <w:numPr>
          <w:ilvl w:val="0"/>
          <w:numId w:val="1"/>
        </w:numPr>
        <w:rPr/>
      </w:pPr>
      <w:r>
        <w:rPr>
          <w:rFonts w:ascii="Liberation Serif" w:hAnsi="Liberation Serif"/>
          <w:sz w:val="24"/>
          <w:szCs w:val="24"/>
        </w:rPr>
        <w:t>promptly communicate any changes in the information provided</w:t>
      </w:r>
    </w:p>
    <w:p>
      <w:pPr>
        <w:pStyle w:val="Corpodeltesto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commitment to adhere to SNS regulations for all the users of the equipment</w:t>
      </w:r>
    </w:p>
    <w:p>
      <w:pPr>
        <w:pStyle w:val="Corpodeltesto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safety and warranty documentation according to Italian and EU laws</w:t>
      </w:r>
    </w:p>
    <w:p>
      <w:pPr>
        <w:pStyle w:val="LOnormal"/>
        <w:widowControl w:val="false"/>
        <w:spacing w:before="312" w:after="0"/>
        <w:ind w:left="-307" w:right="422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before="312" w:after="0"/>
        <w:ind w:left="-307" w:right="422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Date______________ Signature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___________________________</w:t>
      </w:r>
    </w:p>
    <w:p>
      <w:pPr>
        <w:pStyle w:val="LOnormal"/>
        <w:widowControl w:val="false"/>
        <w:spacing w:before="312" w:after="0"/>
        <w:ind w:left="-307" w:right="422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before="312" w:after="0"/>
        <w:ind w:left="-307" w:right="422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before="312" w:after="0"/>
        <w:ind w:left="-307" w:right="451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____________________________</w:t>
        <w:tab/>
        <w:tab/>
      </w:r>
    </w:p>
    <w:p>
      <w:pPr>
        <w:pStyle w:val="LOnormal"/>
        <w:widowControl w:val="false"/>
        <w:spacing w:before="312" w:after="0"/>
        <w:ind w:left="-307" w:right="451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Signature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internal contact</w:t>
      </w:r>
    </w:p>
    <w:p>
      <w:pPr>
        <w:pStyle w:val="LOnormal"/>
        <w:widowControl w:val="false"/>
        <w:spacing w:before="312" w:after="0"/>
        <w:ind w:left="-307" w:right="451" w:hanging="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Onormal"/>
        <w:widowControl w:val="false"/>
        <w:spacing w:before="312" w:after="0"/>
        <w:ind w:left="-307" w:right="451" w:hanging="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Onormal"/>
        <w:widowControl w:val="false"/>
        <w:spacing w:before="312" w:after="0"/>
        <w:ind w:left="-307" w:right="451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>Reserved to HPC Center </w:t>
      </w:r>
    </w:p>
    <w:p>
      <w:pPr>
        <w:pStyle w:val="LOnormal"/>
        <w:widowControl w:val="false"/>
        <w:ind w:left="1756" w:right="1353" w:hanging="0"/>
        <w:rPr>
          <w:rFonts w:ascii="Times New Roman" w:hAnsi="Times New Roman" w:eastAsia="Times New Roman" w:cs="Times New Roman"/>
          <w:color w:val="000000"/>
          <w:sz w:val="33"/>
          <w:szCs w:val="33"/>
        </w:rPr>
      </w:pPr>
      <w:r>
        <w:rPr>
          <w:rFonts w:eastAsia="Times New Roman" w:cs="Times New Roman" w:ascii="Times New Roman" w:hAnsi="Times New Roman"/>
          <w:color w:val="000000"/>
          <w:sz w:val="33"/>
          <w:szCs w:val="33"/>
        </w:rPr>
      </w:r>
    </w:p>
    <w:p>
      <w:pPr>
        <w:pStyle w:val="LOnormal"/>
        <w:widowControl w:val="false"/>
        <w:ind w:right="1353" w:hanging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283"/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LOnormal"/>
    <w:next w:val="LO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LOnormal"/>
    <w:next w:val="LO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LOnormal"/>
    <w:next w:val="LO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LOnormal"/>
    <w:next w:val="LO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LOnormal"/>
    <w:next w:val="LOnormal"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LOnormal"/>
    <w:next w:val="LO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c66a0f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Titolo" w:customStyle="1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it-IT" w:bidi="ar-SA"/>
    </w:rPr>
  </w:style>
  <w:style w:type="paragraph" w:styleId="Titoloprincipale">
    <w:name w:val="Title"/>
    <w:basedOn w:val="LOnormal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LOnormal"/>
    <w:next w:val="LO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e1" w:customStyle="1">
    <w:name w:val="Normale1"/>
    <w:qFormat/>
    <w:rsid w:val="00f80874"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it-I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LibreOffice/7.3.5.2$Linux_X86_64 LibreOffice_project/184fe81b8c8c30d8b5082578aee2fed2ea847c01</Application>
  <AppVersion>15.0000</AppVersion>
  <DocSecurity>0</DocSecurity>
  <Pages>2</Pages>
  <Words>137</Words>
  <Characters>850</Characters>
  <CharactersWithSpaces>970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2020-07-20T08:11:00Z</dcterms:created>
  <dc:creator/>
  <dc:description/>
  <dc:language>en-US</dc:language>
  <cp:lastModifiedBy/>
  <dcterms:modified xsi:type="dcterms:W3CDTF">2023-01-10T17:07:00Z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