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Twenty </w:t>
                            </w:r>
                            <w:r w:rsidR="00D574EA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Sixth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International Conference on</w:t>
                            </w:r>
                          </w:p>
                          <w:p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:rsidR="00B636D1" w:rsidRPr="008C1CAF" w:rsidRDefault="00D574EA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2-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2017</w:t>
                            </w:r>
                          </w:p>
                          <w:p w:rsidR="00035E54" w:rsidRPr="008C1CAF" w:rsidRDefault="00D574EA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Hilton San Diego Airport/Harbor Island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San Diego, CA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25041A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Twenty </w:t>
                      </w:r>
                      <w:r w:rsidR="00D574EA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Sixth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D574EA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2-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2017</w:t>
                      </w:r>
                    </w:p>
                    <w:p w:rsidR="00035E54" w:rsidRPr="008C1CAF" w:rsidRDefault="00D574EA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Hilton San Diego Airport/Harbor Island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San Diego, CA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25041A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4CC0F53" wp14:editId="3374C2E9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:rsidR="007F0F40" w:rsidRPr="00E50BDC" w:rsidRDefault="00880F36" w:rsidP="004A160A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 2</w:t>
      </w:r>
      <w:r w:rsidR="00D574E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6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outcomes in their fields. SEDE 201</w:t>
      </w:r>
      <w:r w:rsidR="00D574E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7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</w:p>
    <w:p w:rsidR="00762163" w:rsidRPr="00E50BDC" w:rsidRDefault="00762163" w:rsidP="004A160A">
      <w:pPr>
        <w:pStyle w:val="NormalWeb"/>
        <w:shd w:val="clear" w:color="auto" w:fill="FFFFFF"/>
        <w:spacing w:before="0" w:beforeAutospacing="0" w:after="80" w:afterAutospacing="0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10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Engineering Distributed, Parallel, and Peer-to-Peer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Cloud infrastructure, Mobile, Distributed, and Peer-to-Peer Data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:rsidR="00DF02D4" w:rsidRPr="00E50BDC" w:rsidRDefault="00DF02D4" w:rsidP="00DF0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:rsidR="00E67DFD" w:rsidRPr="00E50BDC" w:rsidRDefault="00E67DFD" w:rsidP="00AE7041">
      <w:pPr>
        <w:pStyle w:val="Default"/>
        <w:spacing w:after="12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6222CA" w:rsidRPr="00E50BDC" w:rsidRDefault="00AE7041" w:rsidP="00AE7041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  <w:r w:rsidRPr="00E50BDC">
        <w:rPr>
          <w:bCs/>
          <w:color w:val="000000" w:themeColor="text1"/>
          <w:sz w:val="20"/>
          <w:szCs w:val="20"/>
        </w:rPr>
        <w:t>SEDE 201</w:t>
      </w:r>
      <w:r w:rsidR="00D574EA" w:rsidRPr="00E50BDC">
        <w:rPr>
          <w:bCs/>
          <w:color w:val="000000" w:themeColor="text1"/>
          <w:sz w:val="20"/>
          <w:szCs w:val="20"/>
        </w:rPr>
        <w:t>7</w:t>
      </w:r>
      <w:r w:rsidRPr="00E50BDC">
        <w:rPr>
          <w:bCs/>
          <w:color w:val="000000" w:themeColor="text1"/>
          <w:sz w:val="20"/>
          <w:szCs w:val="20"/>
        </w:rPr>
        <w:t xml:space="preserve"> is 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Pr="00E50BDC">
        <w:rPr>
          <w:bCs/>
          <w:color w:val="000000" w:themeColor="text1"/>
          <w:sz w:val="20"/>
          <w:szCs w:val="20"/>
        </w:rPr>
        <w:t xml:space="preserve"> </w:t>
      </w:r>
      <w:r w:rsidR="00D574EA" w:rsidRPr="00E50BDC">
        <w:rPr>
          <w:bCs/>
          <w:color w:val="000000" w:themeColor="text1"/>
          <w:sz w:val="20"/>
          <w:szCs w:val="20"/>
        </w:rPr>
        <w:t>30</w:t>
      </w:r>
      <w:r w:rsidR="00DD7A25" w:rsidRPr="00E50BDC">
        <w:rPr>
          <w:bCs/>
          <w:color w:val="000000" w:themeColor="text1"/>
          <w:sz w:val="20"/>
          <w:szCs w:val="20"/>
          <w:vertAlign w:val="superscript"/>
        </w:rPr>
        <w:t>th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 w:rsidR="00FA0A1C" w:rsidRPr="00E50BDC">
        <w:rPr>
          <w:bCs/>
          <w:color w:val="000000" w:themeColor="text1"/>
          <w:sz w:val="20"/>
          <w:szCs w:val="20"/>
        </w:rPr>
        <w:t xml:space="preserve"> 201</w:t>
      </w:r>
      <w:r w:rsidR="00D574EA" w:rsidRPr="00E50BDC">
        <w:rPr>
          <w:bCs/>
          <w:color w:val="000000" w:themeColor="text1"/>
          <w:sz w:val="20"/>
          <w:szCs w:val="20"/>
        </w:rPr>
        <w:t>7</w:t>
      </w:r>
      <w:r w:rsidRPr="00E50BDC">
        <w:rPr>
          <w:bCs/>
          <w:color w:val="000000" w:themeColor="text1"/>
          <w:sz w:val="20"/>
          <w:szCs w:val="20"/>
        </w:rPr>
        <w:t xml:space="preserve">). Proceedings will be indexed in </w:t>
      </w:r>
      <w:r w:rsidRPr="00E50BDC">
        <w:rPr>
          <w:b/>
          <w:bCs/>
          <w:color w:val="000000" w:themeColor="text1"/>
          <w:sz w:val="20"/>
          <w:szCs w:val="20"/>
        </w:rPr>
        <w:t>Scopus</w:t>
      </w:r>
      <w:r w:rsidRPr="00E50BDC">
        <w:rPr>
          <w:bCs/>
          <w:color w:val="000000" w:themeColor="text1"/>
          <w:sz w:val="20"/>
          <w:szCs w:val="20"/>
        </w:rPr>
        <w:t xml:space="preserve">, </w:t>
      </w:r>
      <w:r w:rsidRPr="00E50BDC">
        <w:rPr>
          <w:b/>
          <w:bCs/>
          <w:color w:val="000000" w:themeColor="text1"/>
          <w:sz w:val="20"/>
          <w:szCs w:val="20"/>
        </w:rPr>
        <w:t>EI</w:t>
      </w:r>
      <w:r w:rsidRPr="00E50BDC">
        <w:rPr>
          <w:bCs/>
          <w:color w:val="000000" w:themeColor="text1"/>
          <w:sz w:val="20"/>
          <w:szCs w:val="20"/>
        </w:rPr>
        <w:t xml:space="preserve">, </w:t>
      </w:r>
      <w:r w:rsidRPr="00E50BDC">
        <w:rPr>
          <w:b/>
          <w:bCs/>
          <w:color w:val="000000" w:themeColor="text1"/>
          <w:sz w:val="20"/>
          <w:szCs w:val="20"/>
        </w:rPr>
        <w:t>INSPEC</w:t>
      </w:r>
      <w:r w:rsidRPr="00E50BDC">
        <w:rPr>
          <w:bCs/>
          <w:color w:val="000000" w:themeColor="text1"/>
          <w:sz w:val="20"/>
          <w:szCs w:val="20"/>
        </w:rPr>
        <w:t xml:space="preserve">, and submitted to </w:t>
      </w:r>
      <w:r w:rsidRPr="00E50BDC">
        <w:rPr>
          <w:b/>
          <w:bCs/>
          <w:color w:val="000000" w:themeColor="text1"/>
          <w:sz w:val="20"/>
          <w:szCs w:val="20"/>
        </w:rPr>
        <w:t>DBPL</w:t>
      </w:r>
      <w:r w:rsidRPr="00E50BDC">
        <w:rPr>
          <w:bCs/>
          <w:color w:val="000000" w:themeColor="text1"/>
          <w:sz w:val="20"/>
          <w:szCs w:val="20"/>
        </w:rPr>
        <w:t xml:space="preserve"> for indexing. </w:t>
      </w:r>
      <w:r w:rsidR="006C5909" w:rsidRPr="00E50BDC">
        <w:rPr>
          <w:bCs/>
          <w:color w:val="000000" w:themeColor="text1"/>
          <w:sz w:val="20"/>
          <w:szCs w:val="20"/>
        </w:rPr>
        <w:t xml:space="preserve">One </w:t>
      </w:r>
      <w:r w:rsidR="006C5909" w:rsidRPr="00E50BDC">
        <w:rPr>
          <w:b/>
          <w:bCs/>
          <w:color w:val="000000" w:themeColor="text1"/>
          <w:sz w:val="20"/>
          <w:szCs w:val="20"/>
        </w:rPr>
        <w:t>Best Paper Award</w:t>
      </w:r>
      <w:r w:rsidR="006C5909" w:rsidRPr="00E50BDC">
        <w:rPr>
          <w:bCs/>
          <w:color w:val="000000" w:themeColor="text1"/>
          <w:sz w:val="20"/>
          <w:szCs w:val="20"/>
        </w:rPr>
        <w:t xml:space="preserve"> will be awarded. </w:t>
      </w:r>
      <w:r w:rsidR="00336AB3" w:rsidRPr="00E50BDC">
        <w:rPr>
          <w:bCs/>
          <w:color w:val="000000" w:themeColor="text1"/>
          <w:sz w:val="20"/>
          <w:szCs w:val="20"/>
        </w:rPr>
        <w:t>High quality</w:t>
      </w:r>
      <w:r w:rsidRPr="00E50BDC">
        <w:rPr>
          <w:bCs/>
          <w:color w:val="000000" w:themeColor="text1"/>
          <w:sz w:val="20"/>
          <w:szCs w:val="20"/>
        </w:rPr>
        <w:t xml:space="preserve"> papers may be considered for publication in </w:t>
      </w:r>
      <w:r w:rsidRPr="00E50BDC">
        <w:rPr>
          <w:b/>
          <w:bCs/>
          <w:color w:val="000000" w:themeColor="text1"/>
          <w:sz w:val="20"/>
          <w:szCs w:val="20"/>
        </w:rPr>
        <w:t>International Journal of Computers and Their Applications (IJCA)</w:t>
      </w:r>
      <w:r w:rsidRPr="00E50BDC">
        <w:rPr>
          <w:bCs/>
          <w:color w:val="000000" w:themeColor="text1"/>
          <w:sz w:val="20"/>
          <w:szCs w:val="20"/>
        </w:rPr>
        <w:t xml:space="preserve">. </w:t>
      </w:r>
    </w:p>
    <w:p w:rsidR="00AE7041" w:rsidRDefault="006222CA" w:rsidP="00E50BDC">
      <w:pPr>
        <w:pStyle w:val="Default"/>
        <w:jc w:val="both"/>
        <w:rPr>
          <w:sz w:val="20"/>
          <w:szCs w:val="20"/>
        </w:rPr>
      </w:pPr>
      <w:r w:rsidRPr="00E50BDC">
        <w:rPr>
          <w:bCs/>
          <w:color w:val="000000" w:themeColor="text1"/>
          <w:sz w:val="20"/>
          <w:szCs w:val="20"/>
        </w:rPr>
        <w:t xml:space="preserve">Submitted manuscripts should closely reflect the final paper as it will appear in the proceedings in ISCA format (See </w:t>
      </w:r>
      <w:hyperlink r:id="rId11" w:history="1">
        <w:r w:rsidR="004A160A" w:rsidRPr="00E50BDC">
          <w:rPr>
            <w:rStyle w:val="Hyperlink"/>
            <w:sz w:val="20"/>
            <w:szCs w:val="20"/>
          </w:rPr>
          <w:t>http://isca-hq.org/Documents/sample-isca-manuscript-format.pdf</w:t>
        </w:r>
      </w:hyperlink>
      <w:r w:rsidR="00ED3CC3" w:rsidRPr="00E50BDC">
        <w:rPr>
          <w:bCs/>
          <w:color w:val="000000" w:themeColor="text1"/>
          <w:sz w:val="20"/>
          <w:szCs w:val="20"/>
        </w:rPr>
        <w:t>)</w:t>
      </w:r>
      <w:r w:rsidR="00D77902" w:rsidRPr="00E50BDC">
        <w:rPr>
          <w:bCs/>
          <w:color w:val="000000" w:themeColor="text1"/>
          <w:sz w:val="20"/>
          <w:szCs w:val="20"/>
        </w:rPr>
        <w:t xml:space="preserve"> with a maximum length of </w:t>
      </w:r>
      <w:r w:rsidR="00587F4D" w:rsidRPr="00E50BDC">
        <w:rPr>
          <w:bCs/>
          <w:color w:val="000000" w:themeColor="text1"/>
          <w:sz w:val="20"/>
          <w:szCs w:val="20"/>
        </w:rPr>
        <w:t>6 pages (+2</w:t>
      </w:r>
      <w:r w:rsidR="00366EAD" w:rsidRPr="00E50BDC">
        <w:rPr>
          <w:bCs/>
          <w:color w:val="000000" w:themeColor="text1"/>
          <w:sz w:val="20"/>
          <w:szCs w:val="20"/>
        </w:rPr>
        <w:t xml:space="preserve"> pages with</w:t>
      </w:r>
      <w:r w:rsidR="00587F4D" w:rsidRPr="00E50BDC">
        <w:rPr>
          <w:bCs/>
          <w:color w:val="000000" w:themeColor="text1"/>
          <w:sz w:val="20"/>
          <w:szCs w:val="20"/>
        </w:rPr>
        <w:t xml:space="preserve"> additional fee</w:t>
      </w:r>
      <w:r w:rsidR="00366EAD" w:rsidRPr="00E50BDC">
        <w:rPr>
          <w:bCs/>
          <w:color w:val="000000" w:themeColor="text1"/>
          <w:sz w:val="20"/>
          <w:szCs w:val="20"/>
        </w:rPr>
        <w:t>s</w:t>
      </w:r>
      <w:r w:rsidR="00587F4D" w:rsidRPr="00E50BDC">
        <w:rPr>
          <w:bCs/>
          <w:color w:val="000000" w:themeColor="text1"/>
          <w:sz w:val="20"/>
          <w:szCs w:val="20"/>
        </w:rPr>
        <w:t>)</w:t>
      </w:r>
      <w:r w:rsidR="00ED3CC3" w:rsidRPr="00E50BDC">
        <w:rPr>
          <w:bCs/>
          <w:color w:val="000000" w:themeColor="text1"/>
          <w:sz w:val="20"/>
          <w:szCs w:val="20"/>
        </w:rPr>
        <w:t>.</w:t>
      </w:r>
      <w:r w:rsidR="00D77902" w:rsidRPr="00E50BDC">
        <w:rPr>
          <w:bCs/>
          <w:color w:val="000000" w:themeColor="text1"/>
          <w:sz w:val="20"/>
          <w:szCs w:val="20"/>
        </w:rPr>
        <w:t xml:space="preserve"> </w:t>
      </w:r>
      <w:r w:rsidR="00AE7041" w:rsidRPr="00E50BDC">
        <w:rPr>
          <w:bCs/>
          <w:color w:val="000000" w:themeColor="text1"/>
          <w:sz w:val="20"/>
          <w:szCs w:val="20"/>
        </w:rPr>
        <w:t>More details about the conference can be f</w:t>
      </w:r>
      <w:r w:rsidR="00DD7A25" w:rsidRPr="00E50BDC">
        <w:rPr>
          <w:bCs/>
          <w:color w:val="000000" w:themeColor="text1"/>
          <w:sz w:val="20"/>
          <w:szCs w:val="20"/>
        </w:rPr>
        <w:t xml:space="preserve">ound at </w:t>
      </w:r>
      <w:r w:rsidR="00FC145A" w:rsidRPr="00E50BDC">
        <w:rPr>
          <w:bCs/>
          <w:color w:val="000000" w:themeColor="text1"/>
          <w:sz w:val="20"/>
          <w:szCs w:val="20"/>
        </w:rPr>
        <w:t xml:space="preserve">the conference website </w:t>
      </w:r>
      <w:r w:rsidR="007226D6" w:rsidRPr="00E50BDC">
        <w:rPr>
          <w:bCs/>
          <w:sz w:val="20"/>
          <w:szCs w:val="20"/>
        </w:rPr>
        <w:t>(</w:t>
      </w:r>
      <w:hyperlink r:id="rId12" w:history="1">
        <w:r w:rsidR="00E50BDC" w:rsidRPr="00E50BDC">
          <w:rPr>
            <w:rStyle w:val="Hyperlink"/>
            <w:bCs/>
            <w:sz w:val="20"/>
            <w:szCs w:val="20"/>
          </w:rPr>
          <w:t>https://www.cse.unr.e</w:t>
        </w:r>
        <w:r w:rsidR="00E50BDC" w:rsidRPr="00E50BDC">
          <w:rPr>
            <w:rStyle w:val="Hyperlink"/>
            <w:bCs/>
            <w:sz w:val="20"/>
            <w:szCs w:val="20"/>
          </w:rPr>
          <w:t>d</w:t>
        </w:r>
        <w:r w:rsidR="00E50BDC" w:rsidRPr="00E50BDC">
          <w:rPr>
            <w:rStyle w:val="Hyperlink"/>
            <w:bCs/>
            <w:sz w:val="20"/>
            <w:szCs w:val="20"/>
          </w:rPr>
          <w:t>u/SEDE/</w:t>
        </w:r>
      </w:hyperlink>
      <w:r w:rsidR="007226D6" w:rsidRPr="00E50BDC">
        <w:rPr>
          <w:bCs/>
          <w:sz w:val="20"/>
          <w:szCs w:val="20"/>
        </w:rPr>
        <w:t>)</w:t>
      </w:r>
      <w:r w:rsidR="00513BC4" w:rsidRPr="00E50BDC">
        <w:rPr>
          <w:bCs/>
          <w:color w:val="000000" w:themeColor="text1"/>
          <w:sz w:val="20"/>
          <w:szCs w:val="20"/>
        </w:rPr>
        <w:t xml:space="preserve"> and </w:t>
      </w:r>
      <w:r w:rsidR="00E50BDC">
        <w:rPr>
          <w:bCs/>
          <w:color w:val="000000" w:themeColor="text1"/>
          <w:sz w:val="20"/>
          <w:szCs w:val="20"/>
        </w:rPr>
        <w:t xml:space="preserve">the </w:t>
      </w:r>
      <w:r w:rsidR="00513BC4" w:rsidRPr="00E50BDC">
        <w:rPr>
          <w:bCs/>
          <w:color w:val="000000" w:themeColor="text1"/>
          <w:sz w:val="20"/>
          <w:szCs w:val="20"/>
        </w:rPr>
        <w:t xml:space="preserve">ISCA website </w:t>
      </w:r>
      <w:r w:rsidR="00E50BDC">
        <w:rPr>
          <w:bCs/>
          <w:color w:val="000000" w:themeColor="text1"/>
          <w:sz w:val="20"/>
          <w:szCs w:val="20"/>
        </w:rPr>
        <w:t>(</w:t>
      </w:r>
      <w:r w:rsidR="00E50BDC">
        <w:rPr>
          <w:sz w:val="20"/>
          <w:szCs w:val="20"/>
        </w:rPr>
        <w:fldChar w:fldCharType="begin"/>
      </w:r>
      <w:r w:rsidR="00E104EC">
        <w:rPr>
          <w:sz w:val="20"/>
          <w:szCs w:val="20"/>
        </w:rPr>
        <w:instrText>HYPERLINK "http://www.isca-hq.org/"</w:instrText>
      </w:r>
      <w:r w:rsidR="00E104EC">
        <w:rPr>
          <w:sz w:val="20"/>
          <w:szCs w:val="20"/>
        </w:rPr>
      </w:r>
      <w:r w:rsidR="00E50BDC">
        <w:rPr>
          <w:sz w:val="20"/>
          <w:szCs w:val="20"/>
        </w:rPr>
        <w:fldChar w:fldCharType="separate"/>
      </w:r>
      <w:r w:rsidR="004A160A" w:rsidRPr="00E50BDC">
        <w:rPr>
          <w:rStyle w:val="Hyperlink"/>
          <w:sz w:val="20"/>
          <w:szCs w:val="20"/>
        </w:rPr>
        <w:t>http://www.i</w:t>
      </w:r>
      <w:r w:rsidR="004A160A" w:rsidRPr="00E50BDC">
        <w:rPr>
          <w:rStyle w:val="Hyperlink"/>
          <w:sz w:val="20"/>
          <w:szCs w:val="20"/>
        </w:rPr>
        <w:t>s</w:t>
      </w:r>
      <w:r w:rsidR="00E50BDC" w:rsidRPr="00E50BDC">
        <w:rPr>
          <w:rStyle w:val="Hyperlink"/>
          <w:sz w:val="20"/>
          <w:szCs w:val="20"/>
        </w:rPr>
        <w:t>ca-hq.org</w:t>
      </w:r>
      <w:r w:rsidR="00E50BDC">
        <w:rPr>
          <w:sz w:val="20"/>
          <w:szCs w:val="20"/>
        </w:rPr>
        <w:fldChar w:fldCharType="end"/>
      </w:r>
      <w:bookmarkStart w:id="0" w:name="_GoBack"/>
      <w:bookmarkEnd w:id="0"/>
      <w:r w:rsidR="00E50BDC">
        <w:rPr>
          <w:sz w:val="20"/>
          <w:szCs w:val="20"/>
        </w:rPr>
        <w:t>)</w:t>
      </w:r>
    </w:p>
    <w:p w:rsidR="00E50BDC" w:rsidRPr="00E50BDC" w:rsidRDefault="00E50BDC" w:rsidP="00E50BDC">
      <w:pPr>
        <w:pStyle w:val="Default"/>
        <w:jc w:val="both"/>
        <w:rPr>
          <w:bCs/>
          <w:color w:val="000000" w:themeColor="text1"/>
          <w:sz w:val="20"/>
          <w:szCs w:val="20"/>
        </w:rPr>
      </w:pPr>
    </w:p>
    <w:p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:rsidR="00E67DFD" w:rsidRP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E104EC">
        <w:rPr>
          <w:bCs/>
          <w:color w:val="000000" w:themeColor="text1"/>
          <w:sz w:val="20"/>
          <w:szCs w:val="20"/>
        </w:rPr>
        <w:t xml:space="preserve"> (</w:t>
      </w:r>
      <w:hyperlink r:id="rId13" w:history="1">
        <w:r w:rsidR="00E104EC" w:rsidRPr="00DE1645">
          <w:rPr>
            <w:rStyle w:val="Hyperlink"/>
            <w:bCs/>
            <w:sz w:val="20"/>
            <w:szCs w:val="20"/>
          </w:rPr>
          <w:t>Fred.Harris@cse.unr.edu</w:t>
        </w:r>
      </w:hyperlink>
      <w:r>
        <w:rPr>
          <w:bCs/>
          <w:color w:val="000000" w:themeColor="text1"/>
          <w:sz w:val="20"/>
          <w:szCs w:val="20"/>
        </w:rPr>
        <w:t>)</w:t>
      </w:r>
    </w:p>
    <w:p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</w:p>
    <w:p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:rsidR="001914E1" w:rsidRPr="008706E6" w:rsidRDefault="001914E1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8706E6">
        <w:rPr>
          <w:b/>
          <w:bCs/>
          <w:color w:val="000000" w:themeColor="text1"/>
          <w:sz w:val="20"/>
          <w:szCs w:val="20"/>
        </w:rPr>
        <w:t>Program Chairs</w:t>
      </w:r>
    </w:p>
    <w:p w:rsidR="008706E6" w:rsidRDefault="008706E6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</w:t>
      </w:r>
      <w:r w:rsidR="00D574EA">
        <w:rPr>
          <w:bCs/>
          <w:color w:val="000000" w:themeColor="text1"/>
          <w:sz w:val="20"/>
          <w:szCs w:val="20"/>
        </w:rPr>
        <w:t xml:space="preserve">Sergiu </w:t>
      </w:r>
      <w:proofErr w:type="spellStart"/>
      <w:r w:rsidR="00D574EA">
        <w:rPr>
          <w:bCs/>
          <w:color w:val="000000" w:themeColor="text1"/>
          <w:sz w:val="20"/>
          <w:szCs w:val="20"/>
        </w:rPr>
        <w:t>Dascalu</w:t>
      </w:r>
      <w:proofErr w:type="spellEnd"/>
      <w:r w:rsidR="0020357F">
        <w:rPr>
          <w:bCs/>
          <w:color w:val="000000" w:themeColor="text1"/>
          <w:sz w:val="20"/>
          <w:szCs w:val="20"/>
        </w:rPr>
        <w:t xml:space="preserve"> (</w:t>
      </w:r>
      <w:hyperlink r:id="rId14" w:history="1">
        <w:r w:rsidR="004A160A" w:rsidRPr="00521E21">
          <w:rPr>
            <w:rStyle w:val="Hyperlink"/>
            <w:bCs/>
            <w:sz w:val="20"/>
            <w:szCs w:val="20"/>
          </w:rPr>
          <w:t>dascalus@cse.unr.edu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50BDC" w:rsidRPr="00E50BDC">
        <w:rPr>
          <w:bCs/>
          <w:color w:val="000000" w:themeColor="text1"/>
          <w:sz w:val="20"/>
          <w:szCs w:val="20"/>
        </w:rPr>
        <w:t xml:space="preserve"> </w:t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>Dr. Sharad Sharma (</w:t>
      </w:r>
      <w:hyperlink r:id="rId15" w:history="1">
        <w:r w:rsidR="00E50BDC" w:rsidRPr="00521E21">
          <w:rPr>
            <w:rStyle w:val="Hyperlink"/>
            <w:bCs/>
            <w:sz w:val="20"/>
            <w:szCs w:val="20"/>
          </w:rPr>
          <w:t>ssharma@bowiestate.edu</w:t>
        </w:r>
      </w:hyperlink>
      <w:r w:rsidR="00E50BDC">
        <w:rPr>
          <w:bCs/>
          <w:color w:val="000000" w:themeColor="text1"/>
          <w:sz w:val="20"/>
          <w:szCs w:val="20"/>
        </w:rPr>
        <w:t>)</w:t>
      </w:r>
    </w:p>
    <w:p w:rsidR="00E50BDC" w:rsidRDefault="00D574EA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>
        <w:rPr>
          <w:bCs/>
          <w:color w:val="000000" w:themeColor="text1"/>
          <w:sz w:val="20"/>
          <w:szCs w:val="20"/>
        </w:rPr>
        <w:t>, U.S.A.</w:t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>Bowie State University, Bowie, MD, U.S.A.</w:t>
      </w:r>
    </w:p>
    <w:p w:rsidR="00D40516" w:rsidRDefault="00D40516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D40516">
        <w:rPr>
          <w:color w:val="000000" w:themeColor="text1"/>
          <w:sz w:val="20"/>
          <w:szCs w:val="20"/>
        </w:rPr>
        <w:t xml:space="preserve">May </w:t>
      </w:r>
      <w:r w:rsidR="00D574EA">
        <w:rPr>
          <w:color w:val="000000" w:themeColor="text1"/>
          <w:sz w:val="20"/>
          <w:szCs w:val="20"/>
        </w:rPr>
        <w:t>31</w:t>
      </w:r>
      <w:r w:rsidRPr="00D40516">
        <w:rPr>
          <w:color w:val="000000" w:themeColor="text1"/>
          <w:sz w:val="20"/>
          <w:szCs w:val="20"/>
        </w:rPr>
        <w:t>, 201</w:t>
      </w:r>
      <w:r w:rsidR="00D574EA">
        <w:rPr>
          <w:color w:val="000000" w:themeColor="text1"/>
          <w:sz w:val="20"/>
          <w:szCs w:val="20"/>
        </w:rPr>
        <w:t>7</w:t>
      </w:r>
      <w:r w:rsidRPr="00D40516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:rsidR="00D40516" w:rsidRPr="00D40516" w:rsidRDefault="00D574EA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July 21, 2017</w:t>
      </w:r>
      <w:r w:rsidR="00D40516" w:rsidRPr="00D40516">
        <w:rPr>
          <w:color w:val="000000" w:themeColor="text1"/>
          <w:sz w:val="20"/>
          <w:szCs w:val="20"/>
        </w:rPr>
        <w:tab/>
      </w:r>
      <w:r w:rsidR="00D40516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August 15, 2017</w:t>
      </w:r>
      <w:r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:rsidR="00E50BDC" w:rsidRPr="00D40516" w:rsidRDefault="00E50BDC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October 2-4, 2017</w:t>
      </w:r>
      <w:r>
        <w:rPr>
          <w:color w:val="000000" w:themeColor="text1"/>
          <w:sz w:val="20"/>
          <w:szCs w:val="20"/>
        </w:rPr>
        <w:tab/>
        <w:t>SEDE 2017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20357F"/>
    <w:rsid w:val="0025041A"/>
    <w:rsid w:val="00291104"/>
    <w:rsid w:val="002E555C"/>
    <w:rsid w:val="00334E65"/>
    <w:rsid w:val="00336AB3"/>
    <w:rsid w:val="00366EAD"/>
    <w:rsid w:val="003A74C1"/>
    <w:rsid w:val="003B695A"/>
    <w:rsid w:val="003D4B8D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C65D1"/>
    <w:rsid w:val="007D5966"/>
    <w:rsid w:val="007F0F40"/>
    <w:rsid w:val="007F5448"/>
    <w:rsid w:val="008051E7"/>
    <w:rsid w:val="00860258"/>
    <w:rsid w:val="008706E6"/>
    <w:rsid w:val="00880F36"/>
    <w:rsid w:val="008C1CAF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B47E95"/>
    <w:rsid w:val="00B636D1"/>
    <w:rsid w:val="00BB6603"/>
    <w:rsid w:val="00BD31F4"/>
    <w:rsid w:val="00BE58DC"/>
    <w:rsid w:val="00BE5B9E"/>
    <w:rsid w:val="00C21FC3"/>
    <w:rsid w:val="00C34973"/>
    <w:rsid w:val="00CB27A9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7A25"/>
    <w:rsid w:val="00DF02D4"/>
    <w:rsid w:val="00E104EC"/>
    <w:rsid w:val="00E46624"/>
    <w:rsid w:val="00E50BDC"/>
    <w:rsid w:val="00E67DFD"/>
    <w:rsid w:val="00ED3CC3"/>
    <w:rsid w:val="00F1118D"/>
    <w:rsid w:val="00F203A9"/>
    <w:rsid w:val="00F816A1"/>
    <w:rsid w:val="00F8617D"/>
    <w:rsid w:val="00F94EB1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Fred.Harris@cse.un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e.unr.edu/SE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ca-hq.org/Documents/sample-isca-manuscript-forma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sharma@bowiestate.edu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mailto:dascalus@cse.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359E-38F6-43A0-80CE-60EC0AF4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 Harris</cp:lastModifiedBy>
  <cp:revision>5</cp:revision>
  <cp:lastPrinted>2016-09-23T18:02:00Z</cp:lastPrinted>
  <dcterms:created xsi:type="dcterms:W3CDTF">2016-09-22T19:14:00Z</dcterms:created>
  <dcterms:modified xsi:type="dcterms:W3CDTF">2016-09-23T18:02:00Z</dcterms:modified>
</cp:coreProperties>
</file>