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rFonts w:ascii="Aptos" w:hAnsi="Aptos"/>
          <w:b/>
          <w:i w:val="0"/>
          <w:color w:val="1F4D78"/>
          <w:sz w:val="22"/>
        </w:rPr>
        <w:t>SOFTWARE ARCHITECTURE DOCUMENT</w:t>
      </w:r>
    </w:p>
    <w:p>
      <w:pPr>
        <w:spacing w:after="140"/>
      </w:pPr>
      <w:r>
        <w:rPr>
          <w:rFonts w:ascii="Aptos" w:hAnsi="Aptos"/>
          <w:b/>
          <w:i w:val="0"/>
          <w:color w:val="0B2545"/>
          <w:sz w:val="54"/>
        </w:rPr>
        <w:t>Kiến trúc MVC Java Spring Boot</w:t>
      </w:r>
    </w:p>
    <w:p>
      <w:pPr>
        <w:spacing w:after="480"/>
      </w:pPr>
      <w:r>
        <w:rPr>
          <w:rFonts w:ascii="Aptos" w:hAnsi="Aptos"/>
          <w:b w:val="0"/>
          <w:i w:val="0"/>
          <w:color w:val="555555"/>
          <w:sz w:val="26"/>
        </w:rPr>
        <w:t>Sàn mua bán đồ cũ tối giản — Backend API</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376"/>
            <w:vAlign w:val="center"/>
            <w:tcMar>
              <w:top w:w="80" w:type="dxa"/>
              <w:bottom w:w="80" w:type="dxa"/>
              <w:start w:w="120" w:type="dxa"/>
              <w:end w:w="120" w:type="dxa"/>
            </w:tcMar>
            <w:shd w:fill="E8EEF5"/>
          </w:tcPr>
          <w:p>
            <w:pPr>
              <w:spacing w:after="0"/>
            </w:pPr>
            <w:r>
              <w:rPr>
                <w:rFonts w:ascii="Aptos" w:hAnsi="Aptos"/>
                <w:b/>
                <w:i w:val="0"/>
                <w:color w:val="0B2545"/>
                <w:sz w:val="17"/>
              </w:rPr>
              <w:t>Thuộc tính</w:t>
            </w:r>
          </w:p>
        </w:tc>
        <w:tc>
          <w:tcPr>
            <w:tcW w:type="dxa" w:w="6984"/>
            <w:vAlign w:val="center"/>
            <w:tcMar>
              <w:top w:w="80" w:type="dxa"/>
              <w:bottom w:w="80" w:type="dxa"/>
              <w:start w:w="120" w:type="dxa"/>
              <w:end w:w="120" w:type="dxa"/>
            </w:tcMar>
            <w:shd w:fill="E8EEF5"/>
          </w:tcPr>
          <w:p>
            <w:pPr>
              <w:spacing w:after="0"/>
            </w:pPr>
            <w:r>
              <w:rPr>
                <w:rFonts w:ascii="Aptos" w:hAnsi="Aptos"/>
                <w:b/>
                <w:i w:val="0"/>
                <w:color w:val="0B2545"/>
                <w:sz w:val="17"/>
              </w:rPr>
              <w:t>Quyết định</w:t>
            </w:r>
          </w:p>
        </w:tc>
      </w:tr>
      <w:tr>
        <w:trPr>
          <w:cantSplit/>
        </w:trPr>
        <w:tc>
          <w:tcPr>
            <w:tcW w:type="dxa" w:w="4968"/>
          </w:tcPr>
          <w:p>
            <w:pPr>
              <w:spacing w:after="0" w:line="245" w:lineRule="auto"/>
            </w:pPr>
            <w:r>
              <w:rPr>
                <w:rFonts w:ascii="Aptos" w:hAnsi="Aptos"/>
                <w:b w:val="0"/>
                <w:i w:val="0"/>
                <w:color w:val="000000"/>
                <w:sz w:val="16"/>
              </w:rPr>
              <w:t>Runtime</w:t>
            </w:r>
          </w:p>
        </w:tc>
        <w:tc>
          <w:tcPr>
            <w:tcW w:type="dxa" w:w="4968"/>
          </w:tcPr>
          <w:p>
            <w:pPr>
              <w:spacing w:after="0" w:line="245" w:lineRule="auto"/>
            </w:pPr>
            <w:r>
              <w:rPr>
                <w:rFonts w:ascii="Aptos" w:hAnsi="Aptos"/>
                <w:b w:val="0"/>
                <w:i w:val="0"/>
                <w:color w:val="000000"/>
                <w:sz w:val="16"/>
              </w:rPr>
              <w:t>Java 21</w:t>
            </w:r>
          </w:p>
        </w:tc>
      </w:tr>
      <w:tr>
        <w:trPr>
          <w:cantSplit/>
        </w:trPr>
        <w:tc>
          <w:tcPr>
            <w:tcW w:type="dxa" w:w="4968"/>
          </w:tcPr>
          <w:p>
            <w:pPr>
              <w:spacing w:after="0" w:line="245" w:lineRule="auto"/>
            </w:pPr>
            <w:r>
              <w:rPr>
                <w:rFonts w:ascii="Aptos" w:hAnsi="Aptos"/>
                <w:b w:val="0"/>
                <w:i w:val="0"/>
                <w:color w:val="000000"/>
                <w:sz w:val="16"/>
              </w:rPr>
              <w:t>Framework</w:t>
            </w:r>
          </w:p>
        </w:tc>
        <w:tc>
          <w:tcPr>
            <w:tcW w:type="dxa" w:w="4968"/>
          </w:tcPr>
          <w:p>
            <w:pPr>
              <w:spacing w:after="0" w:line="245" w:lineRule="auto"/>
            </w:pPr>
            <w:r>
              <w:rPr>
                <w:rFonts w:ascii="Aptos" w:hAnsi="Aptos"/>
                <w:b w:val="0"/>
                <w:i w:val="0"/>
                <w:color w:val="000000"/>
                <w:sz w:val="16"/>
              </w:rPr>
              <w:t>Spring Boot 3.5, Spring MVC, Spring Data JPA, Hibernate</w:t>
            </w:r>
          </w:p>
        </w:tc>
      </w:tr>
      <w:tr>
        <w:trPr>
          <w:cantSplit/>
        </w:trPr>
        <w:tc>
          <w:tcPr>
            <w:tcW w:type="dxa" w:w="4968"/>
          </w:tcPr>
          <w:p>
            <w:pPr>
              <w:spacing w:after="0" w:line="245" w:lineRule="auto"/>
            </w:pPr>
            <w:r>
              <w:rPr>
                <w:rFonts w:ascii="Aptos" w:hAnsi="Aptos"/>
                <w:b w:val="0"/>
                <w:i w:val="0"/>
                <w:color w:val="000000"/>
                <w:sz w:val="16"/>
              </w:rPr>
              <w:t>Build &amp; persistence</w:t>
            </w:r>
          </w:p>
        </w:tc>
        <w:tc>
          <w:tcPr>
            <w:tcW w:type="dxa" w:w="4968"/>
          </w:tcPr>
          <w:p>
            <w:pPr>
              <w:spacing w:after="0" w:line="245" w:lineRule="auto"/>
            </w:pPr>
            <w:r>
              <w:rPr>
                <w:rFonts w:ascii="Aptos" w:hAnsi="Aptos"/>
                <w:b w:val="0"/>
                <w:i w:val="0"/>
                <w:color w:val="000000"/>
                <w:sz w:val="16"/>
              </w:rPr>
              <w:t>Maven, MySQL 8.0+, Flyway migration</w:t>
            </w:r>
          </w:p>
        </w:tc>
      </w:tr>
      <w:tr>
        <w:trPr>
          <w:cantSplit/>
        </w:trPr>
        <w:tc>
          <w:tcPr>
            <w:tcW w:type="dxa" w:w="4968"/>
          </w:tcPr>
          <w:p>
            <w:pPr>
              <w:spacing w:after="0" w:line="245" w:lineRule="auto"/>
            </w:pPr>
            <w:r>
              <w:rPr>
                <w:rFonts w:ascii="Aptos" w:hAnsi="Aptos"/>
                <w:b w:val="0"/>
                <w:i w:val="0"/>
                <w:color w:val="000000"/>
                <w:sz w:val="16"/>
              </w:rPr>
              <w:t>Security</w:t>
            </w:r>
          </w:p>
        </w:tc>
        <w:tc>
          <w:tcPr>
            <w:tcW w:type="dxa" w:w="4968"/>
          </w:tcPr>
          <w:p>
            <w:pPr>
              <w:spacing w:after="0" w:line="245" w:lineRule="auto"/>
            </w:pPr>
            <w:r>
              <w:rPr>
                <w:rFonts w:ascii="Aptos" w:hAnsi="Aptos"/>
                <w:b w:val="0"/>
                <w:i w:val="0"/>
                <w:color w:val="000000"/>
                <w:sz w:val="16"/>
              </w:rPr>
              <w:t>Spring Security, JWT access/refresh token, RBAC</w:t>
            </w:r>
          </w:p>
        </w:tc>
      </w:tr>
      <w:tr>
        <w:trPr>
          <w:cantSplit/>
        </w:trPr>
        <w:tc>
          <w:tcPr>
            <w:tcW w:type="dxa" w:w="4968"/>
          </w:tcPr>
          <w:p>
            <w:pPr>
              <w:spacing w:after="0" w:line="245" w:lineRule="auto"/>
            </w:pPr>
            <w:r>
              <w:rPr>
                <w:rFonts w:ascii="Aptos" w:hAnsi="Aptos"/>
                <w:b w:val="0"/>
                <w:i w:val="0"/>
                <w:color w:val="000000"/>
                <w:sz w:val="16"/>
              </w:rPr>
              <w:t>Nguồn dữ liệu</w:t>
            </w:r>
          </w:p>
        </w:tc>
        <w:tc>
          <w:tcPr>
            <w:tcW w:type="dxa" w:w="4968"/>
          </w:tcPr>
          <w:p>
            <w:pPr>
              <w:spacing w:after="0" w:line="245" w:lineRule="auto"/>
            </w:pPr>
            <w:r>
              <w:rPr>
                <w:rFonts w:ascii="Aptos" w:hAnsi="Aptos"/>
                <w:b w:val="0"/>
                <w:i w:val="0"/>
                <w:color w:val="000000"/>
                <w:sz w:val="16"/>
              </w:rPr>
              <w:t>Thiết kế CSDL MySQL 3NF đã phê duyệt</w:t>
            </w:r>
          </w:p>
        </w:tc>
      </w:tr>
      <w:tr>
        <w:trPr>
          <w:cantSplit/>
        </w:trPr>
        <w:tc>
          <w:tcPr>
            <w:tcW w:type="dxa" w:w="4968"/>
          </w:tcPr>
          <w:p>
            <w:pPr>
              <w:spacing w:after="0" w:line="245" w:lineRule="auto"/>
            </w:pPr>
            <w:r>
              <w:rPr>
                <w:rFonts w:ascii="Aptos" w:hAnsi="Aptos"/>
                <w:b w:val="0"/>
                <w:i w:val="0"/>
                <w:color w:val="000000"/>
                <w:sz w:val="16"/>
              </w:rPr>
              <w:t>Phong cách</w:t>
            </w:r>
          </w:p>
        </w:tc>
        <w:tc>
          <w:tcPr>
            <w:tcW w:type="dxa" w:w="4968"/>
          </w:tcPr>
          <w:p>
            <w:pPr>
              <w:spacing w:after="0" w:line="245" w:lineRule="auto"/>
            </w:pPr>
            <w:r>
              <w:rPr>
                <w:rFonts w:ascii="Aptos" w:hAnsi="Aptos"/>
                <w:b w:val="0"/>
                <w:i w:val="0"/>
                <w:color w:val="000000"/>
                <w:sz w:val="16"/>
              </w:rPr>
              <w:t>Layered MVC theo domain module, REST API</w:t>
            </w:r>
          </w:p>
        </w:tc>
      </w:tr>
    </w:tbl>
    <w:p>
      <w:pPr>
        <w:spacing w:after="60"/>
      </w:pPr>
    </w:p>
    <w:p>
      <w:pPr>
        <w:spacing w:before="1400"/>
      </w:pPr>
      <w:r>
        <w:rPr>
          <w:rFonts w:ascii="Aptos" w:hAnsi="Aptos"/>
          <w:b w:val="0"/>
          <w:i/>
          <w:color w:val="555555"/>
          <w:sz w:val="20"/>
        </w:rPr>
        <w:t>Quy ước package gốc: com.cho2hand.marketplace. Tên có thể đổi theo artifactId Maven, nhưng ranh giới package và chiều phụ thuộc giữ nguyên.</w:t>
      </w:r>
    </w:p>
    <w:p>
      <w:r>
        <w:br w:type="page"/>
      </w:r>
    </w:p>
    <w:p>
      <w:pPr>
        <w:pStyle w:val="Heading1"/>
        <w:keepNext/>
      </w:pPr>
      <w:r>
        <w:rPr>
          <w:rFonts w:ascii="Aptos" w:hAnsi="Aptos"/>
          <w:b/>
          <w:i w:val="0"/>
          <w:color w:val="1F4D78"/>
          <w:sz w:val="32"/>
        </w:rPr>
        <w:t>1. Mục tiêu kiến trúc</w:t>
      </w:r>
    </w:p>
    <w:p>
      <w:pPr>
        <w:spacing w:before="0" w:after="100" w:line="269" w:lineRule="auto"/>
      </w:pPr>
      <w:r>
        <w:rPr>
          <w:rFonts w:ascii="Aptos" w:hAnsi="Aptos"/>
          <w:b w:val="0"/>
          <w:i w:val="0"/>
          <w:color w:val="000000"/>
          <w:sz w:val="19"/>
        </w:rPr>
        <w:t>Kiến trúc phục vụ API cho website mua bán đồ cũ: rõ trách nhiệm, hỗ trợ kiểm thử, an toàn JWT, ánh xạ chặt chẽ với CSDL 3NF và đủ linh hoạt để phát triển từng domain mà không biến thành microservice quá sớm.</w:t>
      </w:r>
    </w:p>
    <w:p>
      <w:pPr>
        <w:pStyle w:val="ListBullet"/>
        <w:spacing w:after="40" w:line="254" w:lineRule="auto"/>
      </w:pPr>
      <w:r>
        <w:rPr>
          <w:rFonts w:ascii="Aptos" w:hAnsi="Aptos"/>
          <w:b w:val="0"/>
          <w:i w:val="0"/>
          <w:color w:val="000000"/>
          <w:sz w:val="18"/>
        </w:rPr>
        <w:t>Một Spring Boot modular monolith cho MVP: triển khai đơn giản, transaction nhất quán, chi phí vận hành thấp.</w:t>
      </w:r>
    </w:p>
    <w:p>
      <w:pPr>
        <w:pStyle w:val="ListBullet"/>
        <w:spacing w:after="40" w:line="254" w:lineRule="auto"/>
      </w:pPr>
      <w:r>
        <w:rPr>
          <w:rFonts w:ascii="Aptos" w:hAnsi="Aptos"/>
          <w:b w:val="0"/>
          <w:i w:val="0"/>
          <w:color w:val="000000"/>
          <w:sz w:val="18"/>
        </w:rPr>
        <w:t>MVC theo chiều phụ thuộc một hướng: controller → service → repository → MySQL. Entity không đi ra API.</w:t>
      </w:r>
    </w:p>
    <w:p>
      <w:pPr>
        <w:pStyle w:val="ListBullet"/>
        <w:spacing w:after="40" w:line="254" w:lineRule="auto"/>
      </w:pPr>
      <w:r>
        <w:rPr>
          <w:rFonts w:ascii="Aptos" w:hAnsi="Aptos"/>
          <w:b w:val="0"/>
          <w:i w:val="0"/>
          <w:color w:val="000000"/>
          <w:sz w:val="18"/>
        </w:rPr>
        <w:t>Tổ chức theo domain bên trong từng layer để đội ngũ dễ tìm mã theo nghiệp vụ: user, listing, chat, moderation…</w:t>
      </w:r>
    </w:p>
    <w:p>
      <w:pPr>
        <w:pStyle w:val="ListBullet"/>
        <w:spacing w:after="40" w:line="254" w:lineRule="auto"/>
      </w:pPr>
      <w:r>
        <w:rPr>
          <w:rFonts w:ascii="Aptos" w:hAnsi="Aptos"/>
          <w:b w:val="0"/>
          <w:i w:val="0"/>
          <w:color w:val="000000"/>
          <w:sz w:val="18"/>
        </w:rPr>
        <w:t>DTO/request/response tách với JPA entity để API không khóa vào schema và tránh rò rỉ dữ liệu nhạy cảm.</w:t>
      </w:r>
    </w:p>
    <w:p>
      <w:pPr>
        <w:pStyle w:val="ListBullet"/>
        <w:spacing w:after="40" w:line="254" w:lineRule="auto"/>
      </w:pPr>
      <w:r>
        <w:rPr>
          <w:rFonts w:ascii="Aptos" w:hAnsi="Aptos"/>
          <w:b w:val="0"/>
          <w:i w:val="0"/>
          <w:color w:val="000000"/>
          <w:sz w:val="18"/>
        </w:rPr>
        <w:t>Chỉ service layer mang transaction và quy tắc nghiệp vụ; controller mỏng, repository chỉ truy cập dữ liệu.</w:t>
      </w:r>
    </w:p>
    <w:p>
      <w:pPr>
        <w:pStyle w:val="Heading1"/>
        <w:keepNext/>
      </w:pPr>
      <w:r>
        <w:rPr>
          <w:rFonts w:ascii="Aptos" w:hAnsi="Aptos"/>
          <w:b/>
          <w:i w:val="0"/>
          <w:color w:val="1F4D78"/>
          <w:sz w:val="32"/>
        </w:rPr>
        <w:t>2. Sơ đồ package</w:t>
      </w:r>
    </w:p>
    <w:p>
      <w:pPr>
        <w:spacing w:before="0" w:after="100" w:line="269" w:lineRule="auto"/>
      </w:pPr>
      <w:r>
        <w:rPr>
          <w:rFonts w:ascii="Aptos" w:hAnsi="Aptos"/>
          <w:b w:val="0"/>
          <w:i w:val="0"/>
          <w:color w:val="000000"/>
          <w:sz w:val="19"/>
        </w:rPr>
        <w:t>Sơ đồ sau cho thấy chiều phụ thuộc hợp lệ. Các mũi tên là “được phép dùng”, không phải lời gọi bắt buộc ở mọi use case.</w:t>
      </w:r>
    </w:p>
    <w:p>
      <w:pPr>
        <w:spacing w:after="0" w:line="240" w:lineRule="auto"/>
        <w:ind w:left="288"/>
      </w:pPr>
      <w:r>
        <w:rPr>
          <w:rFonts w:ascii="Courier New" w:hAnsi="Courier New"/>
          <w:b w:val="0"/>
          <w:i w:val="0"/>
          <w:color w:val="1F2937"/>
          <w:sz w:val="17"/>
        </w:rPr>
        <w:t>src/main/java/com/cho2hand/marketplace</w:t>
      </w:r>
    </w:p>
    <w:p>
      <w:pPr>
        <w:spacing w:after="0" w:line="240" w:lineRule="auto"/>
        <w:ind w:left="288"/>
      </w:pPr>
      <w:r>
        <w:rPr>
          <w:rFonts w:ascii="Courier New" w:hAnsi="Courier New"/>
          <w:b w:val="0"/>
          <w:i w:val="0"/>
          <w:color w:val="1F2937"/>
          <w:sz w:val="17"/>
        </w:rPr>
        <w:t>├── MarketplaceApplication.java</w:t>
      </w:r>
    </w:p>
    <w:p>
      <w:pPr>
        <w:spacing w:after="0" w:line="240" w:lineRule="auto"/>
        <w:ind w:left="288"/>
      </w:pPr>
      <w:r>
        <w:rPr>
          <w:rFonts w:ascii="Courier New" w:hAnsi="Courier New"/>
          <w:b w:val="0"/>
          <w:i w:val="0"/>
          <w:color w:val="1F2937"/>
          <w:sz w:val="17"/>
        </w:rPr>
        <w:t>├── config/              cấu hình hạ tầng và bean</w:t>
      </w:r>
    </w:p>
    <w:p>
      <w:pPr>
        <w:spacing w:after="0" w:line="240" w:lineRule="auto"/>
        <w:ind w:left="288"/>
      </w:pPr>
      <w:r>
        <w:rPr>
          <w:rFonts w:ascii="Courier New" w:hAnsi="Courier New"/>
          <w:b w:val="0"/>
          <w:i w:val="0"/>
          <w:color w:val="1F2937"/>
          <w:sz w:val="17"/>
        </w:rPr>
        <w:t>├── constant/            hằng số nghiệp vụ/HTTP/an toàn</w:t>
      </w:r>
    </w:p>
    <w:p>
      <w:pPr>
        <w:spacing w:after="0" w:line="240" w:lineRule="auto"/>
        <w:ind w:left="288"/>
      </w:pPr>
      <w:r>
        <w:rPr>
          <w:rFonts w:ascii="Courier New" w:hAnsi="Courier New"/>
          <w:b w:val="0"/>
          <w:i w:val="0"/>
          <w:color w:val="1F2937"/>
          <w:sz w:val="17"/>
        </w:rPr>
        <w:t>├── controller/          REST endpoints theo domain</w:t>
      </w:r>
    </w:p>
    <w:p>
      <w:pPr>
        <w:spacing w:after="0" w:line="240" w:lineRule="auto"/>
        <w:ind w:left="288"/>
      </w:pPr>
      <w:r>
        <w:rPr>
          <w:rFonts w:ascii="Courier New" w:hAnsi="Courier New"/>
          <w:b w:val="0"/>
          <w:i w:val="0"/>
          <w:color w:val="1F2937"/>
          <w:sz w:val="17"/>
        </w:rPr>
        <w:t>├── dto/                 DTO dùng chung và API contract</w:t>
      </w:r>
    </w:p>
    <w:p>
      <w:pPr>
        <w:spacing w:after="0" w:line="240" w:lineRule="auto"/>
        <w:ind w:left="288"/>
      </w:pPr>
      <w:r>
        <w:rPr>
          <w:rFonts w:ascii="Courier New" w:hAnsi="Courier New"/>
          <w:b w:val="0"/>
          <w:i w:val="0"/>
          <w:color w:val="1F2937"/>
          <w:sz w:val="17"/>
        </w:rPr>
        <w:t>├── entity/              JPA entity khớp schema MySQL</w:t>
      </w:r>
    </w:p>
    <w:p>
      <w:pPr>
        <w:spacing w:after="0" w:line="240" w:lineRule="auto"/>
        <w:ind w:left="288"/>
      </w:pPr>
      <w:r>
        <w:rPr>
          <w:rFonts w:ascii="Courier New" w:hAnsi="Courier New"/>
          <w:b w:val="0"/>
          <w:i w:val="0"/>
          <w:color w:val="1F2937"/>
          <w:sz w:val="17"/>
        </w:rPr>
        <w:t>├── exception/           lỗi nghiệp vụ + xử lý lỗi tập trung</w:t>
      </w:r>
    </w:p>
    <w:p>
      <w:pPr>
        <w:spacing w:after="0" w:line="240" w:lineRule="auto"/>
        <w:ind w:left="288"/>
      </w:pPr>
      <w:r>
        <w:rPr>
          <w:rFonts w:ascii="Courier New" w:hAnsi="Courier New"/>
          <w:b w:val="0"/>
          <w:i w:val="0"/>
          <w:color w:val="1F2937"/>
          <w:sz w:val="17"/>
        </w:rPr>
        <w:t>├── mapper/              entity ↔ DTO</w:t>
      </w:r>
    </w:p>
    <w:p>
      <w:pPr>
        <w:spacing w:after="0" w:line="240" w:lineRule="auto"/>
        <w:ind w:left="288"/>
      </w:pPr>
      <w:r>
        <w:rPr>
          <w:rFonts w:ascii="Courier New" w:hAnsi="Courier New"/>
          <w:b w:val="0"/>
          <w:i w:val="0"/>
          <w:color w:val="1F2937"/>
          <w:sz w:val="17"/>
        </w:rPr>
        <w:t>├── repository/          Spring Data repository</w:t>
      </w:r>
    </w:p>
    <w:p>
      <w:pPr>
        <w:spacing w:after="0" w:line="240" w:lineRule="auto"/>
        <w:ind w:left="288"/>
      </w:pPr>
      <w:r>
        <w:rPr>
          <w:rFonts w:ascii="Courier New" w:hAnsi="Courier New"/>
          <w:b w:val="0"/>
          <w:i w:val="0"/>
          <w:color w:val="1F2937"/>
          <w:sz w:val="17"/>
        </w:rPr>
        <w:t>├── request/             input DTO, validation annotations</w:t>
      </w:r>
    </w:p>
    <w:p>
      <w:pPr>
        <w:spacing w:after="0" w:line="240" w:lineRule="auto"/>
        <w:ind w:left="288"/>
      </w:pPr>
      <w:r>
        <w:rPr>
          <w:rFonts w:ascii="Courier New" w:hAnsi="Courier New"/>
          <w:b w:val="0"/>
          <w:i w:val="0"/>
          <w:color w:val="1F2937"/>
          <w:sz w:val="17"/>
        </w:rPr>
        <w:t>├── response/            output DTO và API envelope</w:t>
      </w:r>
    </w:p>
    <w:p>
      <w:pPr>
        <w:spacing w:after="0" w:line="240" w:lineRule="auto"/>
        <w:ind w:left="288"/>
      </w:pPr>
      <w:r>
        <w:rPr>
          <w:rFonts w:ascii="Courier New" w:hAnsi="Courier New"/>
          <w:b w:val="0"/>
          <w:i w:val="0"/>
          <w:color w:val="1F2937"/>
          <w:sz w:val="17"/>
        </w:rPr>
        <w:t>├── security/            JWT, principal, authorization</w:t>
      </w:r>
    </w:p>
    <w:p>
      <w:pPr>
        <w:spacing w:after="0" w:line="240" w:lineRule="auto"/>
        <w:ind w:left="288"/>
      </w:pPr>
      <w:r>
        <w:rPr>
          <w:rFonts w:ascii="Courier New" w:hAnsi="Courier New"/>
          <w:b w:val="0"/>
          <w:i w:val="0"/>
          <w:color w:val="1F2937"/>
          <w:sz w:val="17"/>
        </w:rPr>
        <w:t>├── service/             interface use case</w:t>
      </w:r>
    </w:p>
    <w:p>
      <w:pPr>
        <w:spacing w:after="0" w:line="240" w:lineRule="auto"/>
        <w:ind w:left="288"/>
      </w:pPr>
      <w:r>
        <w:rPr>
          <w:rFonts w:ascii="Courier New" w:hAnsi="Courier New"/>
          <w:b w:val="0"/>
          <w:i w:val="0"/>
          <w:color w:val="1F2937"/>
          <w:sz w:val="17"/>
        </w:rPr>
        <w:t>│   └── impl/            triển khai use case / transaction</w:t>
      </w:r>
    </w:p>
    <w:p>
      <w:pPr>
        <w:spacing w:after="0" w:line="240" w:lineRule="auto"/>
        <w:ind w:left="288"/>
      </w:pPr>
      <w:r>
        <w:rPr>
          <w:rFonts w:ascii="Courier New" w:hAnsi="Courier New"/>
          <w:b w:val="0"/>
          <w:i w:val="0"/>
          <w:color w:val="1F2937"/>
          <w:sz w:val="17"/>
        </w:rPr>
        <w:t>├── specification/       JPA Specifications cho filter động</w:t>
      </w:r>
    </w:p>
    <w:p>
      <w:pPr>
        <w:spacing w:after="0" w:line="240" w:lineRule="auto"/>
        <w:ind w:left="288"/>
      </w:pPr>
      <w:r>
        <w:rPr>
          <w:rFonts w:ascii="Courier New" w:hAnsi="Courier New"/>
          <w:b w:val="0"/>
          <w:i w:val="0"/>
          <w:color w:val="1F2937"/>
          <w:sz w:val="17"/>
        </w:rPr>
        <w:t>├── util/                tiện ích thuần, không nghiệp vụ</w:t>
      </w:r>
    </w:p>
    <w:p>
      <w:pPr>
        <w:spacing w:after="0" w:line="240" w:lineRule="auto"/>
        <w:ind w:left="288"/>
      </w:pPr>
      <w:r>
        <w:rPr>
          <w:rFonts w:ascii="Courier New" w:hAnsi="Courier New"/>
          <w:b w:val="0"/>
          <w:i w:val="0"/>
          <w:color w:val="1F2937"/>
          <w:sz w:val="17"/>
        </w:rPr>
        <w:t>└── validation/          validator tùy biến/cross-field</w:t>
      </w:r>
    </w:p>
    <w:p>
      <w:pPr>
        <w:spacing w:after="80"/>
      </w:pPr>
    </w:p>
    <w:p>
      <w:pPr>
        <w:pStyle w:val="Heading2"/>
        <w:keepNext/>
      </w:pPr>
      <w:r>
        <w:rPr>
          <w:rFonts w:ascii="Aptos" w:hAnsi="Aptos"/>
          <w:b/>
          <w:i w:val="0"/>
          <w:color w:val="1F4D78"/>
          <w:sz w:val="26"/>
        </w:rPr>
        <w:t>2.1 Dependency diagram</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872"/>
            <w:vAlign w:val="center"/>
            <w:tcMar>
              <w:top w:w="80" w:type="dxa"/>
              <w:bottom w:w="80" w:type="dxa"/>
              <w:start w:w="120" w:type="dxa"/>
              <w:end w:w="120" w:type="dxa"/>
            </w:tcMar>
            <w:shd w:fill="E8EEF5"/>
          </w:tcPr>
          <w:p>
            <w:pPr>
              <w:spacing w:after="0"/>
            </w:pPr>
            <w:r>
              <w:rPr>
                <w:rFonts w:ascii="Aptos" w:hAnsi="Aptos"/>
                <w:b/>
                <w:i w:val="0"/>
                <w:color w:val="0B2545"/>
                <w:sz w:val="17"/>
              </w:rPr>
              <w:t>Nguồn</w:t>
            </w:r>
          </w:p>
        </w:tc>
        <w:tc>
          <w:tcPr>
            <w:tcW w:type="dxa" w:w="3960"/>
            <w:vAlign w:val="center"/>
            <w:tcMar>
              <w:top w:w="80" w:type="dxa"/>
              <w:bottom w:w="80" w:type="dxa"/>
              <w:start w:w="120" w:type="dxa"/>
              <w:end w:w="120" w:type="dxa"/>
            </w:tcMar>
            <w:shd w:fill="E8EEF5"/>
          </w:tcPr>
          <w:p>
            <w:pPr>
              <w:spacing w:after="0"/>
            </w:pPr>
            <w:r>
              <w:rPr>
                <w:rFonts w:ascii="Aptos" w:hAnsi="Aptos"/>
                <w:b/>
                <w:i w:val="0"/>
                <w:color w:val="0B2545"/>
                <w:sz w:val="17"/>
              </w:rPr>
              <w:t>Phụ thuộc hợp lệ</w:t>
            </w:r>
          </w:p>
        </w:tc>
        <w:tc>
          <w:tcPr>
            <w:tcW w:type="dxa" w:w="3456"/>
            <w:vAlign w:val="center"/>
            <w:tcMar>
              <w:top w:w="80" w:type="dxa"/>
              <w:bottom w:w="80" w:type="dxa"/>
              <w:start w:w="120" w:type="dxa"/>
              <w:end w:w="120" w:type="dxa"/>
            </w:tcMar>
            <w:shd w:fill="E8EEF5"/>
          </w:tcPr>
          <w:p>
            <w:pPr>
              <w:spacing w:after="0"/>
            </w:pPr>
            <w:r>
              <w:rPr>
                <w:rFonts w:ascii="Aptos" w:hAnsi="Aptos"/>
                <w:b/>
                <w:i w:val="0"/>
                <w:color w:val="0B2545"/>
                <w:sz w:val="17"/>
              </w:rPr>
              <w:t>Không được phụ thuộc</w:t>
            </w:r>
          </w:p>
        </w:tc>
      </w:tr>
      <w:tr>
        <w:trPr>
          <w:cantSplit/>
        </w:trPr>
        <w:tc>
          <w:tcPr>
            <w:tcW w:type="dxa" w:w="3312"/>
          </w:tcPr>
          <w:p>
            <w:pPr>
              <w:spacing w:after="0" w:line="245" w:lineRule="auto"/>
            </w:pPr>
            <w:r>
              <w:rPr>
                <w:rFonts w:ascii="Aptos" w:hAnsi="Aptos"/>
                <w:b w:val="0"/>
                <w:i w:val="0"/>
                <w:color w:val="000000"/>
                <w:sz w:val="16"/>
              </w:rPr>
              <w:t>controller</w:t>
            </w:r>
          </w:p>
        </w:tc>
        <w:tc>
          <w:tcPr>
            <w:tcW w:type="dxa" w:w="3312"/>
          </w:tcPr>
          <w:p>
            <w:pPr>
              <w:spacing w:after="0" w:line="245" w:lineRule="auto"/>
            </w:pPr>
            <w:r>
              <w:rPr>
                <w:rFonts w:ascii="Aptos" w:hAnsi="Aptos"/>
                <w:b w:val="0"/>
                <w:i w:val="0"/>
                <w:color w:val="000000"/>
                <w:sz w:val="16"/>
              </w:rPr>
              <w:t>request, response, dto, service, mapper, security context</w:t>
            </w:r>
          </w:p>
        </w:tc>
        <w:tc>
          <w:tcPr>
            <w:tcW w:type="dxa" w:w="3312"/>
          </w:tcPr>
          <w:p>
            <w:pPr>
              <w:spacing w:after="0" w:line="245" w:lineRule="auto"/>
            </w:pPr>
            <w:r>
              <w:rPr>
                <w:rFonts w:ascii="Aptos" w:hAnsi="Aptos"/>
                <w:b w:val="0"/>
                <w:i w:val="0"/>
                <w:color w:val="000000"/>
                <w:sz w:val="16"/>
              </w:rPr>
              <w:t>repository, entity trực tiếp</w:t>
            </w:r>
          </w:p>
        </w:tc>
      </w:tr>
      <w:tr>
        <w:trPr>
          <w:cantSplit/>
        </w:trPr>
        <w:tc>
          <w:tcPr>
            <w:tcW w:type="dxa" w:w="3312"/>
          </w:tcPr>
          <w:p>
            <w:pPr>
              <w:spacing w:after="0" w:line="245" w:lineRule="auto"/>
            </w:pPr>
            <w:r>
              <w:rPr>
                <w:rFonts w:ascii="Aptos" w:hAnsi="Aptos"/>
                <w:b w:val="0"/>
                <w:i w:val="0"/>
                <w:color w:val="000000"/>
                <w:sz w:val="16"/>
              </w:rPr>
              <w:t>service / impl</w:t>
            </w:r>
          </w:p>
        </w:tc>
        <w:tc>
          <w:tcPr>
            <w:tcW w:type="dxa" w:w="3312"/>
          </w:tcPr>
          <w:p>
            <w:pPr>
              <w:spacing w:after="0" w:line="245" w:lineRule="auto"/>
            </w:pPr>
            <w:r>
              <w:rPr>
                <w:rFonts w:ascii="Aptos" w:hAnsi="Aptos"/>
                <w:b w:val="0"/>
                <w:i w:val="0"/>
                <w:color w:val="000000"/>
                <w:sz w:val="16"/>
              </w:rPr>
              <w:t>repository, entity, mapper, specification, util, constant, exception</w:t>
            </w:r>
          </w:p>
        </w:tc>
        <w:tc>
          <w:tcPr>
            <w:tcW w:type="dxa" w:w="3312"/>
          </w:tcPr>
          <w:p>
            <w:pPr>
              <w:spacing w:after="0" w:line="245" w:lineRule="auto"/>
            </w:pPr>
            <w:r>
              <w:rPr>
                <w:rFonts w:ascii="Aptos" w:hAnsi="Aptos"/>
                <w:b w:val="0"/>
                <w:i w:val="0"/>
                <w:color w:val="000000"/>
                <w:sz w:val="16"/>
              </w:rPr>
              <w:t>controller, request/response web</w:t>
            </w:r>
          </w:p>
        </w:tc>
      </w:tr>
      <w:tr>
        <w:trPr>
          <w:cantSplit/>
        </w:trPr>
        <w:tc>
          <w:tcPr>
            <w:tcW w:type="dxa" w:w="3312"/>
          </w:tcPr>
          <w:p>
            <w:pPr>
              <w:spacing w:after="0" w:line="245" w:lineRule="auto"/>
            </w:pPr>
            <w:r>
              <w:rPr>
                <w:rFonts w:ascii="Aptos" w:hAnsi="Aptos"/>
                <w:b w:val="0"/>
                <w:i w:val="0"/>
                <w:color w:val="000000"/>
                <w:sz w:val="16"/>
              </w:rPr>
              <w:t>repository</w:t>
            </w:r>
          </w:p>
        </w:tc>
        <w:tc>
          <w:tcPr>
            <w:tcW w:type="dxa" w:w="3312"/>
          </w:tcPr>
          <w:p>
            <w:pPr>
              <w:spacing w:after="0" w:line="245" w:lineRule="auto"/>
            </w:pPr>
            <w:r>
              <w:rPr>
                <w:rFonts w:ascii="Aptos" w:hAnsi="Aptos"/>
                <w:b w:val="0"/>
                <w:i w:val="0"/>
                <w:color w:val="000000"/>
                <w:sz w:val="16"/>
              </w:rPr>
              <w:t>entity, specification</w:t>
            </w:r>
          </w:p>
        </w:tc>
        <w:tc>
          <w:tcPr>
            <w:tcW w:type="dxa" w:w="3312"/>
          </w:tcPr>
          <w:p>
            <w:pPr>
              <w:spacing w:after="0" w:line="245" w:lineRule="auto"/>
            </w:pPr>
            <w:r>
              <w:rPr>
                <w:rFonts w:ascii="Aptos" w:hAnsi="Aptos"/>
                <w:b w:val="0"/>
                <w:i w:val="0"/>
                <w:color w:val="000000"/>
                <w:sz w:val="16"/>
              </w:rPr>
              <w:t>service, controller, DTO</w:t>
            </w:r>
          </w:p>
        </w:tc>
      </w:tr>
      <w:tr>
        <w:trPr>
          <w:cantSplit/>
        </w:trPr>
        <w:tc>
          <w:tcPr>
            <w:tcW w:type="dxa" w:w="3312"/>
          </w:tcPr>
          <w:p>
            <w:pPr>
              <w:spacing w:after="0" w:line="245" w:lineRule="auto"/>
            </w:pPr>
            <w:r>
              <w:rPr>
                <w:rFonts w:ascii="Aptos" w:hAnsi="Aptos"/>
                <w:b w:val="0"/>
                <w:i w:val="0"/>
                <w:color w:val="000000"/>
                <w:sz w:val="16"/>
              </w:rPr>
              <w:t>security</w:t>
            </w:r>
          </w:p>
        </w:tc>
        <w:tc>
          <w:tcPr>
            <w:tcW w:type="dxa" w:w="3312"/>
          </w:tcPr>
          <w:p>
            <w:pPr>
              <w:spacing w:after="0" w:line="245" w:lineRule="auto"/>
            </w:pPr>
            <w:r>
              <w:rPr>
                <w:rFonts w:ascii="Aptos" w:hAnsi="Aptos"/>
                <w:b w:val="0"/>
                <w:i w:val="0"/>
                <w:color w:val="000000"/>
                <w:sz w:val="16"/>
              </w:rPr>
              <w:t>repository, entity, service hẹp (nếu cần), config, exception</w:t>
            </w:r>
          </w:p>
        </w:tc>
        <w:tc>
          <w:tcPr>
            <w:tcW w:type="dxa" w:w="3312"/>
          </w:tcPr>
          <w:p>
            <w:pPr>
              <w:spacing w:after="0" w:line="245" w:lineRule="auto"/>
            </w:pPr>
            <w:r>
              <w:rPr>
                <w:rFonts w:ascii="Aptos" w:hAnsi="Aptos"/>
                <w:b w:val="0"/>
                <w:i w:val="0"/>
                <w:color w:val="000000"/>
                <w:sz w:val="16"/>
              </w:rPr>
              <w:t>controller nghiệp vụ</w:t>
            </w:r>
          </w:p>
        </w:tc>
      </w:tr>
      <w:tr>
        <w:trPr>
          <w:cantSplit/>
        </w:trPr>
        <w:tc>
          <w:tcPr>
            <w:tcW w:type="dxa" w:w="3312"/>
          </w:tcPr>
          <w:p>
            <w:pPr>
              <w:spacing w:after="0" w:line="245" w:lineRule="auto"/>
            </w:pPr>
            <w:r>
              <w:rPr>
                <w:rFonts w:ascii="Aptos" w:hAnsi="Aptos"/>
                <w:b w:val="0"/>
                <w:i w:val="0"/>
                <w:color w:val="000000"/>
                <w:sz w:val="16"/>
              </w:rPr>
              <w:t>mapper</w:t>
            </w:r>
          </w:p>
        </w:tc>
        <w:tc>
          <w:tcPr>
            <w:tcW w:type="dxa" w:w="3312"/>
          </w:tcPr>
          <w:p>
            <w:pPr>
              <w:spacing w:after="0" w:line="245" w:lineRule="auto"/>
            </w:pPr>
            <w:r>
              <w:rPr>
                <w:rFonts w:ascii="Aptos" w:hAnsi="Aptos"/>
                <w:b w:val="0"/>
                <w:i w:val="0"/>
                <w:color w:val="000000"/>
                <w:sz w:val="16"/>
              </w:rPr>
              <w:t>entity, dto, request, response</w:t>
            </w:r>
          </w:p>
        </w:tc>
        <w:tc>
          <w:tcPr>
            <w:tcW w:type="dxa" w:w="3312"/>
          </w:tcPr>
          <w:p>
            <w:pPr>
              <w:spacing w:after="0" w:line="245" w:lineRule="auto"/>
            </w:pPr>
            <w:r>
              <w:rPr>
                <w:rFonts w:ascii="Aptos" w:hAnsi="Aptos"/>
                <w:b w:val="0"/>
                <w:i w:val="0"/>
                <w:color w:val="000000"/>
                <w:sz w:val="16"/>
              </w:rPr>
              <w:t>repository, controller</w:t>
            </w:r>
          </w:p>
        </w:tc>
      </w:tr>
      <w:tr>
        <w:trPr>
          <w:cantSplit/>
        </w:trPr>
        <w:tc>
          <w:tcPr>
            <w:tcW w:type="dxa" w:w="3312"/>
          </w:tcPr>
          <w:p>
            <w:pPr>
              <w:spacing w:after="0" w:line="245" w:lineRule="auto"/>
            </w:pPr>
            <w:r>
              <w:rPr>
                <w:rFonts w:ascii="Aptos" w:hAnsi="Aptos"/>
                <w:b w:val="0"/>
                <w:i w:val="0"/>
                <w:color w:val="000000"/>
                <w:sz w:val="16"/>
              </w:rPr>
              <w:t>validation</w:t>
            </w:r>
          </w:p>
        </w:tc>
        <w:tc>
          <w:tcPr>
            <w:tcW w:type="dxa" w:w="3312"/>
          </w:tcPr>
          <w:p>
            <w:pPr>
              <w:spacing w:after="0" w:line="245" w:lineRule="auto"/>
            </w:pPr>
            <w:r>
              <w:rPr>
                <w:rFonts w:ascii="Aptos" w:hAnsi="Aptos"/>
                <w:b w:val="0"/>
                <w:i w:val="0"/>
                <w:color w:val="000000"/>
                <w:sz w:val="16"/>
              </w:rPr>
              <w:t>request/dto, repository hoặc service validator hẹp</w:t>
            </w:r>
          </w:p>
        </w:tc>
        <w:tc>
          <w:tcPr>
            <w:tcW w:type="dxa" w:w="3312"/>
          </w:tcPr>
          <w:p>
            <w:pPr>
              <w:spacing w:after="0" w:line="245" w:lineRule="auto"/>
            </w:pPr>
            <w:r>
              <w:rPr>
                <w:rFonts w:ascii="Aptos" w:hAnsi="Aptos"/>
                <w:b w:val="0"/>
                <w:i w:val="0"/>
                <w:color w:val="000000"/>
                <w:sz w:val="16"/>
              </w:rPr>
              <w:t>controller logic</w:t>
            </w:r>
          </w:p>
        </w:tc>
      </w:tr>
      <w:tr>
        <w:trPr>
          <w:cantSplit/>
        </w:trPr>
        <w:tc>
          <w:tcPr>
            <w:tcW w:type="dxa" w:w="3312"/>
          </w:tcPr>
          <w:p>
            <w:pPr>
              <w:spacing w:after="0" w:line="245" w:lineRule="auto"/>
            </w:pPr>
            <w:r>
              <w:rPr>
                <w:rFonts w:ascii="Aptos" w:hAnsi="Aptos"/>
                <w:b w:val="0"/>
                <w:i w:val="0"/>
                <w:color w:val="000000"/>
                <w:sz w:val="16"/>
              </w:rPr>
              <w:t>config</w:t>
            </w:r>
          </w:p>
        </w:tc>
        <w:tc>
          <w:tcPr>
            <w:tcW w:type="dxa" w:w="3312"/>
          </w:tcPr>
          <w:p>
            <w:pPr>
              <w:spacing w:after="0" w:line="245" w:lineRule="auto"/>
            </w:pPr>
            <w:r>
              <w:rPr>
                <w:rFonts w:ascii="Aptos" w:hAnsi="Aptos"/>
                <w:b w:val="0"/>
                <w:i w:val="0"/>
                <w:color w:val="000000"/>
                <w:sz w:val="16"/>
              </w:rPr>
              <w:t>security, mapper, properties, framework beans</w:t>
            </w:r>
          </w:p>
        </w:tc>
        <w:tc>
          <w:tcPr>
            <w:tcW w:type="dxa" w:w="3312"/>
          </w:tcPr>
          <w:p>
            <w:pPr>
              <w:spacing w:after="0" w:line="245" w:lineRule="auto"/>
            </w:pPr>
            <w:r>
              <w:rPr>
                <w:rFonts w:ascii="Aptos" w:hAnsi="Aptos"/>
                <w:b w:val="0"/>
                <w:i w:val="0"/>
                <w:color w:val="000000"/>
                <w:sz w:val="16"/>
              </w:rPr>
              <w:t>domain controller/service logic</w:t>
            </w:r>
          </w:p>
        </w:tc>
      </w:tr>
      <w:tr>
        <w:trPr>
          <w:cantSplit/>
        </w:trPr>
        <w:tc>
          <w:tcPr>
            <w:tcW w:type="dxa" w:w="3312"/>
          </w:tcPr>
          <w:p>
            <w:pPr>
              <w:spacing w:after="0" w:line="245" w:lineRule="auto"/>
            </w:pPr>
            <w:r>
              <w:rPr>
                <w:rFonts w:ascii="Aptos" w:hAnsi="Aptos"/>
                <w:b w:val="0"/>
                <w:i w:val="0"/>
                <w:color w:val="000000"/>
                <w:sz w:val="16"/>
              </w:rPr>
              <w:t>exception</w:t>
            </w:r>
          </w:p>
        </w:tc>
        <w:tc>
          <w:tcPr>
            <w:tcW w:type="dxa" w:w="3312"/>
          </w:tcPr>
          <w:p>
            <w:pPr>
              <w:spacing w:after="0" w:line="245" w:lineRule="auto"/>
            </w:pPr>
            <w:r>
              <w:rPr>
                <w:rFonts w:ascii="Aptos" w:hAnsi="Aptos"/>
                <w:b w:val="0"/>
                <w:i w:val="0"/>
                <w:color w:val="000000"/>
                <w:sz w:val="16"/>
              </w:rPr>
              <w:t>response, constant</w:t>
            </w:r>
          </w:p>
        </w:tc>
        <w:tc>
          <w:tcPr>
            <w:tcW w:type="dxa" w:w="3312"/>
          </w:tcPr>
          <w:p>
            <w:pPr>
              <w:spacing w:after="0" w:line="245" w:lineRule="auto"/>
            </w:pPr>
            <w:r>
              <w:rPr>
                <w:rFonts w:ascii="Aptos" w:hAnsi="Aptos"/>
                <w:b w:val="0"/>
                <w:i w:val="0"/>
                <w:color w:val="000000"/>
                <w:sz w:val="16"/>
              </w:rPr>
              <w:t>repository/controller cụ thể</w:t>
            </w:r>
          </w:p>
        </w:tc>
      </w:tr>
    </w:tbl>
    <w:p>
      <w:pPr>
        <w:spacing w:after="60"/>
      </w:pPr>
    </w:p>
    <w:p>
      <w:pPr>
        <w:pStyle w:val="Heading1"/>
        <w:keepNext/>
      </w:pPr>
      <w:r>
        <w:rPr>
          <w:rFonts w:ascii="Aptos" w:hAnsi="Aptos"/>
          <w:b/>
          <w:i w:val="0"/>
          <w:color w:val="1F4D78"/>
          <w:sz w:val="32"/>
        </w:rPr>
        <w:t>3. Cấu trúc package chi tiết</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800"/>
            <w:vAlign w:val="center"/>
            <w:tcMar>
              <w:top w:w="80" w:type="dxa"/>
              <w:bottom w:w="80" w:type="dxa"/>
              <w:start w:w="120" w:type="dxa"/>
              <w:end w:w="120" w:type="dxa"/>
            </w:tcMar>
            <w:shd w:fill="E8EEF5"/>
          </w:tcPr>
          <w:p>
            <w:pPr>
              <w:spacing w:after="0"/>
            </w:pPr>
            <w:r>
              <w:rPr>
                <w:rFonts w:ascii="Aptos" w:hAnsi="Aptos"/>
                <w:b/>
                <w:i w:val="0"/>
                <w:color w:val="0B2545"/>
                <w:sz w:val="17"/>
              </w:rPr>
              <w:t>Package</w:t>
            </w:r>
          </w:p>
        </w:tc>
        <w:tc>
          <w:tcPr>
            <w:tcW w:type="dxa" w:w="4824"/>
            <w:vAlign w:val="center"/>
            <w:tcMar>
              <w:top w:w="80" w:type="dxa"/>
              <w:bottom w:w="80" w:type="dxa"/>
              <w:start w:w="120" w:type="dxa"/>
              <w:end w:w="120" w:type="dxa"/>
            </w:tcMar>
            <w:shd w:fill="E8EEF5"/>
          </w:tcPr>
          <w:p>
            <w:pPr>
              <w:spacing w:after="0"/>
            </w:pPr>
            <w:r>
              <w:rPr>
                <w:rFonts w:ascii="Aptos" w:hAnsi="Aptos"/>
                <w:b/>
                <w:i w:val="0"/>
                <w:color w:val="0B2545"/>
                <w:sz w:val="17"/>
              </w:rPr>
              <w:t>Trách nhiệm</w:t>
            </w:r>
          </w:p>
        </w:tc>
        <w:tc>
          <w:tcPr>
            <w:tcW w:type="dxa" w:w="2664"/>
            <w:vAlign w:val="center"/>
            <w:tcMar>
              <w:top w:w="80" w:type="dxa"/>
              <w:bottom w:w="80" w:type="dxa"/>
              <w:start w:w="120" w:type="dxa"/>
              <w:end w:w="120" w:type="dxa"/>
            </w:tcMar>
            <w:shd w:fill="E8EEF5"/>
          </w:tcPr>
          <w:p>
            <w:pPr>
              <w:spacing w:after="0"/>
            </w:pPr>
            <w:r>
              <w:rPr>
                <w:rFonts w:ascii="Aptos" w:hAnsi="Aptos"/>
                <w:b/>
                <w:i w:val="0"/>
                <w:color w:val="0B2545"/>
                <w:sz w:val="17"/>
              </w:rPr>
              <w:t>Ranh giới</w:t>
            </w:r>
          </w:p>
        </w:tc>
      </w:tr>
      <w:tr>
        <w:trPr>
          <w:cantSplit/>
        </w:trPr>
        <w:tc>
          <w:tcPr>
            <w:tcW w:type="dxa" w:w="3312"/>
          </w:tcPr>
          <w:p>
            <w:pPr>
              <w:spacing w:after="0" w:line="245" w:lineRule="auto"/>
            </w:pPr>
            <w:r>
              <w:rPr>
                <w:rFonts w:ascii="Aptos" w:hAnsi="Aptos"/>
                <w:b w:val="0"/>
                <w:i w:val="0"/>
                <w:color w:val="000000"/>
                <w:sz w:val="16"/>
              </w:rPr>
              <w:t>controller/</w:t>
            </w:r>
          </w:p>
        </w:tc>
        <w:tc>
          <w:tcPr>
            <w:tcW w:type="dxa" w:w="3312"/>
          </w:tcPr>
          <w:p>
            <w:pPr>
              <w:spacing w:after="0" w:line="245" w:lineRule="auto"/>
            </w:pPr>
            <w:r>
              <w:rPr>
                <w:rFonts w:ascii="Aptos" w:hAnsi="Aptos"/>
                <w:b w:val="0"/>
                <w:i w:val="0"/>
                <w:color w:val="000000"/>
                <w:sz w:val="16"/>
              </w:rPr>
              <w:t>Định nghĩa REST resource, nhận request đã validate, lấy principal, gọi một use case service và trả response HTTP. Chia package con: auth, users, listings, categories, conversations, comments, follows, reviews, reports, moderation, notifications.</w:t>
            </w:r>
          </w:p>
        </w:tc>
        <w:tc>
          <w:tcPr>
            <w:tcW w:type="dxa" w:w="3312"/>
          </w:tcPr>
          <w:p>
            <w:pPr>
              <w:spacing w:after="0" w:line="245" w:lineRule="auto"/>
            </w:pPr>
            <w:r>
              <w:rPr>
                <w:rFonts w:ascii="Aptos" w:hAnsi="Aptos"/>
                <w:b w:val="0"/>
                <w:i w:val="0"/>
                <w:color w:val="000000"/>
                <w:sz w:val="16"/>
              </w:rPr>
              <w:t>Không chứa transaction, query JPA, kiểm tra quyền phức tạp hoặc entity trả về.</w:t>
            </w:r>
          </w:p>
        </w:tc>
      </w:tr>
      <w:tr>
        <w:trPr>
          <w:cantSplit/>
        </w:trPr>
        <w:tc>
          <w:tcPr>
            <w:tcW w:type="dxa" w:w="3312"/>
          </w:tcPr>
          <w:p>
            <w:pPr>
              <w:spacing w:after="0" w:line="245" w:lineRule="auto"/>
            </w:pPr>
            <w:r>
              <w:rPr>
                <w:rFonts w:ascii="Aptos" w:hAnsi="Aptos"/>
                <w:b w:val="0"/>
                <w:i w:val="0"/>
                <w:color w:val="000000"/>
                <w:sz w:val="16"/>
              </w:rPr>
              <w:t>service/</w:t>
            </w:r>
          </w:p>
        </w:tc>
        <w:tc>
          <w:tcPr>
            <w:tcW w:type="dxa" w:w="3312"/>
          </w:tcPr>
          <w:p>
            <w:pPr>
              <w:spacing w:after="0" w:line="245" w:lineRule="auto"/>
            </w:pPr>
            <w:r>
              <w:rPr>
                <w:rFonts w:ascii="Aptos" w:hAnsi="Aptos"/>
                <w:b w:val="0"/>
                <w:i w:val="0"/>
                <w:color w:val="000000"/>
                <w:sz w:val="16"/>
              </w:rPr>
              <w:t>Khai báo interface theo use case/domain; là contract ổn định để controller và test phụ thuộc vào. Ví dụ nhóm AuthService, ListingService, SearchService, ConversationService, ModerationService.</w:t>
            </w:r>
          </w:p>
        </w:tc>
        <w:tc>
          <w:tcPr>
            <w:tcW w:type="dxa" w:w="3312"/>
          </w:tcPr>
          <w:p>
            <w:pPr>
              <w:spacing w:after="0" w:line="245" w:lineRule="auto"/>
            </w:pPr>
            <w:r>
              <w:rPr>
                <w:rFonts w:ascii="Aptos" w:hAnsi="Aptos"/>
                <w:b w:val="0"/>
                <w:i w:val="0"/>
                <w:color w:val="000000"/>
                <w:sz w:val="16"/>
              </w:rPr>
              <w:t>Không phụ thuộc HTTP, servlet hay annotation web.</w:t>
            </w:r>
          </w:p>
        </w:tc>
      </w:tr>
      <w:tr>
        <w:trPr>
          <w:cantSplit/>
        </w:trPr>
        <w:tc>
          <w:tcPr>
            <w:tcW w:type="dxa" w:w="3312"/>
          </w:tcPr>
          <w:p>
            <w:pPr>
              <w:spacing w:after="0" w:line="245" w:lineRule="auto"/>
            </w:pPr>
            <w:r>
              <w:rPr>
                <w:rFonts w:ascii="Aptos" w:hAnsi="Aptos"/>
                <w:b w:val="0"/>
                <w:i w:val="0"/>
                <w:color w:val="000000"/>
                <w:sz w:val="16"/>
              </w:rPr>
              <w:t>service/impl/</w:t>
            </w:r>
          </w:p>
        </w:tc>
        <w:tc>
          <w:tcPr>
            <w:tcW w:type="dxa" w:w="3312"/>
          </w:tcPr>
          <w:p>
            <w:pPr>
              <w:spacing w:after="0" w:line="245" w:lineRule="auto"/>
            </w:pPr>
            <w:r>
              <w:rPr>
                <w:rFonts w:ascii="Aptos" w:hAnsi="Aptos"/>
                <w:b w:val="0"/>
                <w:i w:val="0"/>
                <w:color w:val="000000"/>
                <w:sz w:val="16"/>
              </w:rPr>
              <w:t>Triển khai use case, orchestration nhiều repository, transaction boundary, kiểm tra ownership/quyền, gọi mapper, publish domain event khi cần. Tổ chức cùng domain với interface hoặc hậu tố Impl.</w:t>
            </w:r>
          </w:p>
        </w:tc>
        <w:tc>
          <w:tcPr>
            <w:tcW w:type="dxa" w:w="3312"/>
          </w:tcPr>
          <w:p>
            <w:pPr>
              <w:spacing w:after="0" w:line="245" w:lineRule="auto"/>
            </w:pPr>
            <w:r>
              <w:rPr>
                <w:rFonts w:ascii="Aptos" w:hAnsi="Aptos"/>
                <w:b w:val="0"/>
                <w:i w:val="0"/>
                <w:color w:val="000000"/>
                <w:sz w:val="16"/>
              </w:rPr>
              <w:t>Không nhận Request DTO hoặc trả ResponseEntity.</w:t>
            </w:r>
          </w:p>
        </w:tc>
      </w:tr>
      <w:tr>
        <w:trPr>
          <w:cantSplit/>
        </w:trPr>
        <w:tc>
          <w:tcPr>
            <w:tcW w:type="dxa" w:w="3312"/>
          </w:tcPr>
          <w:p>
            <w:pPr>
              <w:spacing w:after="0" w:line="245" w:lineRule="auto"/>
            </w:pPr>
            <w:r>
              <w:rPr>
                <w:rFonts w:ascii="Aptos" w:hAnsi="Aptos"/>
                <w:b w:val="0"/>
                <w:i w:val="0"/>
                <w:color w:val="000000"/>
                <w:sz w:val="16"/>
              </w:rPr>
              <w:t>repository/</w:t>
            </w:r>
          </w:p>
        </w:tc>
        <w:tc>
          <w:tcPr>
            <w:tcW w:type="dxa" w:w="3312"/>
          </w:tcPr>
          <w:p>
            <w:pPr>
              <w:spacing w:after="0" w:line="245" w:lineRule="auto"/>
            </w:pPr>
            <w:r>
              <w:rPr>
                <w:rFonts w:ascii="Aptos" w:hAnsi="Aptos"/>
                <w:b w:val="0"/>
                <w:i w:val="0"/>
                <w:color w:val="000000"/>
                <w:sz w:val="16"/>
              </w:rPr>
              <w:t>Spring Data JPA repository cho từng aggregate/entity. Chứa truy vấn đọc có tên rõ nghĩa, pagination, locking cần thiết và specification executor.</w:t>
            </w:r>
          </w:p>
        </w:tc>
        <w:tc>
          <w:tcPr>
            <w:tcW w:type="dxa" w:w="3312"/>
          </w:tcPr>
          <w:p>
            <w:pPr>
              <w:spacing w:after="0" w:line="245" w:lineRule="auto"/>
            </w:pPr>
            <w:r>
              <w:rPr>
                <w:rFonts w:ascii="Aptos" w:hAnsi="Aptos"/>
                <w:b w:val="0"/>
                <w:i w:val="0"/>
                <w:color w:val="000000"/>
                <w:sz w:val="16"/>
              </w:rPr>
              <w:t>Không chứa quy tắc nghiệp vụ, DTO API hay logic mapping.</w:t>
            </w:r>
          </w:p>
        </w:tc>
      </w:tr>
      <w:tr>
        <w:trPr>
          <w:cantSplit/>
        </w:trPr>
        <w:tc>
          <w:tcPr>
            <w:tcW w:type="dxa" w:w="3312"/>
          </w:tcPr>
          <w:p>
            <w:pPr>
              <w:spacing w:after="0" w:line="245" w:lineRule="auto"/>
            </w:pPr>
            <w:r>
              <w:rPr>
                <w:rFonts w:ascii="Aptos" w:hAnsi="Aptos"/>
                <w:b w:val="0"/>
                <w:i w:val="0"/>
                <w:color w:val="000000"/>
                <w:sz w:val="16"/>
              </w:rPr>
              <w:t>entity/</w:t>
            </w:r>
          </w:p>
        </w:tc>
        <w:tc>
          <w:tcPr>
            <w:tcW w:type="dxa" w:w="3312"/>
          </w:tcPr>
          <w:p>
            <w:pPr>
              <w:spacing w:after="0" w:line="245" w:lineRule="auto"/>
            </w:pPr>
            <w:r>
              <w:rPr>
                <w:rFonts w:ascii="Aptos" w:hAnsi="Aptos"/>
                <w:b w:val="0"/>
                <w:i w:val="0"/>
                <w:color w:val="000000"/>
                <w:sz w:val="16"/>
              </w:rPr>
              <w:t>JPA/Hibernate mapping đúng với bảng 3NF: relationship, FK, unique/check bằng annotation phù hợp, auditing timestamps. Chia core, user, catalog, listing, interaction, moderation.</w:t>
            </w:r>
          </w:p>
        </w:tc>
        <w:tc>
          <w:tcPr>
            <w:tcW w:type="dxa" w:w="3312"/>
          </w:tcPr>
          <w:p>
            <w:pPr>
              <w:spacing w:after="0" w:line="245" w:lineRule="auto"/>
            </w:pPr>
            <w:r>
              <w:rPr>
                <w:rFonts w:ascii="Aptos" w:hAnsi="Aptos"/>
                <w:b w:val="0"/>
                <w:i w:val="0"/>
                <w:color w:val="000000"/>
                <w:sz w:val="16"/>
              </w:rPr>
              <w:t>Không serialization trực tiếp, không service injection, không logic HTTP.</w:t>
            </w:r>
          </w:p>
        </w:tc>
      </w:tr>
      <w:tr>
        <w:trPr>
          <w:cantSplit/>
        </w:trPr>
        <w:tc>
          <w:tcPr>
            <w:tcW w:type="dxa" w:w="3312"/>
          </w:tcPr>
          <w:p>
            <w:pPr>
              <w:spacing w:after="0" w:line="245" w:lineRule="auto"/>
            </w:pPr>
            <w:r>
              <w:rPr>
                <w:rFonts w:ascii="Aptos" w:hAnsi="Aptos"/>
                <w:b w:val="0"/>
                <w:i w:val="0"/>
                <w:color w:val="000000"/>
                <w:sz w:val="16"/>
              </w:rPr>
              <w:t>dto/</w:t>
            </w:r>
          </w:p>
        </w:tc>
        <w:tc>
          <w:tcPr>
            <w:tcW w:type="dxa" w:w="3312"/>
          </w:tcPr>
          <w:p>
            <w:pPr>
              <w:spacing w:after="0" w:line="245" w:lineRule="auto"/>
            </w:pPr>
            <w:r>
              <w:rPr>
                <w:rFonts w:ascii="Aptos" w:hAnsi="Aptos"/>
                <w:b w:val="0"/>
                <w:i w:val="0"/>
                <w:color w:val="000000"/>
                <w:sz w:val="16"/>
              </w:rPr>
              <w:t>DTO dùng chung giữa layers khi cần, đặc biệt projection đọc, pagination, security claims nội bộ và event payload. Không dùng làm replacement cho request/response domain-specific.</w:t>
            </w:r>
          </w:p>
        </w:tc>
        <w:tc>
          <w:tcPr>
            <w:tcW w:type="dxa" w:w="3312"/>
          </w:tcPr>
          <w:p>
            <w:pPr>
              <w:spacing w:after="0" w:line="245" w:lineRule="auto"/>
            </w:pPr>
            <w:r>
              <w:rPr>
                <w:rFonts w:ascii="Aptos" w:hAnsi="Aptos"/>
                <w:b w:val="0"/>
                <w:i w:val="0"/>
                <w:color w:val="000000"/>
                <w:sz w:val="16"/>
              </w:rPr>
              <w:t>Không mang annotation persistence.</w:t>
            </w:r>
          </w:p>
        </w:tc>
      </w:tr>
      <w:tr>
        <w:trPr>
          <w:cantSplit/>
        </w:trPr>
        <w:tc>
          <w:tcPr>
            <w:tcW w:type="dxa" w:w="3312"/>
          </w:tcPr>
          <w:p>
            <w:pPr>
              <w:spacing w:after="0" w:line="245" w:lineRule="auto"/>
            </w:pPr>
            <w:r>
              <w:rPr>
                <w:rFonts w:ascii="Aptos" w:hAnsi="Aptos"/>
                <w:b w:val="0"/>
                <w:i w:val="0"/>
                <w:color w:val="000000"/>
                <w:sz w:val="16"/>
              </w:rPr>
              <w:t>mapper/</w:t>
            </w:r>
          </w:p>
        </w:tc>
        <w:tc>
          <w:tcPr>
            <w:tcW w:type="dxa" w:w="3312"/>
          </w:tcPr>
          <w:p>
            <w:pPr>
              <w:spacing w:after="0" w:line="245" w:lineRule="auto"/>
            </w:pPr>
            <w:r>
              <w:rPr>
                <w:rFonts w:ascii="Aptos" w:hAnsi="Aptos"/>
                <w:b w:val="0"/>
                <w:i w:val="0"/>
                <w:color w:val="000000"/>
                <w:sz w:val="16"/>
              </w:rPr>
              <w:t>MapStruct hoặc mapper thủ công. Ánh xạ request → command/entity và entity/projection → response; tránh N+1 bằng nhận dữ liệu đã fetch đúng.</w:t>
            </w:r>
          </w:p>
        </w:tc>
        <w:tc>
          <w:tcPr>
            <w:tcW w:type="dxa" w:w="3312"/>
          </w:tcPr>
          <w:p>
            <w:pPr>
              <w:spacing w:after="0" w:line="245" w:lineRule="auto"/>
            </w:pPr>
            <w:r>
              <w:rPr>
                <w:rFonts w:ascii="Aptos" w:hAnsi="Aptos"/>
                <w:b w:val="0"/>
                <w:i w:val="0"/>
                <w:color w:val="000000"/>
                <w:sz w:val="16"/>
              </w:rPr>
              <w:t>Không gọi repository để “tự tìm” dữ liệu; resolution thuộc service.</w:t>
            </w:r>
          </w:p>
        </w:tc>
      </w:tr>
      <w:tr>
        <w:trPr>
          <w:cantSplit/>
        </w:trPr>
        <w:tc>
          <w:tcPr>
            <w:tcW w:type="dxa" w:w="3312"/>
          </w:tcPr>
          <w:p>
            <w:pPr>
              <w:spacing w:after="0" w:line="245" w:lineRule="auto"/>
            </w:pPr>
            <w:r>
              <w:rPr>
                <w:rFonts w:ascii="Aptos" w:hAnsi="Aptos"/>
                <w:b w:val="0"/>
                <w:i w:val="0"/>
                <w:color w:val="000000"/>
                <w:sz w:val="16"/>
              </w:rPr>
              <w:t>config/</w:t>
            </w:r>
          </w:p>
        </w:tc>
        <w:tc>
          <w:tcPr>
            <w:tcW w:type="dxa" w:w="3312"/>
          </w:tcPr>
          <w:p>
            <w:pPr>
              <w:spacing w:after="0" w:line="245" w:lineRule="auto"/>
            </w:pPr>
            <w:r>
              <w:rPr>
                <w:rFonts w:ascii="Aptos" w:hAnsi="Aptos"/>
                <w:b w:val="0"/>
                <w:i w:val="0"/>
                <w:color w:val="000000"/>
                <w:sz w:val="16"/>
              </w:rPr>
              <w:t>Cấu hình CORS, Jackson, OpenAPI (nếu dùng), async/executor, JPA auditing, cache, storage, properties binding, timezone UTC.</w:t>
            </w:r>
          </w:p>
        </w:tc>
        <w:tc>
          <w:tcPr>
            <w:tcW w:type="dxa" w:w="3312"/>
          </w:tcPr>
          <w:p>
            <w:pPr>
              <w:spacing w:after="0" w:line="245" w:lineRule="auto"/>
            </w:pPr>
            <w:r>
              <w:rPr>
                <w:rFonts w:ascii="Aptos" w:hAnsi="Aptos"/>
                <w:b w:val="0"/>
                <w:i w:val="0"/>
                <w:color w:val="000000"/>
                <w:sz w:val="16"/>
              </w:rPr>
              <w:t>Không đặt auth rule hoặc business rules rải rác.</w:t>
            </w:r>
          </w:p>
        </w:tc>
      </w:tr>
      <w:tr>
        <w:trPr>
          <w:cantSplit/>
        </w:trPr>
        <w:tc>
          <w:tcPr>
            <w:tcW w:type="dxa" w:w="3312"/>
          </w:tcPr>
          <w:p>
            <w:pPr>
              <w:spacing w:after="0" w:line="245" w:lineRule="auto"/>
            </w:pPr>
            <w:r>
              <w:rPr>
                <w:rFonts w:ascii="Aptos" w:hAnsi="Aptos"/>
                <w:b w:val="0"/>
                <w:i w:val="0"/>
                <w:color w:val="000000"/>
                <w:sz w:val="16"/>
              </w:rPr>
              <w:t>security/</w:t>
            </w:r>
          </w:p>
        </w:tc>
        <w:tc>
          <w:tcPr>
            <w:tcW w:type="dxa" w:w="3312"/>
          </w:tcPr>
          <w:p>
            <w:pPr>
              <w:spacing w:after="0" w:line="245" w:lineRule="auto"/>
            </w:pPr>
            <w:r>
              <w:rPr>
                <w:rFonts w:ascii="Aptos" w:hAnsi="Aptos"/>
                <w:b w:val="0"/>
                <w:i w:val="0"/>
                <w:color w:val="000000"/>
                <w:sz w:val="16"/>
              </w:rPr>
              <w:t>SecurityFilterChain, JWT token service/filter, authenticated principal, password encoder, authentication entry point, access-denied handler, RBAC helper.</w:t>
            </w:r>
          </w:p>
        </w:tc>
        <w:tc>
          <w:tcPr>
            <w:tcW w:type="dxa" w:w="3312"/>
          </w:tcPr>
          <w:p>
            <w:pPr>
              <w:spacing w:after="0" w:line="245" w:lineRule="auto"/>
            </w:pPr>
            <w:r>
              <w:rPr>
                <w:rFonts w:ascii="Aptos" w:hAnsi="Aptos"/>
                <w:b w:val="0"/>
                <w:i w:val="0"/>
                <w:color w:val="000000"/>
                <w:sz w:val="16"/>
              </w:rPr>
              <w:t>Không đưa token/secret vào controller hoặc entity.</w:t>
            </w:r>
          </w:p>
        </w:tc>
      </w:tr>
      <w:tr>
        <w:trPr>
          <w:cantSplit/>
        </w:trPr>
        <w:tc>
          <w:tcPr>
            <w:tcW w:type="dxa" w:w="3312"/>
          </w:tcPr>
          <w:p>
            <w:pPr>
              <w:spacing w:after="0" w:line="245" w:lineRule="auto"/>
            </w:pPr>
            <w:r>
              <w:rPr>
                <w:rFonts w:ascii="Aptos" w:hAnsi="Aptos"/>
                <w:b w:val="0"/>
                <w:i w:val="0"/>
                <w:color w:val="000000"/>
                <w:sz w:val="16"/>
              </w:rPr>
              <w:t>exception/</w:t>
            </w:r>
          </w:p>
        </w:tc>
        <w:tc>
          <w:tcPr>
            <w:tcW w:type="dxa" w:w="3312"/>
          </w:tcPr>
          <w:p>
            <w:pPr>
              <w:spacing w:after="0" w:line="245" w:lineRule="auto"/>
            </w:pPr>
            <w:r>
              <w:rPr>
                <w:rFonts w:ascii="Aptos" w:hAnsi="Aptos"/>
                <w:b w:val="0"/>
                <w:i w:val="0"/>
                <w:color w:val="000000"/>
                <w:sz w:val="16"/>
              </w:rPr>
              <w:t>Business exception có mã lỗi, persistence/security exception translation, GlobalExceptionHandler trả định dạng lỗi thống nhất.</w:t>
            </w:r>
          </w:p>
        </w:tc>
        <w:tc>
          <w:tcPr>
            <w:tcW w:type="dxa" w:w="3312"/>
          </w:tcPr>
          <w:p>
            <w:pPr>
              <w:spacing w:after="0" w:line="245" w:lineRule="auto"/>
            </w:pPr>
            <w:r>
              <w:rPr>
                <w:rFonts w:ascii="Aptos" w:hAnsi="Aptos"/>
                <w:b w:val="0"/>
                <w:i w:val="0"/>
                <w:color w:val="000000"/>
                <w:sz w:val="16"/>
              </w:rPr>
              <w:t>Không log/nuốt lỗi im lặng hoặc trả stack trace ra client.</w:t>
            </w:r>
          </w:p>
        </w:tc>
      </w:tr>
      <w:tr>
        <w:trPr>
          <w:cantSplit/>
        </w:trPr>
        <w:tc>
          <w:tcPr>
            <w:tcW w:type="dxa" w:w="3312"/>
          </w:tcPr>
          <w:p>
            <w:pPr>
              <w:spacing w:after="0" w:line="245" w:lineRule="auto"/>
            </w:pPr>
            <w:r>
              <w:rPr>
                <w:rFonts w:ascii="Aptos" w:hAnsi="Aptos"/>
                <w:b w:val="0"/>
                <w:i w:val="0"/>
                <w:color w:val="000000"/>
                <w:sz w:val="16"/>
              </w:rPr>
              <w:t>validation/</w:t>
            </w:r>
          </w:p>
        </w:tc>
        <w:tc>
          <w:tcPr>
            <w:tcW w:type="dxa" w:w="3312"/>
          </w:tcPr>
          <w:p>
            <w:pPr>
              <w:spacing w:after="0" w:line="245" w:lineRule="auto"/>
            </w:pPr>
            <w:r>
              <w:rPr>
                <w:rFonts w:ascii="Aptos" w:hAnsi="Aptos"/>
                <w:b w:val="0"/>
                <w:i w:val="0"/>
                <w:color w:val="000000"/>
                <w:sz w:val="16"/>
              </w:rPr>
              <w:t>Constraint custom cho email/phone, ảnh, range giá, danh mục lá, password policy và cross-field request validation.</w:t>
            </w:r>
          </w:p>
        </w:tc>
        <w:tc>
          <w:tcPr>
            <w:tcW w:type="dxa" w:w="3312"/>
          </w:tcPr>
          <w:p>
            <w:pPr>
              <w:spacing w:after="0" w:line="245" w:lineRule="auto"/>
            </w:pPr>
            <w:r>
              <w:rPr>
                <w:rFonts w:ascii="Aptos" w:hAnsi="Aptos"/>
                <w:b w:val="0"/>
                <w:i w:val="0"/>
                <w:color w:val="000000"/>
                <w:sz w:val="16"/>
              </w:rPr>
              <w:t>Không thay service kiểm tra ownership/trạng thái thay đổi theo thời gian.</w:t>
            </w:r>
          </w:p>
        </w:tc>
      </w:tr>
      <w:tr>
        <w:trPr>
          <w:cantSplit/>
        </w:trPr>
        <w:tc>
          <w:tcPr>
            <w:tcW w:type="dxa" w:w="3312"/>
          </w:tcPr>
          <w:p>
            <w:pPr>
              <w:spacing w:after="0" w:line="245" w:lineRule="auto"/>
            </w:pPr>
            <w:r>
              <w:rPr>
                <w:rFonts w:ascii="Aptos" w:hAnsi="Aptos"/>
                <w:b w:val="0"/>
                <w:i w:val="0"/>
                <w:color w:val="000000"/>
                <w:sz w:val="16"/>
              </w:rPr>
              <w:t>util/</w:t>
            </w:r>
          </w:p>
        </w:tc>
        <w:tc>
          <w:tcPr>
            <w:tcW w:type="dxa" w:w="3312"/>
          </w:tcPr>
          <w:p>
            <w:pPr>
              <w:spacing w:after="0" w:line="245" w:lineRule="auto"/>
            </w:pPr>
            <w:r>
              <w:rPr>
                <w:rFonts w:ascii="Aptos" w:hAnsi="Aptos"/>
                <w:b w:val="0"/>
                <w:i w:val="0"/>
                <w:color w:val="000000"/>
                <w:sz w:val="16"/>
              </w:rPr>
              <w:t>Hàm thuần: normalize phone/email, slug, cursor codec, clock/UUID wrapper khi cần.</w:t>
            </w:r>
          </w:p>
        </w:tc>
        <w:tc>
          <w:tcPr>
            <w:tcW w:type="dxa" w:w="3312"/>
          </w:tcPr>
          <w:p>
            <w:pPr>
              <w:spacing w:after="0" w:line="245" w:lineRule="auto"/>
            </w:pPr>
            <w:r>
              <w:rPr>
                <w:rFonts w:ascii="Aptos" w:hAnsi="Aptos"/>
                <w:b w:val="0"/>
                <w:i w:val="0"/>
                <w:color w:val="000000"/>
                <w:sz w:val="16"/>
              </w:rPr>
              <w:t>Không truy cập DB, SecurityContext hay config ẩn.</w:t>
            </w:r>
          </w:p>
        </w:tc>
      </w:tr>
      <w:tr>
        <w:trPr>
          <w:cantSplit/>
        </w:trPr>
        <w:tc>
          <w:tcPr>
            <w:tcW w:type="dxa" w:w="3312"/>
          </w:tcPr>
          <w:p>
            <w:pPr>
              <w:spacing w:after="0" w:line="245" w:lineRule="auto"/>
            </w:pPr>
            <w:r>
              <w:rPr>
                <w:rFonts w:ascii="Aptos" w:hAnsi="Aptos"/>
                <w:b w:val="0"/>
                <w:i w:val="0"/>
                <w:color w:val="000000"/>
                <w:sz w:val="16"/>
              </w:rPr>
              <w:t>response/</w:t>
            </w:r>
          </w:p>
        </w:tc>
        <w:tc>
          <w:tcPr>
            <w:tcW w:type="dxa" w:w="3312"/>
          </w:tcPr>
          <w:p>
            <w:pPr>
              <w:spacing w:after="0" w:line="245" w:lineRule="auto"/>
            </w:pPr>
            <w:r>
              <w:rPr>
                <w:rFonts w:ascii="Aptos" w:hAnsi="Aptos"/>
                <w:b w:val="0"/>
                <w:i w:val="0"/>
                <w:color w:val="000000"/>
                <w:sz w:val="16"/>
              </w:rPr>
              <w:t>Response DTO theo resource, ApiResponse/ErrorResponse, PageResponse, CursorPageResponse, metadata phân trang.</w:t>
            </w:r>
          </w:p>
        </w:tc>
        <w:tc>
          <w:tcPr>
            <w:tcW w:type="dxa" w:w="3312"/>
          </w:tcPr>
          <w:p>
            <w:pPr>
              <w:spacing w:after="0" w:line="245" w:lineRule="auto"/>
            </w:pPr>
            <w:r>
              <w:rPr>
                <w:rFonts w:ascii="Aptos" w:hAnsi="Aptos"/>
                <w:b w:val="0"/>
                <w:i w:val="0"/>
                <w:color w:val="000000"/>
                <w:sz w:val="16"/>
              </w:rPr>
              <w:t>Không để entity/JPA proxy xuất hiện.</w:t>
            </w:r>
          </w:p>
        </w:tc>
      </w:tr>
      <w:tr>
        <w:trPr>
          <w:cantSplit/>
        </w:trPr>
        <w:tc>
          <w:tcPr>
            <w:tcW w:type="dxa" w:w="3312"/>
          </w:tcPr>
          <w:p>
            <w:pPr>
              <w:spacing w:after="0" w:line="245" w:lineRule="auto"/>
            </w:pPr>
            <w:r>
              <w:rPr>
                <w:rFonts w:ascii="Aptos" w:hAnsi="Aptos"/>
                <w:b w:val="0"/>
                <w:i w:val="0"/>
                <w:color w:val="000000"/>
                <w:sz w:val="16"/>
              </w:rPr>
              <w:t>request/</w:t>
            </w:r>
          </w:p>
        </w:tc>
        <w:tc>
          <w:tcPr>
            <w:tcW w:type="dxa" w:w="3312"/>
          </w:tcPr>
          <w:p>
            <w:pPr>
              <w:spacing w:after="0" w:line="245" w:lineRule="auto"/>
            </w:pPr>
            <w:r>
              <w:rPr>
                <w:rFonts w:ascii="Aptos" w:hAnsi="Aptos"/>
                <w:b w:val="0"/>
                <w:i w:val="0"/>
                <w:color w:val="000000"/>
                <w:sz w:val="16"/>
              </w:rPr>
              <w:t>Input DTO theo endpoint/use case: đăng ký, login, tạo/sửa tin, filter, gửi message, report, review. Đặt Bean Validation ở đây.</w:t>
            </w:r>
          </w:p>
        </w:tc>
        <w:tc>
          <w:tcPr>
            <w:tcW w:type="dxa" w:w="3312"/>
          </w:tcPr>
          <w:p>
            <w:pPr>
              <w:spacing w:after="0" w:line="245" w:lineRule="auto"/>
            </w:pPr>
            <w:r>
              <w:rPr>
                <w:rFonts w:ascii="Aptos" w:hAnsi="Aptos"/>
                <w:b w:val="0"/>
                <w:i w:val="0"/>
                <w:color w:val="000000"/>
                <w:sz w:val="16"/>
              </w:rPr>
              <w:t>Không sử dụng làm persistence model.</w:t>
            </w:r>
          </w:p>
        </w:tc>
      </w:tr>
      <w:tr>
        <w:trPr>
          <w:cantSplit/>
        </w:trPr>
        <w:tc>
          <w:tcPr>
            <w:tcW w:type="dxa" w:w="3312"/>
          </w:tcPr>
          <w:p>
            <w:pPr>
              <w:spacing w:after="0" w:line="245" w:lineRule="auto"/>
            </w:pPr>
            <w:r>
              <w:rPr>
                <w:rFonts w:ascii="Aptos" w:hAnsi="Aptos"/>
                <w:b w:val="0"/>
                <w:i w:val="0"/>
                <w:color w:val="000000"/>
                <w:sz w:val="16"/>
              </w:rPr>
              <w:t>constant/</w:t>
            </w:r>
          </w:p>
        </w:tc>
        <w:tc>
          <w:tcPr>
            <w:tcW w:type="dxa" w:w="3312"/>
          </w:tcPr>
          <w:p>
            <w:pPr>
              <w:spacing w:after="0" w:line="245" w:lineRule="auto"/>
            </w:pPr>
            <w:r>
              <w:rPr>
                <w:rFonts w:ascii="Aptos" w:hAnsi="Aptos"/>
                <w:b w:val="0"/>
                <w:i w:val="0"/>
                <w:color w:val="000000"/>
                <w:sz w:val="16"/>
              </w:rPr>
              <w:t>Role codes, claim names, error codes, header names, giới hạn ổn định. Giá trị có thể cấu hình nên ở properties, không hard-code.</w:t>
            </w:r>
          </w:p>
        </w:tc>
        <w:tc>
          <w:tcPr>
            <w:tcW w:type="dxa" w:w="3312"/>
          </w:tcPr>
          <w:p>
            <w:pPr>
              <w:spacing w:after="0" w:line="245" w:lineRule="auto"/>
            </w:pPr>
            <w:r>
              <w:rPr>
                <w:rFonts w:ascii="Aptos" w:hAnsi="Aptos"/>
                <w:b w:val="0"/>
                <w:i w:val="0"/>
                <w:color w:val="000000"/>
                <w:sz w:val="16"/>
              </w:rPr>
              <w:t>Không biến thành “god package” chứa enum domain mở rộng; enum có thể ở dto/entity domain.</w:t>
            </w:r>
          </w:p>
        </w:tc>
      </w:tr>
      <w:tr>
        <w:trPr>
          <w:cantSplit/>
        </w:trPr>
        <w:tc>
          <w:tcPr>
            <w:tcW w:type="dxa" w:w="3312"/>
          </w:tcPr>
          <w:p>
            <w:pPr>
              <w:spacing w:after="0" w:line="245" w:lineRule="auto"/>
            </w:pPr>
            <w:r>
              <w:rPr>
                <w:rFonts w:ascii="Aptos" w:hAnsi="Aptos"/>
                <w:b w:val="0"/>
                <w:i w:val="0"/>
                <w:color w:val="000000"/>
                <w:sz w:val="16"/>
              </w:rPr>
              <w:t>specification/</w:t>
            </w:r>
          </w:p>
        </w:tc>
        <w:tc>
          <w:tcPr>
            <w:tcW w:type="dxa" w:w="3312"/>
          </w:tcPr>
          <w:p>
            <w:pPr>
              <w:spacing w:after="0" w:line="245" w:lineRule="auto"/>
            </w:pPr>
            <w:r>
              <w:rPr>
                <w:rFonts w:ascii="Aptos" w:hAnsi="Aptos"/>
                <w:b w:val="0"/>
                <w:i w:val="0"/>
                <w:color w:val="000000"/>
                <w:sz w:val="16"/>
              </w:rPr>
              <w:t>Các predicate JPA composable cho ListingFilter, moderation queue và query admin. Service tạo spec từ filter đã validate.</w:t>
            </w:r>
          </w:p>
        </w:tc>
        <w:tc>
          <w:tcPr>
            <w:tcW w:type="dxa" w:w="3312"/>
          </w:tcPr>
          <w:p>
            <w:pPr>
              <w:spacing w:after="0" w:line="245" w:lineRule="auto"/>
            </w:pPr>
            <w:r>
              <w:rPr>
                <w:rFonts w:ascii="Aptos" w:hAnsi="Aptos"/>
                <w:b w:val="0"/>
                <w:i w:val="0"/>
                <w:color w:val="000000"/>
                <w:sz w:val="16"/>
              </w:rPr>
              <w:t>Không xây query HTTP/string thô hoặc business state transition.</w:t>
            </w:r>
          </w:p>
        </w:tc>
      </w:tr>
    </w:tbl>
    <w:p>
      <w:pPr>
        <w:spacing w:after="60"/>
      </w:pPr>
    </w:p>
    <w:p>
      <w:pPr>
        <w:pStyle w:val="Heading1"/>
        <w:keepNext/>
      </w:pPr>
      <w:r>
        <w:rPr>
          <w:rFonts w:ascii="Aptos" w:hAnsi="Aptos"/>
          <w:b/>
          <w:i w:val="0"/>
          <w:color w:val="1F4D78"/>
          <w:sz w:val="32"/>
        </w:rPr>
        <w:t>4. Package theo domain bên trong layer</w:t>
      </w:r>
    </w:p>
    <w:p>
      <w:pPr>
        <w:spacing w:before="0" w:after="100" w:line="269" w:lineRule="auto"/>
      </w:pPr>
      <w:r>
        <w:rPr>
          <w:rFonts w:ascii="Aptos" w:hAnsi="Aptos"/>
          <w:b w:val="0"/>
          <w:i w:val="0"/>
          <w:color w:val="000000"/>
          <w:sz w:val="19"/>
        </w:rPr>
        <w:t>Để tránh các package layer phình to, mỗi layer chia các subpackage cùng bộ tên domain. Ví dụ controller/listing, service/listing, repository/listing, entity/listing, request/listing, response/listing, mapper/listing và specification/listing.</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728"/>
            <w:vAlign w:val="center"/>
            <w:tcMar>
              <w:top w:w="80" w:type="dxa"/>
              <w:bottom w:w="80" w:type="dxa"/>
              <w:start w:w="120" w:type="dxa"/>
              <w:end w:w="120" w:type="dxa"/>
            </w:tcMar>
            <w:shd w:fill="E8EEF5"/>
          </w:tcPr>
          <w:p>
            <w:pPr>
              <w:spacing w:after="0"/>
            </w:pPr>
            <w:r>
              <w:rPr>
                <w:rFonts w:ascii="Aptos" w:hAnsi="Aptos"/>
                <w:b/>
                <w:i w:val="0"/>
                <w:color w:val="0B2545"/>
                <w:sz w:val="17"/>
              </w:rPr>
              <w:t>Domain</w:t>
            </w:r>
          </w:p>
        </w:tc>
        <w:tc>
          <w:tcPr>
            <w:tcW w:type="dxa" w:w="4248"/>
            <w:vAlign w:val="center"/>
            <w:tcMar>
              <w:top w:w="80" w:type="dxa"/>
              <w:bottom w:w="80" w:type="dxa"/>
              <w:start w:w="120" w:type="dxa"/>
              <w:end w:w="120" w:type="dxa"/>
            </w:tcMar>
            <w:shd w:fill="E8EEF5"/>
          </w:tcPr>
          <w:p>
            <w:pPr>
              <w:spacing w:after="0"/>
            </w:pPr>
            <w:r>
              <w:rPr>
                <w:rFonts w:ascii="Aptos" w:hAnsi="Aptos"/>
                <w:b/>
                <w:i w:val="0"/>
                <w:color w:val="0B2545"/>
                <w:sz w:val="17"/>
              </w:rPr>
              <w:t>Use case / entity chính</w:t>
            </w:r>
          </w:p>
        </w:tc>
        <w:tc>
          <w:tcPr>
            <w:tcW w:type="dxa" w:w="3312"/>
            <w:vAlign w:val="center"/>
            <w:tcMar>
              <w:top w:w="80" w:type="dxa"/>
              <w:bottom w:w="80" w:type="dxa"/>
              <w:start w:w="120" w:type="dxa"/>
              <w:end w:w="120" w:type="dxa"/>
            </w:tcMar>
            <w:shd w:fill="E8EEF5"/>
          </w:tcPr>
          <w:p>
            <w:pPr>
              <w:spacing w:after="0"/>
            </w:pPr>
            <w:r>
              <w:rPr>
                <w:rFonts w:ascii="Aptos" w:hAnsi="Aptos"/>
                <w:b/>
                <w:i w:val="0"/>
                <w:color w:val="0B2545"/>
                <w:sz w:val="17"/>
              </w:rPr>
              <w:t>Packages ưu tiên</w:t>
            </w:r>
          </w:p>
        </w:tc>
      </w:tr>
      <w:tr>
        <w:trPr>
          <w:cantSplit/>
        </w:trPr>
        <w:tc>
          <w:tcPr>
            <w:tcW w:type="dxa" w:w="3312"/>
          </w:tcPr>
          <w:p>
            <w:pPr>
              <w:spacing w:after="0" w:line="245" w:lineRule="auto"/>
            </w:pPr>
            <w:r>
              <w:rPr>
                <w:rFonts w:ascii="Aptos" w:hAnsi="Aptos"/>
                <w:b w:val="0"/>
                <w:i w:val="0"/>
                <w:color w:val="000000"/>
                <w:sz w:val="16"/>
              </w:rPr>
              <w:t>auth</w:t>
            </w:r>
          </w:p>
        </w:tc>
        <w:tc>
          <w:tcPr>
            <w:tcW w:type="dxa" w:w="3312"/>
          </w:tcPr>
          <w:p>
            <w:pPr>
              <w:spacing w:after="0" w:line="245" w:lineRule="auto"/>
            </w:pPr>
            <w:r>
              <w:rPr>
                <w:rFonts w:ascii="Aptos" w:hAnsi="Aptos"/>
                <w:b w:val="0"/>
                <w:i w:val="0"/>
                <w:color w:val="000000"/>
                <w:sz w:val="16"/>
              </w:rPr>
              <w:t>user_auth_identities, password_reset_tokens; đăng ký/đăng nhập/reset</w:t>
            </w:r>
          </w:p>
        </w:tc>
        <w:tc>
          <w:tcPr>
            <w:tcW w:type="dxa" w:w="3312"/>
          </w:tcPr>
          <w:p>
            <w:pPr>
              <w:spacing w:after="0" w:line="245" w:lineRule="auto"/>
            </w:pPr>
            <w:r>
              <w:rPr>
                <w:rFonts w:ascii="Aptos" w:hAnsi="Aptos"/>
                <w:b w:val="0"/>
                <w:i w:val="0"/>
                <w:color w:val="000000"/>
                <w:sz w:val="16"/>
              </w:rPr>
              <w:t>controller.auth, service.auth, request.auth, response.auth, security</w:t>
            </w:r>
          </w:p>
        </w:tc>
      </w:tr>
      <w:tr>
        <w:trPr>
          <w:cantSplit/>
        </w:trPr>
        <w:tc>
          <w:tcPr>
            <w:tcW w:type="dxa" w:w="3312"/>
          </w:tcPr>
          <w:p>
            <w:pPr>
              <w:spacing w:after="0" w:line="245" w:lineRule="auto"/>
            </w:pPr>
            <w:r>
              <w:rPr>
                <w:rFonts w:ascii="Aptos" w:hAnsi="Aptos"/>
                <w:b w:val="0"/>
                <w:i w:val="0"/>
                <w:color w:val="000000"/>
                <w:sz w:val="16"/>
              </w:rPr>
              <w:t>user</w:t>
            </w:r>
          </w:p>
        </w:tc>
        <w:tc>
          <w:tcPr>
            <w:tcW w:type="dxa" w:w="3312"/>
          </w:tcPr>
          <w:p>
            <w:pPr>
              <w:spacing w:after="0" w:line="245" w:lineRule="auto"/>
            </w:pPr>
            <w:r>
              <w:rPr>
                <w:rFonts w:ascii="Aptos" w:hAnsi="Aptos"/>
                <w:b w:val="0"/>
                <w:i w:val="0"/>
                <w:color w:val="000000"/>
                <w:sz w:val="16"/>
              </w:rPr>
              <w:t>users, user_roles, user_blocks</w:t>
            </w:r>
          </w:p>
        </w:tc>
        <w:tc>
          <w:tcPr>
            <w:tcW w:type="dxa" w:w="3312"/>
          </w:tcPr>
          <w:p>
            <w:pPr>
              <w:spacing w:after="0" w:line="245" w:lineRule="auto"/>
            </w:pPr>
            <w:r>
              <w:rPr>
                <w:rFonts w:ascii="Aptos" w:hAnsi="Aptos"/>
                <w:b w:val="0"/>
                <w:i w:val="0"/>
                <w:color w:val="000000"/>
                <w:sz w:val="16"/>
              </w:rPr>
              <w:t>controller.user, service.user, entity.user, repository.user</w:t>
            </w:r>
          </w:p>
        </w:tc>
      </w:tr>
      <w:tr>
        <w:trPr>
          <w:cantSplit/>
        </w:trPr>
        <w:tc>
          <w:tcPr>
            <w:tcW w:type="dxa" w:w="3312"/>
          </w:tcPr>
          <w:p>
            <w:pPr>
              <w:spacing w:after="0" w:line="245" w:lineRule="auto"/>
            </w:pPr>
            <w:r>
              <w:rPr>
                <w:rFonts w:ascii="Aptos" w:hAnsi="Aptos"/>
                <w:b w:val="0"/>
                <w:i w:val="0"/>
                <w:color w:val="000000"/>
                <w:sz w:val="16"/>
              </w:rPr>
              <w:t>catalog</w:t>
            </w:r>
          </w:p>
        </w:tc>
        <w:tc>
          <w:tcPr>
            <w:tcW w:type="dxa" w:w="3312"/>
          </w:tcPr>
          <w:p>
            <w:pPr>
              <w:spacing w:after="0" w:line="245" w:lineRule="auto"/>
            </w:pPr>
            <w:r>
              <w:rPr>
                <w:rFonts w:ascii="Aptos" w:hAnsi="Aptos"/>
                <w:b w:val="0"/>
                <w:i w:val="0"/>
                <w:color w:val="000000"/>
                <w:sz w:val="16"/>
              </w:rPr>
              <w:t>categories, locations, conditions, attribute definitions/options</w:t>
            </w:r>
          </w:p>
        </w:tc>
        <w:tc>
          <w:tcPr>
            <w:tcW w:type="dxa" w:w="3312"/>
          </w:tcPr>
          <w:p>
            <w:pPr>
              <w:spacing w:after="0" w:line="245" w:lineRule="auto"/>
            </w:pPr>
            <w:r>
              <w:rPr>
                <w:rFonts w:ascii="Aptos" w:hAnsi="Aptos"/>
                <w:b w:val="0"/>
                <w:i w:val="0"/>
                <w:color w:val="000000"/>
                <w:sz w:val="16"/>
              </w:rPr>
              <w:t>controller.catalog, service.catalog, entity.catalog, repository.catalog</w:t>
            </w:r>
          </w:p>
        </w:tc>
      </w:tr>
      <w:tr>
        <w:trPr>
          <w:cantSplit/>
        </w:trPr>
        <w:tc>
          <w:tcPr>
            <w:tcW w:type="dxa" w:w="3312"/>
          </w:tcPr>
          <w:p>
            <w:pPr>
              <w:spacing w:after="0" w:line="245" w:lineRule="auto"/>
            </w:pPr>
            <w:r>
              <w:rPr>
                <w:rFonts w:ascii="Aptos" w:hAnsi="Aptos"/>
                <w:b w:val="0"/>
                <w:i w:val="0"/>
                <w:color w:val="000000"/>
                <w:sz w:val="16"/>
              </w:rPr>
              <w:t>listing</w:t>
            </w:r>
          </w:p>
        </w:tc>
        <w:tc>
          <w:tcPr>
            <w:tcW w:type="dxa" w:w="3312"/>
          </w:tcPr>
          <w:p>
            <w:pPr>
              <w:spacing w:after="0" w:line="245" w:lineRule="auto"/>
            </w:pPr>
            <w:r>
              <w:rPr>
                <w:rFonts w:ascii="Aptos" w:hAnsi="Aptos"/>
                <w:b w:val="0"/>
                <w:i w:val="0"/>
                <w:color w:val="000000"/>
                <w:sz w:val="16"/>
              </w:rPr>
              <w:t>listings, listing_images, media_assets, listing_attribute_values</w:t>
            </w:r>
          </w:p>
        </w:tc>
        <w:tc>
          <w:tcPr>
            <w:tcW w:type="dxa" w:w="3312"/>
          </w:tcPr>
          <w:p>
            <w:pPr>
              <w:spacing w:after="0" w:line="245" w:lineRule="auto"/>
            </w:pPr>
            <w:r>
              <w:rPr>
                <w:rFonts w:ascii="Aptos" w:hAnsi="Aptos"/>
                <w:b w:val="0"/>
                <w:i w:val="0"/>
                <w:color w:val="000000"/>
                <w:sz w:val="16"/>
              </w:rPr>
              <w:t>controller.listing, service.listing, entity.listing, specification.listing</w:t>
            </w:r>
          </w:p>
        </w:tc>
      </w:tr>
      <w:tr>
        <w:trPr>
          <w:cantSplit/>
        </w:trPr>
        <w:tc>
          <w:tcPr>
            <w:tcW w:type="dxa" w:w="3312"/>
          </w:tcPr>
          <w:p>
            <w:pPr>
              <w:spacing w:after="0" w:line="245" w:lineRule="auto"/>
            </w:pPr>
            <w:r>
              <w:rPr>
                <w:rFonts w:ascii="Aptos" w:hAnsi="Aptos"/>
                <w:b w:val="0"/>
                <w:i w:val="0"/>
                <w:color w:val="000000"/>
                <w:sz w:val="16"/>
              </w:rPr>
              <w:t>search</w:t>
            </w:r>
          </w:p>
        </w:tc>
        <w:tc>
          <w:tcPr>
            <w:tcW w:type="dxa" w:w="3312"/>
          </w:tcPr>
          <w:p>
            <w:pPr>
              <w:spacing w:after="0" w:line="245" w:lineRule="auto"/>
            </w:pPr>
            <w:r>
              <w:rPr>
                <w:rFonts w:ascii="Aptos" w:hAnsi="Aptos"/>
                <w:b w:val="0"/>
                <w:i w:val="0"/>
                <w:color w:val="000000"/>
                <w:sz w:val="16"/>
              </w:rPr>
              <w:t>tìm keyword, filter, tin mới, cursor page</w:t>
            </w:r>
          </w:p>
        </w:tc>
        <w:tc>
          <w:tcPr>
            <w:tcW w:type="dxa" w:w="3312"/>
          </w:tcPr>
          <w:p>
            <w:pPr>
              <w:spacing w:after="0" w:line="245" w:lineRule="auto"/>
            </w:pPr>
            <w:r>
              <w:rPr>
                <w:rFonts w:ascii="Aptos" w:hAnsi="Aptos"/>
                <w:b w:val="0"/>
                <w:i w:val="0"/>
                <w:color w:val="000000"/>
                <w:sz w:val="16"/>
              </w:rPr>
              <w:t>controller.search, service.search, specification.listing, response.search</w:t>
            </w:r>
          </w:p>
        </w:tc>
      </w:tr>
      <w:tr>
        <w:trPr>
          <w:cantSplit/>
        </w:trPr>
        <w:tc>
          <w:tcPr>
            <w:tcW w:type="dxa" w:w="3312"/>
          </w:tcPr>
          <w:p>
            <w:pPr>
              <w:spacing w:after="0" w:line="245" w:lineRule="auto"/>
            </w:pPr>
            <w:r>
              <w:rPr>
                <w:rFonts w:ascii="Aptos" w:hAnsi="Aptos"/>
                <w:b w:val="0"/>
                <w:i w:val="0"/>
                <w:color w:val="000000"/>
                <w:sz w:val="16"/>
              </w:rPr>
              <w:t>conversation</w:t>
            </w:r>
          </w:p>
        </w:tc>
        <w:tc>
          <w:tcPr>
            <w:tcW w:type="dxa" w:w="3312"/>
          </w:tcPr>
          <w:p>
            <w:pPr>
              <w:spacing w:after="0" w:line="245" w:lineRule="auto"/>
            </w:pPr>
            <w:r>
              <w:rPr>
                <w:rFonts w:ascii="Aptos" w:hAnsi="Aptos"/>
                <w:b w:val="0"/>
                <w:i w:val="0"/>
                <w:color w:val="000000"/>
                <w:sz w:val="16"/>
              </w:rPr>
              <w:t>conversations, messages</w:t>
            </w:r>
          </w:p>
        </w:tc>
        <w:tc>
          <w:tcPr>
            <w:tcW w:type="dxa" w:w="3312"/>
          </w:tcPr>
          <w:p>
            <w:pPr>
              <w:spacing w:after="0" w:line="245" w:lineRule="auto"/>
            </w:pPr>
            <w:r>
              <w:rPr>
                <w:rFonts w:ascii="Aptos" w:hAnsi="Aptos"/>
                <w:b w:val="0"/>
                <w:i w:val="0"/>
                <w:color w:val="000000"/>
                <w:sz w:val="16"/>
              </w:rPr>
              <w:t>controller.conversation, service.conversation, entity.conversation</w:t>
            </w:r>
          </w:p>
        </w:tc>
      </w:tr>
      <w:tr>
        <w:trPr>
          <w:cantSplit/>
        </w:trPr>
        <w:tc>
          <w:tcPr>
            <w:tcW w:type="dxa" w:w="3312"/>
          </w:tcPr>
          <w:p>
            <w:pPr>
              <w:spacing w:after="0" w:line="245" w:lineRule="auto"/>
            </w:pPr>
            <w:r>
              <w:rPr>
                <w:rFonts w:ascii="Aptos" w:hAnsi="Aptos"/>
                <w:b w:val="0"/>
                <w:i w:val="0"/>
                <w:color w:val="000000"/>
                <w:sz w:val="16"/>
              </w:rPr>
              <w:t>interaction</w:t>
            </w:r>
          </w:p>
        </w:tc>
        <w:tc>
          <w:tcPr>
            <w:tcW w:type="dxa" w:w="3312"/>
          </w:tcPr>
          <w:p>
            <w:pPr>
              <w:spacing w:after="0" w:line="245" w:lineRule="auto"/>
            </w:pPr>
            <w:r>
              <w:rPr>
                <w:rFonts w:ascii="Aptos" w:hAnsi="Aptos"/>
                <w:b w:val="0"/>
                <w:i w:val="0"/>
                <w:color w:val="000000"/>
                <w:sz w:val="16"/>
              </w:rPr>
              <w:t>comments, seller_follows, listing_transactions, seller_reviews</w:t>
            </w:r>
          </w:p>
        </w:tc>
        <w:tc>
          <w:tcPr>
            <w:tcW w:type="dxa" w:w="3312"/>
          </w:tcPr>
          <w:p>
            <w:pPr>
              <w:spacing w:after="0" w:line="245" w:lineRule="auto"/>
            </w:pPr>
            <w:r>
              <w:rPr>
                <w:rFonts w:ascii="Aptos" w:hAnsi="Aptos"/>
                <w:b w:val="0"/>
                <w:i w:val="0"/>
                <w:color w:val="000000"/>
                <w:sz w:val="16"/>
              </w:rPr>
              <w:t>controller.comment/follow/review, service.interaction</w:t>
            </w:r>
          </w:p>
        </w:tc>
      </w:tr>
      <w:tr>
        <w:trPr>
          <w:cantSplit/>
        </w:trPr>
        <w:tc>
          <w:tcPr>
            <w:tcW w:type="dxa" w:w="3312"/>
          </w:tcPr>
          <w:p>
            <w:pPr>
              <w:spacing w:after="0" w:line="245" w:lineRule="auto"/>
            </w:pPr>
            <w:r>
              <w:rPr>
                <w:rFonts w:ascii="Aptos" w:hAnsi="Aptos"/>
                <w:b w:val="0"/>
                <w:i w:val="0"/>
                <w:color w:val="000000"/>
                <w:sz w:val="16"/>
              </w:rPr>
              <w:t>moderation</w:t>
            </w:r>
          </w:p>
        </w:tc>
        <w:tc>
          <w:tcPr>
            <w:tcW w:type="dxa" w:w="3312"/>
          </w:tcPr>
          <w:p>
            <w:pPr>
              <w:spacing w:after="0" w:line="245" w:lineRule="auto"/>
            </w:pPr>
            <w:r>
              <w:rPr>
                <w:rFonts w:ascii="Aptos" w:hAnsi="Aptos"/>
                <w:b w:val="0"/>
                <w:i w:val="0"/>
                <w:color w:val="000000"/>
                <w:sz w:val="16"/>
              </w:rPr>
              <w:t>*_reports, moderation_cases/actions</w:t>
            </w:r>
          </w:p>
        </w:tc>
        <w:tc>
          <w:tcPr>
            <w:tcW w:type="dxa" w:w="3312"/>
          </w:tcPr>
          <w:p>
            <w:pPr>
              <w:spacing w:after="0" w:line="245" w:lineRule="auto"/>
            </w:pPr>
            <w:r>
              <w:rPr>
                <w:rFonts w:ascii="Aptos" w:hAnsi="Aptos"/>
                <w:b w:val="0"/>
                <w:i w:val="0"/>
                <w:color w:val="000000"/>
                <w:sz w:val="16"/>
              </w:rPr>
              <w:t>controller.moderation/report, service.moderation, entity.moderation</w:t>
            </w:r>
          </w:p>
        </w:tc>
      </w:tr>
      <w:tr>
        <w:trPr>
          <w:cantSplit/>
        </w:trPr>
        <w:tc>
          <w:tcPr>
            <w:tcW w:type="dxa" w:w="3312"/>
          </w:tcPr>
          <w:p>
            <w:pPr>
              <w:spacing w:after="0" w:line="245" w:lineRule="auto"/>
            </w:pPr>
            <w:r>
              <w:rPr>
                <w:rFonts w:ascii="Aptos" w:hAnsi="Aptos"/>
                <w:b w:val="0"/>
                <w:i w:val="0"/>
                <w:color w:val="000000"/>
                <w:sz w:val="16"/>
              </w:rPr>
              <w:t>notification</w:t>
            </w:r>
          </w:p>
        </w:tc>
        <w:tc>
          <w:tcPr>
            <w:tcW w:type="dxa" w:w="3312"/>
          </w:tcPr>
          <w:p>
            <w:pPr>
              <w:spacing w:after="0" w:line="245" w:lineRule="auto"/>
            </w:pPr>
            <w:r>
              <w:rPr>
                <w:rFonts w:ascii="Aptos" w:hAnsi="Aptos"/>
                <w:b w:val="0"/>
                <w:i w:val="0"/>
                <w:color w:val="000000"/>
                <w:sz w:val="16"/>
              </w:rPr>
              <w:t>notifications, notification_types</w:t>
            </w:r>
          </w:p>
        </w:tc>
        <w:tc>
          <w:tcPr>
            <w:tcW w:type="dxa" w:w="3312"/>
          </w:tcPr>
          <w:p>
            <w:pPr>
              <w:spacing w:after="0" w:line="245" w:lineRule="auto"/>
            </w:pPr>
            <w:r>
              <w:rPr>
                <w:rFonts w:ascii="Aptos" w:hAnsi="Aptos"/>
                <w:b w:val="0"/>
                <w:i w:val="0"/>
                <w:color w:val="000000"/>
                <w:sz w:val="16"/>
              </w:rPr>
              <w:t>controller.notification, service.notification, entity.notification</w:t>
            </w:r>
          </w:p>
        </w:tc>
      </w:tr>
    </w:tbl>
    <w:p>
      <w:pPr>
        <w:spacing w:after="60"/>
      </w:pPr>
    </w:p>
    <w:p>
      <w:pPr>
        <w:pStyle w:val="Heading1"/>
        <w:keepNext/>
      </w:pPr>
      <w:r>
        <w:rPr>
          <w:rFonts w:ascii="Aptos" w:hAnsi="Aptos"/>
          <w:b/>
          <w:i w:val="0"/>
          <w:color w:val="1F4D78"/>
          <w:sz w:val="32"/>
        </w:rPr>
        <w:t>5. MVC request lifecycle</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792"/>
            <w:vAlign w:val="center"/>
            <w:tcMar>
              <w:top w:w="80" w:type="dxa"/>
              <w:bottom w:w="80" w:type="dxa"/>
              <w:start w:w="120" w:type="dxa"/>
              <w:end w:w="120" w:type="dxa"/>
            </w:tcMar>
            <w:shd w:fill="E8EEF5"/>
          </w:tcPr>
          <w:p>
            <w:pPr>
              <w:spacing w:after="0"/>
            </w:pPr>
            <w:r>
              <w:rPr>
                <w:rFonts w:ascii="Aptos" w:hAnsi="Aptos"/>
                <w:b/>
                <w:i w:val="0"/>
                <w:color w:val="0B2545"/>
                <w:sz w:val="17"/>
              </w:rPr>
              <w:t>Bước</w:t>
            </w:r>
          </w:p>
        </w:tc>
        <w:tc>
          <w:tcPr>
            <w:tcW w:type="dxa" w:w="3240"/>
            <w:vAlign w:val="center"/>
            <w:tcMar>
              <w:top w:w="80" w:type="dxa"/>
              <w:bottom w:w="80" w:type="dxa"/>
              <w:start w:w="120" w:type="dxa"/>
              <w:end w:w="120" w:type="dxa"/>
            </w:tcMar>
            <w:shd w:fill="E8EEF5"/>
          </w:tcPr>
          <w:p>
            <w:pPr>
              <w:spacing w:after="0"/>
            </w:pPr>
            <w:r>
              <w:rPr>
                <w:rFonts w:ascii="Aptos" w:hAnsi="Aptos"/>
                <w:b/>
                <w:i w:val="0"/>
                <w:color w:val="0B2545"/>
                <w:sz w:val="17"/>
              </w:rPr>
              <w:t>Thành phần</w:t>
            </w:r>
          </w:p>
        </w:tc>
        <w:tc>
          <w:tcPr>
            <w:tcW w:type="dxa" w:w="5256"/>
            <w:vAlign w:val="center"/>
            <w:tcMar>
              <w:top w:w="80" w:type="dxa"/>
              <w:bottom w:w="80" w:type="dxa"/>
              <w:start w:w="120" w:type="dxa"/>
              <w:end w:w="120" w:type="dxa"/>
            </w:tcMar>
            <w:shd w:fill="E8EEF5"/>
          </w:tcPr>
          <w:p>
            <w:pPr>
              <w:spacing w:after="0"/>
            </w:pPr>
            <w:r>
              <w:rPr>
                <w:rFonts w:ascii="Aptos" w:hAnsi="Aptos"/>
                <w:b/>
                <w:i w:val="0"/>
                <w:color w:val="0B2545"/>
                <w:sz w:val="17"/>
              </w:rPr>
              <w:t>Trách nhiệm</w:t>
            </w:r>
          </w:p>
        </w:tc>
      </w:tr>
      <w:tr>
        <w:trPr>
          <w:cantSplit/>
        </w:trPr>
        <w:tc>
          <w:tcPr>
            <w:tcW w:type="dxa" w:w="3312"/>
          </w:tcPr>
          <w:p>
            <w:pPr>
              <w:spacing w:after="0" w:line="245" w:lineRule="auto"/>
            </w:pPr>
            <w:r>
              <w:rPr>
                <w:rFonts w:ascii="Aptos" w:hAnsi="Aptos"/>
                <w:b w:val="0"/>
                <w:i w:val="0"/>
                <w:color w:val="000000"/>
                <w:sz w:val="16"/>
              </w:rPr>
              <w:t>1</w:t>
            </w:r>
          </w:p>
        </w:tc>
        <w:tc>
          <w:tcPr>
            <w:tcW w:type="dxa" w:w="3312"/>
          </w:tcPr>
          <w:p>
            <w:pPr>
              <w:spacing w:after="0" w:line="245" w:lineRule="auto"/>
            </w:pPr>
            <w:r>
              <w:rPr>
                <w:rFonts w:ascii="Aptos" w:hAnsi="Aptos"/>
                <w:b w:val="0"/>
                <w:i w:val="0"/>
                <w:color w:val="000000"/>
                <w:sz w:val="16"/>
              </w:rPr>
              <w:t>security.JwtAuthenticationFilter</w:t>
            </w:r>
          </w:p>
        </w:tc>
        <w:tc>
          <w:tcPr>
            <w:tcW w:type="dxa" w:w="3312"/>
          </w:tcPr>
          <w:p>
            <w:pPr>
              <w:spacing w:after="0" w:line="245" w:lineRule="auto"/>
            </w:pPr>
            <w:r>
              <w:rPr>
                <w:rFonts w:ascii="Aptos" w:hAnsi="Aptos"/>
                <w:b w:val="0"/>
                <w:i w:val="0"/>
                <w:color w:val="000000"/>
                <w:sz w:val="16"/>
              </w:rPr>
              <w:t>Đọc Bearer token, xác thực chữ ký/hạn dùng, tạo principal; không truy cập use case nghiệp vụ.</w:t>
            </w:r>
          </w:p>
        </w:tc>
      </w:tr>
      <w:tr>
        <w:trPr>
          <w:cantSplit/>
        </w:trPr>
        <w:tc>
          <w:tcPr>
            <w:tcW w:type="dxa" w:w="3312"/>
          </w:tcPr>
          <w:p>
            <w:pPr>
              <w:spacing w:after="0" w:line="245" w:lineRule="auto"/>
            </w:pPr>
            <w:r>
              <w:rPr>
                <w:rFonts w:ascii="Aptos" w:hAnsi="Aptos"/>
                <w:b w:val="0"/>
                <w:i w:val="0"/>
                <w:color w:val="000000"/>
                <w:sz w:val="16"/>
              </w:rPr>
              <w:t>2</w:t>
            </w:r>
          </w:p>
        </w:tc>
        <w:tc>
          <w:tcPr>
            <w:tcW w:type="dxa" w:w="3312"/>
          </w:tcPr>
          <w:p>
            <w:pPr>
              <w:spacing w:after="0" w:line="245" w:lineRule="auto"/>
            </w:pPr>
            <w:r>
              <w:rPr>
                <w:rFonts w:ascii="Aptos" w:hAnsi="Aptos"/>
                <w:b w:val="0"/>
                <w:i w:val="0"/>
                <w:color w:val="000000"/>
                <w:sz w:val="16"/>
              </w:rPr>
              <w:t>controller</w:t>
            </w:r>
          </w:p>
        </w:tc>
        <w:tc>
          <w:tcPr>
            <w:tcW w:type="dxa" w:w="3312"/>
          </w:tcPr>
          <w:p>
            <w:pPr>
              <w:spacing w:after="0" w:line="245" w:lineRule="auto"/>
            </w:pPr>
            <w:r>
              <w:rPr>
                <w:rFonts w:ascii="Aptos" w:hAnsi="Aptos"/>
                <w:b w:val="0"/>
                <w:i w:val="0"/>
                <w:color w:val="000000"/>
                <w:sz w:val="16"/>
              </w:rPr>
              <w:t>Route, nhận request, Bean Validation, chuyển request vào service; trả status HTTP phù hợp.</w:t>
            </w:r>
          </w:p>
        </w:tc>
      </w:tr>
      <w:tr>
        <w:trPr>
          <w:cantSplit/>
        </w:trPr>
        <w:tc>
          <w:tcPr>
            <w:tcW w:type="dxa" w:w="3312"/>
          </w:tcPr>
          <w:p>
            <w:pPr>
              <w:spacing w:after="0" w:line="245" w:lineRule="auto"/>
            </w:pPr>
            <w:r>
              <w:rPr>
                <w:rFonts w:ascii="Aptos" w:hAnsi="Aptos"/>
                <w:b w:val="0"/>
                <w:i w:val="0"/>
                <w:color w:val="000000"/>
                <w:sz w:val="16"/>
              </w:rPr>
              <w:t>3</w:t>
            </w:r>
          </w:p>
        </w:tc>
        <w:tc>
          <w:tcPr>
            <w:tcW w:type="dxa" w:w="3312"/>
          </w:tcPr>
          <w:p>
            <w:pPr>
              <w:spacing w:after="0" w:line="245" w:lineRule="auto"/>
            </w:pPr>
            <w:r>
              <w:rPr>
                <w:rFonts w:ascii="Aptos" w:hAnsi="Aptos"/>
                <w:b w:val="0"/>
                <w:i w:val="0"/>
                <w:color w:val="000000"/>
                <w:sz w:val="16"/>
              </w:rPr>
              <w:t>service/impl</w:t>
            </w:r>
          </w:p>
        </w:tc>
        <w:tc>
          <w:tcPr>
            <w:tcW w:type="dxa" w:w="3312"/>
          </w:tcPr>
          <w:p>
            <w:pPr>
              <w:spacing w:after="0" w:line="245" w:lineRule="auto"/>
            </w:pPr>
            <w:r>
              <w:rPr>
                <w:rFonts w:ascii="Aptos" w:hAnsi="Aptos"/>
                <w:b w:val="0"/>
                <w:i w:val="0"/>
                <w:color w:val="000000"/>
                <w:sz w:val="16"/>
              </w:rPr>
              <w:t>Authorization theo ownership/role, transaction, state transition, orchestration repository/media/notification.</w:t>
            </w:r>
          </w:p>
        </w:tc>
      </w:tr>
      <w:tr>
        <w:trPr>
          <w:cantSplit/>
        </w:trPr>
        <w:tc>
          <w:tcPr>
            <w:tcW w:type="dxa" w:w="3312"/>
          </w:tcPr>
          <w:p>
            <w:pPr>
              <w:spacing w:after="0" w:line="245" w:lineRule="auto"/>
            </w:pPr>
            <w:r>
              <w:rPr>
                <w:rFonts w:ascii="Aptos" w:hAnsi="Aptos"/>
                <w:b w:val="0"/>
                <w:i w:val="0"/>
                <w:color w:val="000000"/>
                <w:sz w:val="16"/>
              </w:rPr>
              <w:t>4</w:t>
            </w:r>
          </w:p>
        </w:tc>
        <w:tc>
          <w:tcPr>
            <w:tcW w:type="dxa" w:w="3312"/>
          </w:tcPr>
          <w:p>
            <w:pPr>
              <w:spacing w:after="0" w:line="245" w:lineRule="auto"/>
            </w:pPr>
            <w:r>
              <w:rPr>
                <w:rFonts w:ascii="Aptos" w:hAnsi="Aptos"/>
                <w:b w:val="0"/>
                <w:i w:val="0"/>
                <w:color w:val="000000"/>
                <w:sz w:val="16"/>
              </w:rPr>
              <w:t>repository + specification</w:t>
            </w:r>
          </w:p>
        </w:tc>
        <w:tc>
          <w:tcPr>
            <w:tcW w:type="dxa" w:w="3312"/>
          </w:tcPr>
          <w:p>
            <w:pPr>
              <w:spacing w:after="0" w:line="245" w:lineRule="auto"/>
            </w:pPr>
            <w:r>
              <w:rPr>
                <w:rFonts w:ascii="Aptos" w:hAnsi="Aptos"/>
                <w:b w:val="0"/>
                <w:i w:val="0"/>
                <w:color w:val="000000"/>
                <w:sz w:val="16"/>
              </w:rPr>
              <w:t>Thực thi JPA query, pagination/keyset cursor, projection/fetch plan tránh N+1.</w:t>
            </w:r>
          </w:p>
        </w:tc>
      </w:tr>
      <w:tr>
        <w:trPr>
          <w:cantSplit/>
        </w:trPr>
        <w:tc>
          <w:tcPr>
            <w:tcW w:type="dxa" w:w="3312"/>
          </w:tcPr>
          <w:p>
            <w:pPr>
              <w:spacing w:after="0" w:line="245" w:lineRule="auto"/>
            </w:pPr>
            <w:r>
              <w:rPr>
                <w:rFonts w:ascii="Aptos" w:hAnsi="Aptos"/>
                <w:b w:val="0"/>
                <w:i w:val="0"/>
                <w:color w:val="000000"/>
                <w:sz w:val="16"/>
              </w:rPr>
              <w:t>5</w:t>
            </w:r>
          </w:p>
        </w:tc>
        <w:tc>
          <w:tcPr>
            <w:tcW w:type="dxa" w:w="3312"/>
          </w:tcPr>
          <w:p>
            <w:pPr>
              <w:spacing w:after="0" w:line="245" w:lineRule="auto"/>
            </w:pPr>
            <w:r>
              <w:rPr>
                <w:rFonts w:ascii="Aptos" w:hAnsi="Aptos"/>
                <w:b w:val="0"/>
                <w:i w:val="0"/>
                <w:color w:val="000000"/>
                <w:sz w:val="16"/>
              </w:rPr>
              <w:t>entity + Hibernate</w:t>
            </w:r>
          </w:p>
        </w:tc>
        <w:tc>
          <w:tcPr>
            <w:tcW w:type="dxa" w:w="3312"/>
          </w:tcPr>
          <w:p>
            <w:pPr>
              <w:spacing w:after="0" w:line="245" w:lineRule="auto"/>
            </w:pPr>
            <w:r>
              <w:rPr>
                <w:rFonts w:ascii="Aptos" w:hAnsi="Aptos"/>
                <w:b w:val="0"/>
                <w:i w:val="0"/>
                <w:color w:val="000000"/>
                <w:sz w:val="16"/>
              </w:rPr>
              <w:t>Ánh xạ schema 3NF, dirty checking trong transaction, optimistic locking ở aggregate cần cập nhật đồng thời.</w:t>
            </w:r>
          </w:p>
        </w:tc>
      </w:tr>
      <w:tr>
        <w:trPr>
          <w:cantSplit/>
        </w:trPr>
        <w:tc>
          <w:tcPr>
            <w:tcW w:type="dxa" w:w="3312"/>
          </w:tcPr>
          <w:p>
            <w:pPr>
              <w:spacing w:after="0" w:line="245" w:lineRule="auto"/>
            </w:pPr>
            <w:r>
              <w:rPr>
                <w:rFonts w:ascii="Aptos" w:hAnsi="Aptos"/>
                <w:b w:val="0"/>
                <w:i w:val="0"/>
                <w:color w:val="000000"/>
                <w:sz w:val="16"/>
              </w:rPr>
              <w:t>6</w:t>
            </w:r>
          </w:p>
        </w:tc>
        <w:tc>
          <w:tcPr>
            <w:tcW w:type="dxa" w:w="3312"/>
          </w:tcPr>
          <w:p>
            <w:pPr>
              <w:spacing w:after="0" w:line="245" w:lineRule="auto"/>
            </w:pPr>
            <w:r>
              <w:rPr>
                <w:rFonts w:ascii="Aptos" w:hAnsi="Aptos"/>
                <w:b w:val="0"/>
                <w:i w:val="0"/>
                <w:color w:val="000000"/>
                <w:sz w:val="16"/>
              </w:rPr>
              <w:t>mapper + response</w:t>
            </w:r>
          </w:p>
        </w:tc>
        <w:tc>
          <w:tcPr>
            <w:tcW w:type="dxa" w:w="3312"/>
          </w:tcPr>
          <w:p>
            <w:pPr>
              <w:spacing w:after="0" w:line="245" w:lineRule="auto"/>
            </w:pPr>
            <w:r>
              <w:rPr>
                <w:rFonts w:ascii="Aptos" w:hAnsi="Aptos"/>
                <w:b w:val="0"/>
                <w:i w:val="0"/>
                <w:color w:val="000000"/>
                <w:sz w:val="16"/>
              </w:rPr>
              <w:t>Tạo response không lộ password hash, internal status, audit nhạy cảm hay JPA proxy.</w:t>
            </w:r>
          </w:p>
        </w:tc>
      </w:tr>
      <w:tr>
        <w:trPr>
          <w:cantSplit/>
        </w:trPr>
        <w:tc>
          <w:tcPr>
            <w:tcW w:type="dxa" w:w="3312"/>
          </w:tcPr>
          <w:p>
            <w:pPr>
              <w:spacing w:after="0" w:line="245" w:lineRule="auto"/>
            </w:pPr>
            <w:r>
              <w:rPr>
                <w:rFonts w:ascii="Aptos" w:hAnsi="Aptos"/>
                <w:b w:val="0"/>
                <w:i w:val="0"/>
                <w:color w:val="000000"/>
                <w:sz w:val="16"/>
              </w:rPr>
              <w:t>7</w:t>
            </w:r>
          </w:p>
        </w:tc>
        <w:tc>
          <w:tcPr>
            <w:tcW w:type="dxa" w:w="3312"/>
          </w:tcPr>
          <w:p>
            <w:pPr>
              <w:spacing w:after="0" w:line="245" w:lineRule="auto"/>
            </w:pPr>
            <w:r>
              <w:rPr>
                <w:rFonts w:ascii="Aptos" w:hAnsi="Aptos"/>
                <w:b w:val="0"/>
                <w:i w:val="0"/>
                <w:color w:val="000000"/>
                <w:sz w:val="16"/>
              </w:rPr>
              <w:t>exception handler</w:t>
            </w:r>
          </w:p>
        </w:tc>
        <w:tc>
          <w:tcPr>
            <w:tcW w:type="dxa" w:w="3312"/>
          </w:tcPr>
          <w:p>
            <w:pPr>
              <w:spacing w:after="0" w:line="245" w:lineRule="auto"/>
            </w:pPr>
            <w:r>
              <w:rPr>
                <w:rFonts w:ascii="Aptos" w:hAnsi="Aptos"/>
                <w:b w:val="0"/>
                <w:i w:val="0"/>
                <w:color w:val="000000"/>
                <w:sz w:val="16"/>
              </w:rPr>
              <w:t>Chuyển lỗi validation/auth/business/not found/conflict thành ErrorResponse nhất quán.</w:t>
            </w:r>
          </w:p>
        </w:tc>
      </w:tr>
    </w:tbl>
    <w:p>
      <w:pPr>
        <w:spacing w:after="60"/>
      </w:pPr>
    </w:p>
    <w:p>
      <w:pPr>
        <w:pStyle w:val="Heading1"/>
        <w:keepNext/>
      </w:pPr>
      <w:r>
        <w:rPr>
          <w:rFonts w:ascii="Aptos" w:hAnsi="Aptos"/>
          <w:b/>
          <w:i w:val="0"/>
          <w:color w:val="1F4D78"/>
          <w:sz w:val="32"/>
        </w:rPr>
        <w:t>6. Security và JWT</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160"/>
            <w:vAlign w:val="center"/>
            <w:tcMar>
              <w:top w:w="80" w:type="dxa"/>
              <w:bottom w:w="80" w:type="dxa"/>
              <w:start w:w="120" w:type="dxa"/>
              <w:end w:w="120" w:type="dxa"/>
            </w:tcMar>
            <w:shd w:fill="E8EEF5"/>
          </w:tcPr>
          <w:p>
            <w:pPr>
              <w:spacing w:after="0"/>
            </w:pPr>
            <w:r>
              <w:rPr>
                <w:rFonts w:ascii="Aptos" w:hAnsi="Aptos"/>
                <w:b/>
                <w:i w:val="0"/>
                <w:color w:val="0B2545"/>
                <w:sz w:val="17"/>
              </w:rPr>
              <w:t>Thành phần</w:t>
            </w:r>
          </w:p>
        </w:tc>
        <w:tc>
          <w:tcPr>
            <w:tcW w:type="dxa" w:w="7128"/>
            <w:vAlign w:val="center"/>
            <w:tcMar>
              <w:top w:w="80" w:type="dxa"/>
              <w:bottom w:w="80" w:type="dxa"/>
              <w:start w:w="120" w:type="dxa"/>
              <w:end w:w="120" w:type="dxa"/>
            </w:tcMar>
            <w:shd w:fill="E8EEF5"/>
          </w:tcPr>
          <w:p>
            <w:pPr>
              <w:spacing w:after="0"/>
            </w:pPr>
            <w:r>
              <w:rPr>
                <w:rFonts w:ascii="Aptos" w:hAnsi="Aptos"/>
                <w:b/>
                <w:i w:val="0"/>
                <w:color w:val="0B2545"/>
                <w:sz w:val="17"/>
              </w:rPr>
              <w:t>Thiết kế</w:t>
            </w:r>
          </w:p>
        </w:tc>
      </w:tr>
      <w:tr>
        <w:trPr>
          <w:cantSplit/>
        </w:trPr>
        <w:tc>
          <w:tcPr>
            <w:tcW w:type="dxa" w:w="4968"/>
          </w:tcPr>
          <w:p>
            <w:pPr>
              <w:spacing w:after="0" w:line="245" w:lineRule="auto"/>
            </w:pPr>
            <w:r>
              <w:rPr>
                <w:rFonts w:ascii="Aptos" w:hAnsi="Aptos"/>
                <w:b w:val="0"/>
                <w:i w:val="0"/>
                <w:color w:val="000000"/>
                <w:sz w:val="16"/>
              </w:rPr>
              <w:t>Access token</w:t>
            </w:r>
          </w:p>
        </w:tc>
        <w:tc>
          <w:tcPr>
            <w:tcW w:type="dxa" w:w="4968"/>
          </w:tcPr>
          <w:p>
            <w:pPr>
              <w:spacing w:after="0" w:line="245" w:lineRule="auto"/>
            </w:pPr>
            <w:r>
              <w:rPr>
                <w:rFonts w:ascii="Aptos" w:hAnsi="Aptos"/>
                <w:b w:val="0"/>
                <w:i w:val="0"/>
                <w:color w:val="000000"/>
                <w:sz w:val="16"/>
              </w:rPr>
              <w:t>JWT ngắn hạn; claims tối thiểu: sub=userId, roles, tokenVersion/issuedAt. Không nhét profile hoặc quyền biến động lớn.</w:t>
            </w:r>
          </w:p>
        </w:tc>
      </w:tr>
      <w:tr>
        <w:trPr>
          <w:cantSplit/>
        </w:trPr>
        <w:tc>
          <w:tcPr>
            <w:tcW w:type="dxa" w:w="4968"/>
          </w:tcPr>
          <w:p>
            <w:pPr>
              <w:spacing w:after="0" w:line="245" w:lineRule="auto"/>
            </w:pPr>
            <w:r>
              <w:rPr>
                <w:rFonts w:ascii="Aptos" w:hAnsi="Aptos"/>
                <w:b w:val="0"/>
                <w:i w:val="0"/>
                <w:color w:val="000000"/>
                <w:sz w:val="16"/>
              </w:rPr>
              <w:t>Refresh token</w:t>
            </w:r>
          </w:p>
        </w:tc>
        <w:tc>
          <w:tcPr>
            <w:tcW w:type="dxa" w:w="4968"/>
          </w:tcPr>
          <w:p>
            <w:pPr>
              <w:spacing w:after="0" w:line="245" w:lineRule="auto"/>
            </w:pPr>
            <w:r>
              <w:rPr>
                <w:rFonts w:ascii="Aptos" w:hAnsi="Aptos"/>
                <w:b w:val="0"/>
                <w:i w:val="0"/>
                <w:color w:val="000000"/>
                <w:sz w:val="16"/>
              </w:rPr>
              <w:t>Opaque token ngẫu nhiên, hash lưu DB hoặc token family; rotation, revoke khi đổi mật khẩu/khóa user. Không dùng refresh token trong Authorization header API thường.</w:t>
            </w:r>
          </w:p>
        </w:tc>
      </w:tr>
      <w:tr>
        <w:trPr>
          <w:cantSplit/>
        </w:trPr>
        <w:tc>
          <w:tcPr>
            <w:tcW w:type="dxa" w:w="4968"/>
          </w:tcPr>
          <w:p>
            <w:pPr>
              <w:spacing w:after="0" w:line="245" w:lineRule="auto"/>
            </w:pPr>
            <w:r>
              <w:rPr>
                <w:rFonts w:ascii="Aptos" w:hAnsi="Aptos"/>
                <w:b w:val="0"/>
                <w:i w:val="0"/>
                <w:color w:val="000000"/>
                <w:sz w:val="16"/>
              </w:rPr>
              <w:t>Password</w:t>
            </w:r>
          </w:p>
        </w:tc>
        <w:tc>
          <w:tcPr>
            <w:tcW w:type="dxa" w:w="4968"/>
          </w:tcPr>
          <w:p>
            <w:pPr>
              <w:spacing w:after="0" w:line="245" w:lineRule="auto"/>
            </w:pPr>
            <w:r>
              <w:rPr>
                <w:rFonts w:ascii="Aptos" w:hAnsi="Aptos"/>
                <w:b w:val="0"/>
                <w:i w:val="0"/>
                <w:color w:val="000000"/>
                <w:sz w:val="16"/>
              </w:rPr>
              <w:t>PasswordEncoder mạnh; hash chỉ ở user_auth_identities. Không log password/token/mã reset.</w:t>
            </w:r>
          </w:p>
        </w:tc>
      </w:tr>
      <w:tr>
        <w:trPr>
          <w:cantSplit/>
        </w:trPr>
        <w:tc>
          <w:tcPr>
            <w:tcW w:type="dxa" w:w="4968"/>
          </w:tcPr>
          <w:p>
            <w:pPr>
              <w:spacing w:after="0" w:line="245" w:lineRule="auto"/>
            </w:pPr>
            <w:r>
              <w:rPr>
                <w:rFonts w:ascii="Aptos" w:hAnsi="Aptos"/>
                <w:b w:val="0"/>
                <w:i w:val="0"/>
                <w:color w:val="000000"/>
                <w:sz w:val="16"/>
              </w:rPr>
              <w:t>Authorization</w:t>
            </w:r>
          </w:p>
        </w:tc>
        <w:tc>
          <w:tcPr>
            <w:tcW w:type="dxa" w:w="4968"/>
          </w:tcPr>
          <w:p>
            <w:pPr>
              <w:spacing w:after="0" w:line="245" w:lineRule="auto"/>
            </w:pPr>
            <w:r>
              <w:rPr>
                <w:rFonts w:ascii="Aptos" w:hAnsi="Aptos"/>
                <w:b w:val="0"/>
                <w:i w:val="0"/>
                <w:color w:val="000000"/>
                <w:sz w:val="16"/>
              </w:rPr>
              <w:t>SecurityFilterChain chặn theo route/role thô; service kiểm tra ownership và rule cấp bản ghi (ví dụ chỉ chủ tin sửa/xóa).</w:t>
            </w:r>
          </w:p>
        </w:tc>
      </w:tr>
      <w:tr>
        <w:trPr>
          <w:cantSplit/>
        </w:trPr>
        <w:tc>
          <w:tcPr>
            <w:tcW w:type="dxa" w:w="4968"/>
          </w:tcPr>
          <w:p>
            <w:pPr>
              <w:spacing w:after="0" w:line="245" w:lineRule="auto"/>
            </w:pPr>
            <w:r>
              <w:rPr>
                <w:rFonts w:ascii="Aptos" w:hAnsi="Aptos"/>
                <w:b w:val="0"/>
                <w:i w:val="0"/>
                <w:color w:val="000000"/>
                <w:sz w:val="16"/>
              </w:rPr>
              <w:t>Public API</w:t>
            </w:r>
          </w:p>
        </w:tc>
        <w:tc>
          <w:tcPr>
            <w:tcW w:type="dxa" w:w="4968"/>
          </w:tcPr>
          <w:p>
            <w:pPr>
              <w:spacing w:after="0" w:line="245" w:lineRule="auto"/>
            </w:pPr>
            <w:r>
              <w:rPr>
                <w:rFonts w:ascii="Aptos" w:hAnsi="Aptos"/>
                <w:b w:val="0"/>
                <w:i w:val="0"/>
                <w:color w:val="000000"/>
                <w:sz w:val="16"/>
              </w:rPr>
              <w:t>Đăng ký, login, reset, xem tin ACTIVE, danh mục, tìm kiếm. Rate limit tầng gateway/filter cho auth, chat, report.</w:t>
            </w:r>
          </w:p>
        </w:tc>
      </w:tr>
      <w:tr>
        <w:trPr>
          <w:cantSplit/>
        </w:trPr>
        <w:tc>
          <w:tcPr>
            <w:tcW w:type="dxa" w:w="4968"/>
          </w:tcPr>
          <w:p>
            <w:pPr>
              <w:spacing w:after="0" w:line="245" w:lineRule="auto"/>
            </w:pPr>
            <w:r>
              <w:rPr>
                <w:rFonts w:ascii="Aptos" w:hAnsi="Aptos"/>
                <w:b w:val="0"/>
                <w:i w:val="0"/>
                <w:color w:val="000000"/>
                <w:sz w:val="16"/>
              </w:rPr>
              <w:t>Error handling</w:t>
            </w:r>
          </w:p>
        </w:tc>
        <w:tc>
          <w:tcPr>
            <w:tcW w:type="dxa" w:w="4968"/>
          </w:tcPr>
          <w:p>
            <w:pPr>
              <w:spacing w:after="0" w:line="245" w:lineRule="auto"/>
            </w:pPr>
            <w:r>
              <w:rPr>
                <w:rFonts w:ascii="Aptos" w:hAnsi="Aptos"/>
                <w:b w:val="0"/>
                <w:i w:val="0"/>
                <w:color w:val="000000"/>
                <w:sz w:val="16"/>
              </w:rPr>
              <w:t>401 khi chưa/không hợp lệ auth; 403 khi đã auth nhưng không có quyền; 404 tránh lộ tài nguyên riêng khi phù hợp.</w:t>
            </w:r>
          </w:p>
        </w:tc>
      </w:tr>
    </w:tbl>
    <w:p>
      <w:pPr>
        <w:spacing w:after="60"/>
      </w:pPr>
    </w:p>
    <w:p>
      <w:pPr>
        <w:pStyle w:val="Heading1"/>
        <w:keepNext/>
      </w:pPr>
      <w:r>
        <w:rPr>
          <w:rFonts w:ascii="Aptos" w:hAnsi="Aptos"/>
          <w:b/>
          <w:i w:val="0"/>
          <w:color w:val="1F4D78"/>
          <w:sz w:val="32"/>
        </w:rPr>
        <w:t>7. Persistence, transaction và hiệu năng</w:t>
      </w:r>
    </w:p>
    <w:p>
      <w:pPr>
        <w:pStyle w:val="ListBullet"/>
        <w:spacing w:after="40" w:line="254" w:lineRule="auto"/>
      </w:pPr>
      <w:r>
        <w:rPr>
          <w:rFonts w:ascii="Aptos" w:hAnsi="Aptos"/>
          <w:b w:val="0"/>
          <w:i w:val="0"/>
          <w:color w:val="000000"/>
          <w:sz w:val="18"/>
        </w:rPr>
        <w:t>Một EntityManager persistence context cho request transaction; service method thay đổi dữ liệu là transaction boundary. Đọc lớn dùng read-only transaction/projection.</w:t>
      </w:r>
    </w:p>
    <w:p>
      <w:pPr>
        <w:pStyle w:val="ListBullet"/>
        <w:spacing w:after="40" w:line="254" w:lineRule="auto"/>
      </w:pPr>
      <w:r>
        <w:rPr>
          <w:rFonts w:ascii="Aptos" w:hAnsi="Aptos"/>
          <w:b w:val="0"/>
          <w:i w:val="0"/>
          <w:color w:val="000000"/>
          <w:sz w:val="18"/>
        </w:rPr>
        <w:t>Repository ưu tiên Page/Slice/cursor theo index từ thiết kế DB: (listing_status, published_at, listing_id), conversation + last_message_at và message + sent_at.</w:t>
      </w:r>
    </w:p>
    <w:p>
      <w:pPr>
        <w:pStyle w:val="ListBullet"/>
        <w:spacing w:after="40" w:line="254" w:lineRule="auto"/>
      </w:pPr>
      <w:r>
        <w:rPr>
          <w:rFonts w:ascii="Aptos" w:hAnsi="Aptos"/>
          <w:b w:val="0"/>
          <w:i w:val="0"/>
          <w:color w:val="000000"/>
          <w:sz w:val="18"/>
        </w:rPr>
        <w:t>Listing search/filter tạo Specification từ ListingFilterRequest đã validate. FULLTEXT/external index nằm sau service SearchService, không rò ra controller.</w:t>
      </w:r>
    </w:p>
    <w:p>
      <w:pPr>
        <w:pStyle w:val="ListBullet"/>
        <w:spacing w:after="40" w:line="254" w:lineRule="auto"/>
      </w:pPr>
      <w:r>
        <w:rPr>
          <w:rFonts w:ascii="Aptos" w:hAnsi="Aptos"/>
          <w:b w:val="0"/>
          <w:i w:val="0"/>
          <w:color w:val="000000"/>
          <w:sz w:val="18"/>
        </w:rPr>
        <w:t>Không dùng EAGER mặc định. Dùng fetch join/entity graph/projection theo endpoint; mapper không được kích hoạt lazy collection vô tình.</w:t>
      </w:r>
    </w:p>
    <w:p>
      <w:pPr>
        <w:pStyle w:val="ListBullet"/>
        <w:spacing w:after="40" w:line="254" w:lineRule="auto"/>
      </w:pPr>
      <w:r>
        <w:rPr>
          <w:rFonts w:ascii="Aptos" w:hAnsi="Aptos"/>
          <w:b w:val="0"/>
          <w:i w:val="0"/>
          <w:color w:val="000000"/>
          <w:sz w:val="18"/>
        </w:rPr>
        <w:t>Áp dụng optimistic locking cho listing, conversation hoặc entity có cập nhật tranh chấp; trả 409 Conflict khi phiên bản cũ.</w:t>
      </w:r>
    </w:p>
    <w:p>
      <w:pPr>
        <w:pStyle w:val="ListBullet"/>
        <w:spacing w:after="40" w:line="254" w:lineRule="auto"/>
      </w:pPr>
      <w:r>
        <w:rPr>
          <w:rFonts w:ascii="Aptos" w:hAnsi="Aptos"/>
          <w:b w:val="0"/>
          <w:i w:val="0"/>
          <w:color w:val="000000"/>
          <w:sz w:val="18"/>
        </w:rPr>
        <w:t>Flyway quản lý migration theo version; Hibernate validate schema ở production, không tự update.</w:t>
      </w:r>
    </w:p>
    <w:p>
      <w:pPr>
        <w:pStyle w:val="Heading1"/>
        <w:keepNext/>
      </w:pPr>
      <w:r>
        <w:rPr>
          <w:rFonts w:ascii="Aptos" w:hAnsi="Aptos"/>
          <w:b/>
          <w:i w:val="0"/>
          <w:color w:val="1F4D78"/>
          <w:sz w:val="32"/>
        </w:rPr>
        <w:t>8. Exception, validation và response contract</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2232"/>
            <w:vAlign w:val="center"/>
            <w:tcMar>
              <w:top w:w="80" w:type="dxa"/>
              <w:bottom w:w="80" w:type="dxa"/>
              <w:start w:w="120" w:type="dxa"/>
              <w:end w:w="120" w:type="dxa"/>
            </w:tcMar>
            <w:shd w:fill="E8EEF5"/>
          </w:tcPr>
          <w:p>
            <w:pPr>
              <w:spacing w:after="0"/>
            </w:pPr>
            <w:r>
              <w:rPr>
                <w:rFonts w:ascii="Aptos" w:hAnsi="Aptos"/>
                <w:b/>
                <w:i w:val="0"/>
                <w:color w:val="0B2545"/>
                <w:sz w:val="17"/>
              </w:rPr>
              <w:t>Nhóm lỗi</w:t>
            </w:r>
          </w:p>
        </w:tc>
        <w:tc>
          <w:tcPr>
            <w:tcW w:type="dxa" w:w="3240"/>
            <w:vAlign w:val="center"/>
            <w:tcMar>
              <w:top w:w="80" w:type="dxa"/>
              <w:bottom w:w="80" w:type="dxa"/>
              <w:start w:w="120" w:type="dxa"/>
              <w:end w:w="120" w:type="dxa"/>
            </w:tcMar>
            <w:shd w:fill="E8EEF5"/>
          </w:tcPr>
          <w:p>
            <w:pPr>
              <w:spacing w:after="0"/>
            </w:pPr>
            <w:r>
              <w:rPr>
                <w:rFonts w:ascii="Aptos" w:hAnsi="Aptos"/>
                <w:b/>
                <w:i w:val="0"/>
                <w:color w:val="0B2545"/>
                <w:sz w:val="17"/>
              </w:rPr>
              <w:t>Nơi phát sinh</w:t>
            </w:r>
          </w:p>
        </w:tc>
        <w:tc>
          <w:tcPr>
            <w:tcW w:type="dxa" w:w="3816"/>
            <w:vAlign w:val="center"/>
            <w:tcMar>
              <w:top w:w="80" w:type="dxa"/>
              <w:bottom w:w="80" w:type="dxa"/>
              <w:start w:w="120" w:type="dxa"/>
              <w:end w:w="120" w:type="dxa"/>
            </w:tcMar>
            <w:shd w:fill="E8EEF5"/>
          </w:tcPr>
          <w:p>
            <w:pPr>
              <w:spacing w:after="0"/>
            </w:pPr>
            <w:r>
              <w:rPr>
                <w:rFonts w:ascii="Aptos" w:hAnsi="Aptos"/>
                <w:b/>
                <w:i w:val="0"/>
                <w:color w:val="0B2545"/>
                <w:sz w:val="17"/>
              </w:rPr>
              <w:t>HTTP / response</w:t>
            </w:r>
          </w:p>
        </w:tc>
      </w:tr>
      <w:tr>
        <w:trPr>
          <w:cantSplit/>
        </w:trPr>
        <w:tc>
          <w:tcPr>
            <w:tcW w:type="dxa" w:w="3312"/>
          </w:tcPr>
          <w:p>
            <w:pPr>
              <w:spacing w:after="0" w:line="245" w:lineRule="auto"/>
            </w:pPr>
            <w:r>
              <w:rPr>
                <w:rFonts w:ascii="Aptos" w:hAnsi="Aptos"/>
                <w:b w:val="0"/>
                <w:i w:val="0"/>
                <w:color w:val="000000"/>
                <w:sz w:val="16"/>
              </w:rPr>
              <w:t>Bean validation</w:t>
            </w:r>
          </w:p>
        </w:tc>
        <w:tc>
          <w:tcPr>
            <w:tcW w:type="dxa" w:w="3312"/>
          </w:tcPr>
          <w:p>
            <w:pPr>
              <w:spacing w:after="0" w:line="245" w:lineRule="auto"/>
            </w:pPr>
            <w:r>
              <w:rPr>
                <w:rFonts w:ascii="Aptos" w:hAnsi="Aptos"/>
                <w:b w:val="0"/>
                <w:i w:val="0"/>
                <w:color w:val="000000"/>
                <w:sz w:val="16"/>
              </w:rPr>
              <w:t>request + validation</w:t>
            </w:r>
          </w:p>
        </w:tc>
        <w:tc>
          <w:tcPr>
            <w:tcW w:type="dxa" w:w="3312"/>
          </w:tcPr>
          <w:p>
            <w:pPr>
              <w:spacing w:after="0" w:line="245" w:lineRule="auto"/>
            </w:pPr>
            <w:r>
              <w:rPr>
                <w:rFonts w:ascii="Aptos" w:hAnsi="Aptos"/>
                <w:b w:val="0"/>
                <w:i w:val="0"/>
                <w:color w:val="000000"/>
                <w:sz w:val="16"/>
              </w:rPr>
              <w:t>400; errorCode, fieldErrors[]</w:t>
            </w:r>
          </w:p>
        </w:tc>
      </w:tr>
      <w:tr>
        <w:trPr>
          <w:cantSplit/>
        </w:trPr>
        <w:tc>
          <w:tcPr>
            <w:tcW w:type="dxa" w:w="3312"/>
          </w:tcPr>
          <w:p>
            <w:pPr>
              <w:spacing w:after="0" w:line="245" w:lineRule="auto"/>
            </w:pPr>
            <w:r>
              <w:rPr>
                <w:rFonts w:ascii="Aptos" w:hAnsi="Aptos"/>
                <w:b w:val="0"/>
                <w:i w:val="0"/>
                <w:color w:val="000000"/>
                <w:sz w:val="16"/>
              </w:rPr>
              <w:t>Authentication</w:t>
            </w:r>
          </w:p>
        </w:tc>
        <w:tc>
          <w:tcPr>
            <w:tcW w:type="dxa" w:w="3312"/>
          </w:tcPr>
          <w:p>
            <w:pPr>
              <w:spacing w:after="0" w:line="245" w:lineRule="auto"/>
            </w:pPr>
            <w:r>
              <w:rPr>
                <w:rFonts w:ascii="Aptos" w:hAnsi="Aptos"/>
                <w:b w:val="0"/>
                <w:i w:val="0"/>
                <w:color w:val="000000"/>
                <w:sz w:val="16"/>
              </w:rPr>
              <w:t>security</w:t>
            </w:r>
          </w:p>
        </w:tc>
        <w:tc>
          <w:tcPr>
            <w:tcW w:type="dxa" w:w="3312"/>
          </w:tcPr>
          <w:p>
            <w:pPr>
              <w:spacing w:after="0" w:line="245" w:lineRule="auto"/>
            </w:pPr>
            <w:r>
              <w:rPr>
                <w:rFonts w:ascii="Aptos" w:hAnsi="Aptos"/>
                <w:b w:val="0"/>
                <w:i w:val="0"/>
                <w:color w:val="000000"/>
                <w:sz w:val="16"/>
              </w:rPr>
              <w:t>401; không tiết lộ chi tiết token</w:t>
            </w:r>
          </w:p>
        </w:tc>
      </w:tr>
      <w:tr>
        <w:trPr>
          <w:cantSplit/>
        </w:trPr>
        <w:tc>
          <w:tcPr>
            <w:tcW w:type="dxa" w:w="3312"/>
          </w:tcPr>
          <w:p>
            <w:pPr>
              <w:spacing w:after="0" w:line="245" w:lineRule="auto"/>
            </w:pPr>
            <w:r>
              <w:rPr>
                <w:rFonts w:ascii="Aptos" w:hAnsi="Aptos"/>
                <w:b w:val="0"/>
                <w:i w:val="0"/>
                <w:color w:val="000000"/>
                <w:sz w:val="16"/>
              </w:rPr>
              <w:t>Authorization/ownership</w:t>
            </w:r>
          </w:p>
        </w:tc>
        <w:tc>
          <w:tcPr>
            <w:tcW w:type="dxa" w:w="3312"/>
          </w:tcPr>
          <w:p>
            <w:pPr>
              <w:spacing w:after="0" w:line="245" w:lineRule="auto"/>
            </w:pPr>
            <w:r>
              <w:rPr>
                <w:rFonts w:ascii="Aptos" w:hAnsi="Aptos"/>
                <w:b w:val="0"/>
                <w:i w:val="0"/>
                <w:color w:val="000000"/>
                <w:sz w:val="16"/>
              </w:rPr>
              <w:t>service/security</w:t>
            </w:r>
          </w:p>
        </w:tc>
        <w:tc>
          <w:tcPr>
            <w:tcW w:type="dxa" w:w="3312"/>
          </w:tcPr>
          <w:p>
            <w:pPr>
              <w:spacing w:after="0" w:line="245" w:lineRule="auto"/>
            </w:pPr>
            <w:r>
              <w:rPr>
                <w:rFonts w:ascii="Aptos" w:hAnsi="Aptos"/>
                <w:b w:val="0"/>
                <w:i w:val="0"/>
                <w:color w:val="000000"/>
                <w:sz w:val="16"/>
              </w:rPr>
              <w:t>403 hoặc 404 theo chính sách chống enumeration</w:t>
            </w:r>
          </w:p>
        </w:tc>
      </w:tr>
      <w:tr>
        <w:trPr>
          <w:cantSplit/>
        </w:trPr>
        <w:tc>
          <w:tcPr>
            <w:tcW w:type="dxa" w:w="3312"/>
          </w:tcPr>
          <w:p>
            <w:pPr>
              <w:spacing w:after="0" w:line="245" w:lineRule="auto"/>
            </w:pPr>
            <w:r>
              <w:rPr>
                <w:rFonts w:ascii="Aptos" w:hAnsi="Aptos"/>
                <w:b w:val="0"/>
                <w:i w:val="0"/>
                <w:color w:val="000000"/>
                <w:sz w:val="16"/>
              </w:rPr>
              <w:t>Not found</w:t>
            </w:r>
          </w:p>
        </w:tc>
        <w:tc>
          <w:tcPr>
            <w:tcW w:type="dxa" w:w="3312"/>
          </w:tcPr>
          <w:p>
            <w:pPr>
              <w:spacing w:after="0" w:line="245" w:lineRule="auto"/>
            </w:pPr>
            <w:r>
              <w:rPr>
                <w:rFonts w:ascii="Aptos" w:hAnsi="Aptos"/>
                <w:b w:val="0"/>
                <w:i w:val="0"/>
                <w:color w:val="000000"/>
                <w:sz w:val="16"/>
              </w:rPr>
              <w:t>service</w:t>
            </w:r>
          </w:p>
        </w:tc>
        <w:tc>
          <w:tcPr>
            <w:tcW w:type="dxa" w:w="3312"/>
          </w:tcPr>
          <w:p>
            <w:pPr>
              <w:spacing w:after="0" w:line="245" w:lineRule="auto"/>
            </w:pPr>
            <w:r>
              <w:rPr>
                <w:rFonts w:ascii="Aptos" w:hAnsi="Aptos"/>
                <w:b w:val="0"/>
                <w:i w:val="0"/>
                <w:color w:val="000000"/>
                <w:sz w:val="16"/>
              </w:rPr>
              <w:t>404; resource + id an toàn</w:t>
            </w:r>
          </w:p>
        </w:tc>
      </w:tr>
      <w:tr>
        <w:trPr>
          <w:cantSplit/>
        </w:trPr>
        <w:tc>
          <w:tcPr>
            <w:tcW w:type="dxa" w:w="3312"/>
          </w:tcPr>
          <w:p>
            <w:pPr>
              <w:spacing w:after="0" w:line="245" w:lineRule="auto"/>
            </w:pPr>
            <w:r>
              <w:rPr>
                <w:rFonts w:ascii="Aptos" w:hAnsi="Aptos"/>
                <w:b w:val="0"/>
                <w:i w:val="0"/>
                <w:color w:val="000000"/>
                <w:sz w:val="16"/>
              </w:rPr>
              <w:t>Business conflict</w:t>
            </w:r>
          </w:p>
        </w:tc>
        <w:tc>
          <w:tcPr>
            <w:tcW w:type="dxa" w:w="3312"/>
          </w:tcPr>
          <w:p>
            <w:pPr>
              <w:spacing w:after="0" w:line="245" w:lineRule="auto"/>
            </w:pPr>
            <w:r>
              <w:rPr>
                <w:rFonts w:ascii="Aptos" w:hAnsi="Aptos"/>
                <w:b w:val="0"/>
                <w:i w:val="0"/>
                <w:color w:val="000000"/>
                <w:sz w:val="16"/>
              </w:rPr>
              <w:t>service</w:t>
            </w:r>
          </w:p>
        </w:tc>
        <w:tc>
          <w:tcPr>
            <w:tcW w:type="dxa" w:w="3312"/>
          </w:tcPr>
          <w:p>
            <w:pPr>
              <w:spacing w:after="0" w:line="245" w:lineRule="auto"/>
            </w:pPr>
            <w:r>
              <w:rPr>
                <w:rFonts w:ascii="Aptos" w:hAnsi="Aptos"/>
                <w:b w:val="0"/>
                <w:i w:val="0"/>
                <w:color w:val="000000"/>
                <w:sz w:val="16"/>
              </w:rPr>
              <w:t>409; ví dụ tin không ở ACTIVE, review trùng, chat bị block</w:t>
            </w:r>
          </w:p>
        </w:tc>
      </w:tr>
      <w:tr>
        <w:trPr>
          <w:cantSplit/>
        </w:trPr>
        <w:tc>
          <w:tcPr>
            <w:tcW w:type="dxa" w:w="3312"/>
          </w:tcPr>
          <w:p>
            <w:pPr>
              <w:spacing w:after="0" w:line="245" w:lineRule="auto"/>
            </w:pPr>
            <w:r>
              <w:rPr>
                <w:rFonts w:ascii="Aptos" w:hAnsi="Aptos"/>
                <w:b w:val="0"/>
                <w:i w:val="0"/>
                <w:color w:val="000000"/>
                <w:sz w:val="16"/>
              </w:rPr>
              <w:t>Persistence constraint</w:t>
            </w:r>
          </w:p>
        </w:tc>
        <w:tc>
          <w:tcPr>
            <w:tcW w:type="dxa" w:w="3312"/>
          </w:tcPr>
          <w:p>
            <w:pPr>
              <w:spacing w:after="0" w:line="245" w:lineRule="auto"/>
            </w:pPr>
            <w:r>
              <w:rPr>
                <w:rFonts w:ascii="Aptos" w:hAnsi="Aptos"/>
                <w:b w:val="0"/>
                <w:i w:val="0"/>
                <w:color w:val="000000"/>
                <w:sz w:val="16"/>
              </w:rPr>
              <w:t>exception translation</w:t>
            </w:r>
          </w:p>
        </w:tc>
        <w:tc>
          <w:tcPr>
            <w:tcW w:type="dxa" w:w="3312"/>
          </w:tcPr>
          <w:p>
            <w:pPr>
              <w:spacing w:after="0" w:line="245" w:lineRule="auto"/>
            </w:pPr>
            <w:r>
              <w:rPr>
                <w:rFonts w:ascii="Aptos" w:hAnsi="Aptos"/>
                <w:b w:val="0"/>
                <w:i w:val="0"/>
                <w:color w:val="000000"/>
                <w:sz w:val="16"/>
              </w:rPr>
              <w:t>409/400; không trả raw SQL</w:t>
            </w:r>
          </w:p>
        </w:tc>
      </w:tr>
      <w:tr>
        <w:trPr>
          <w:cantSplit/>
        </w:trPr>
        <w:tc>
          <w:tcPr>
            <w:tcW w:type="dxa" w:w="3312"/>
          </w:tcPr>
          <w:p>
            <w:pPr>
              <w:spacing w:after="0" w:line="245" w:lineRule="auto"/>
            </w:pPr>
            <w:r>
              <w:rPr>
                <w:rFonts w:ascii="Aptos" w:hAnsi="Aptos"/>
                <w:b w:val="0"/>
                <w:i w:val="0"/>
                <w:color w:val="000000"/>
                <w:sz w:val="16"/>
              </w:rPr>
              <w:t>Unexpected</w:t>
            </w:r>
          </w:p>
        </w:tc>
        <w:tc>
          <w:tcPr>
            <w:tcW w:type="dxa" w:w="3312"/>
          </w:tcPr>
          <w:p>
            <w:pPr>
              <w:spacing w:after="0" w:line="245" w:lineRule="auto"/>
            </w:pPr>
            <w:r>
              <w:rPr>
                <w:rFonts w:ascii="Aptos" w:hAnsi="Aptos"/>
                <w:b w:val="0"/>
                <w:i w:val="0"/>
                <w:color w:val="000000"/>
                <w:sz w:val="16"/>
              </w:rPr>
              <w:t>GlobalExceptionHandler</w:t>
            </w:r>
          </w:p>
        </w:tc>
        <w:tc>
          <w:tcPr>
            <w:tcW w:type="dxa" w:w="3312"/>
          </w:tcPr>
          <w:p>
            <w:pPr>
              <w:spacing w:after="0" w:line="245" w:lineRule="auto"/>
            </w:pPr>
            <w:r>
              <w:rPr>
                <w:rFonts w:ascii="Aptos" w:hAnsi="Aptos"/>
                <w:b w:val="0"/>
                <w:i w:val="0"/>
                <w:color w:val="000000"/>
                <w:sz w:val="16"/>
              </w:rPr>
              <w:t>500; traceId public, log chi tiết server</w:t>
            </w:r>
          </w:p>
        </w:tc>
      </w:tr>
    </w:tbl>
    <w:p>
      <w:pPr>
        <w:spacing w:after="60"/>
      </w:pPr>
    </w:p>
    <w:p>
      <w:pPr>
        <w:spacing w:before="0" w:after="100" w:line="269" w:lineRule="auto"/>
      </w:pPr>
      <w:r>
        <w:rPr>
          <w:rFonts w:ascii="Aptos" w:hAnsi="Aptos"/>
          <w:b w:val="0"/>
          <w:i/>
          <w:color w:val="000000"/>
          <w:sz w:val="19"/>
        </w:rPr>
        <w:t>Định dạng thống nhất: ApiResponse cho dữ liệu thành công khi cần envelope; ErrorResponse gồm timestamp, traceId, errorCode, message an toàn, path và fieldErrors. Các response list dùng cursor/page metadata, không trả list trần ở endpoint lớn.</w:t>
      </w:r>
    </w:p>
    <w:p>
      <w:pPr>
        <w:pStyle w:val="Heading1"/>
        <w:keepNext/>
      </w:pPr>
      <w:r>
        <w:rPr>
          <w:rFonts w:ascii="Aptos" w:hAnsi="Aptos"/>
          <w:b/>
          <w:i w:val="0"/>
          <w:color w:val="1F4D78"/>
          <w:sz w:val="32"/>
        </w:rPr>
        <w:t>9. Quy tắc dependency và chất lượng mã</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3600"/>
            <w:vAlign w:val="center"/>
            <w:tcMar>
              <w:top w:w="80" w:type="dxa"/>
              <w:bottom w:w="80" w:type="dxa"/>
              <w:start w:w="120" w:type="dxa"/>
              <w:end w:w="120" w:type="dxa"/>
            </w:tcMar>
            <w:shd w:fill="E8EEF5"/>
          </w:tcPr>
          <w:p>
            <w:pPr>
              <w:spacing w:after="0"/>
            </w:pPr>
            <w:r>
              <w:rPr>
                <w:rFonts w:ascii="Aptos" w:hAnsi="Aptos"/>
                <w:b/>
                <w:i w:val="0"/>
                <w:color w:val="0B2545"/>
                <w:sz w:val="17"/>
              </w:rPr>
              <w:t>Quy tắc</w:t>
            </w:r>
          </w:p>
        </w:tc>
        <w:tc>
          <w:tcPr>
            <w:tcW w:type="dxa" w:w="5688"/>
            <w:vAlign w:val="center"/>
            <w:tcMar>
              <w:top w:w="80" w:type="dxa"/>
              <w:bottom w:w="80" w:type="dxa"/>
              <w:start w:w="120" w:type="dxa"/>
              <w:end w:w="120" w:type="dxa"/>
            </w:tcMar>
            <w:shd w:fill="E8EEF5"/>
          </w:tcPr>
          <w:p>
            <w:pPr>
              <w:spacing w:after="0"/>
            </w:pPr>
            <w:r>
              <w:rPr>
                <w:rFonts w:ascii="Aptos" w:hAnsi="Aptos"/>
                <w:b/>
                <w:i w:val="0"/>
                <w:color w:val="0B2545"/>
                <w:sz w:val="17"/>
              </w:rPr>
              <w:t>Lý do</w:t>
            </w:r>
          </w:p>
        </w:tc>
      </w:tr>
      <w:tr>
        <w:trPr>
          <w:cantSplit/>
        </w:trPr>
        <w:tc>
          <w:tcPr>
            <w:tcW w:type="dxa" w:w="4968"/>
          </w:tcPr>
          <w:p>
            <w:pPr>
              <w:spacing w:after="0" w:line="245" w:lineRule="auto"/>
            </w:pPr>
            <w:r>
              <w:rPr>
                <w:rFonts w:ascii="Aptos" w:hAnsi="Aptos"/>
                <w:b w:val="0"/>
                <w:i w:val="0"/>
                <w:color w:val="000000"/>
                <w:sz w:val="16"/>
              </w:rPr>
              <w:t>Không controller → repository/entity</w:t>
            </w:r>
          </w:p>
        </w:tc>
        <w:tc>
          <w:tcPr>
            <w:tcW w:type="dxa" w:w="4968"/>
          </w:tcPr>
          <w:p>
            <w:pPr>
              <w:spacing w:after="0" w:line="245" w:lineRule="auto"/>
            </w:pPr>
            <w:r>
              <w:rPr>
                <w:rFonts w:ascii="Aptos" w:hAnsi="Aptos"/>
                <w:b w:val="0"/>
                <w:i w:val="0"/>
                <w:color w:val="000000"/>
                <w:sz w:val="16"/>
              </w:rPr>
              <w:t>Tránh API gắn chặt DB, tránh bỏ qua authorization/transaction.</w:t>
            </w:r>
          </w:p>
        </w:tc>
      </w:tr>
      <w:tr>
        <w:trPr>
          <w:cantSplit/>
        </w:trPr>
        <w:tc>
          <w:tcPr>
            <w:tcW w:type="dxa" w:w="4968"/>
          </w:tcPr>
          <w:p>
            <w:pPr>
              <w:spacing w:after="0" w:line="245" w:lineRule="auto"/>
            </w:pPr>
            <w:r>
              <w:rPr>
                <w:rFonts w:ascii="Aptos" w:hAnsi="Aptos"/>
                <w:b w:val="0"/>
                <w:i w:val="0"/>
                <w:color w:val="000000"/>
                <w:sz w:val="16"/>
              </w:rPr>
              <w:t>Không entity → DTO/controller/security</w:t>
            </w:r>
          </w:p>
        </w:tc>
        <w:tc>
          <w:tcPr>
            <w:tcW w:type="dxa" w:w="4968"/>
          </w:tcPr>
          <w:p>
            <w:pPr>
              <w:spacing w:after="0" w:line="245" w:lineRule="auto"/>
            </w:pPr>
            <w:r>
              <w:rPr>
                <w:rFonts w:ascii="Aptos" w:hAnsi="Aptos"/>
                <w:b w:val="0"/>
                <w:i w:val="0"/>
                <w:color w:val="000000"/>
                <w:sz w:val="16"/>
              </w:rPr>
              <w:t>JPA model giữ thuần persistence; tránh vòng phụ thuộc và serialization lỗi.</w:t>
            </w:r>
          </w:p>
        </w:tc>
      </w:tr>
      <w:tr>
        <w:trPr>
          <w:cantSplit/>
        </w:trPr>
        <w:tc>
          <w:tcPr>
            <w:tcW w:type="dxa" w:w="4968"/>
          </w:tcPr>
          <w:p>
            <w:pPr>
              <w:spacing w:after="0" w:line="245" w:lineRule="auto"/>
            </w:pPr>
            <w:r>
              <w:rPr>
                <w:rFonts w:ascii="Aptos" w:hAnsi="Aptos"/>
                <w:b w:val="0"/>
                <w:i w:val="0"/>
                <w:color w:val="000000"/>
                <w:sz w:val="16"/>
              </w:rPr>
              <w:t>Không service → HTTP Request/Response</w:t>
            </w:r>
          </w:p>
        </w:tc>
        <w:tc>
          <w:tcPr>
            <w:tcW w:type="dxa" w:w="4968"/>
          </w:tcPr>
          <w:p>
            <w:pPr>
              <w:spacing w:after="0" w:line="245" w:lineRule="auto"/>
            </w:pPr>
            <w:r>
              <w:rPr>
                <w:rFonts w:ascii="Aptos" w:hAnsi="Aptos"/>
                <w:b w:val="0"/>
                <w:i w:val="0"/>
                <w:color w:val="000000"/>
                <w:sz w:val="16"/>
              </w:rPr>
              <w:t>Use case tái sử dụng được cho REST, job và test.</w:t>
            </w:r>
          </w:p>
        </w:tc>
      </w:tr>
      <w:tr>
        <w:trPr>
          <w:cantSplit/>
        </w:trPr>
        <w:tc>
          <w:tcPr>
            <w:tcW w:type="dxa" w:w="4968"/>
          </w:tcPr>
          <w:p>
            <w:pPr>
              <w:spacing w:after="0" w:line="245" w:lineRule="auto"/>
            </w:pPr>
            <w:r>
              <w:rPr>
                <w:rFonts w:ascii="Aptos" w:hAnsi="Aptos"/>
                <w:b w:val="0"/>
                <w:i w:val="0"/>
                <w:color w:val="000000"/>
                <w:sz w:val="16"/>
              </w:rPr>
              <w:t>Chỉ service/impl cập nhật aggregate</w:t>
            </w:r>
          </w:p>
        </w:tc>
        <w:tc>
          <w:tcPr>
            <w:tcW w:type="dxa" w:w="4968"/>
          </w:tcPr>
          <w:p>
            <w:pPr>
              <w:spacing w:after="0" w:line="245" w:lineRule="auto"/>
            </w:pPr>
            <w:r>
              <w:rPr>
                <w:rFonts w:ascii="Aptos" w:hAnsi="Aptos"/>
                <w:b w:val="0"/>
                <w:i w:val="0"/>
                <w:color w:val="000000"/>
                <w:sz w:val="16"/>
              </w:rPr>
              <w:t>Một nơi thực thi state transition và audit/notification.</w:t>
            </w:r>
          </w:p>
        </w:tc>
      </w:tr>
      <w:tr>
        <w:trPr>
          <w:cantSplit/>
        </w:trPr>
        <w:tc>
          <w:tcPr>
            <w:tcW w:type="dxa" w:w="4968"/>
          </w:tcPr>
          <w:p>
            <w:pPr>
              <w:spacing w:after="0" w:line="245" w:lineRule="auto"/>
            </w:pPr>
            <w:r>
              <w:rPr>
                <w:rFonts w:ascii="Aptos" w:hAnsi="Aptos"/>
                <w:b w:val="0"/>
                <w:i w:val="0"/>
                <w:color w:val="000000"/>
                <w:sz w:val="16"/>
              </w:rPr>
              <w:t>Mapper không truy cập DB</w:t>
            </w:r>
          </w:p>
        </w:tc>
        <w:tc>
          <w:tcPr>
            <w:tcW w:type="dxa" w:w="4968"/>
          </w:tcPr>
          <w:p>
            <w:pPr>
              <w:spacing w:after="0" w:line="245" w:lineRule="auto"/>
            </w:pPr>
            <w:r>
              <w:rPr>
                <w:rFonts w:ascii="Aptos" w:hAnsi="Aptos"/>
                <w:b w:val="0"/>
                <w:i w:val="0"/>
                <w:color w:val="000000"/>
                <w:sz w:val="16"/>
              </w:rPr>
              <w:t>Tránh query ẩn và N+1 khó đoán.</w:t>
            </w:r>
          </w:p>
        </w:tc>
      </w:tr>
      <w:tr>
        <w:trPr>
          <w:cantSplit/>
        </w:trPr>
        <w:tc>
          <w:tcPr>
            <w:tcW w:type="dxa" w:w="4968"/>
          </w:tcPr>
          <w:p>
            <w:pPr>
              <w:spacing w:after="0" w:line="245" w:lineRule="auto"/>
            </w:pPr>
            <w:r>
              <w:rPr>
                <w:rFonts w:ascii="Aptos" w:hAnsi="Aptos"/>
                <w:b w:val="0"/>
                <w:i w:val="0"/>
                <w:color w:val="000000"/>
                <w:sz w:val="16"/>
              </w:rPr>
              <w:t>Util thuần không dependency framework</w:t>
            </w:r>
          </w:p>
        </w:tc>
        <w:tc>
          <w:tcPr>
            <w:tcW w:type="dxa" w:w="4968"/>
          </w:tcPr>
          <w:p>
            <w:pPr>
              <w:spacing w:after="0" w:line="245" w:lineRule="auto"/>
            </w:pPr>
            <w:r>
              <w:rPr>
                <w:rFonts w:ascii="Aptos" w:hAnsi="Aptos"/>
                <w:b w:val="0"/>
                <w:i w:val="0"/>
                <w:color w:val="000000"/>
                <w:sz w:val="16"/>
              </w:rPr>
              <w:t>Dễ unit test, không thành service ngầm.</w:t>
            </w:r>
          </w:p>
        </w:tc>
      </w:tr>
      <w:tr>
        <w:trPr>
          <w:cantSplit/>
        </w:trPr>
        <w:tc>
          <w:tcPr>
            <w:tcW w:type="dxa" w:w="4968"/>
          </w:tcPr>
          <w:p>
            <w:pPr>
              <w:spacing w:after="0" w:line="245" w:lineRule="auto"/>
            </w:pPr>
            <w:r>
              <w:rPr>
                <w:rFonts w:ascii="Aptos" w:hAnsi="Aptos"/>
                <w:b w:val="0"/>
                <w:i w:val="0"/>
                <w:color w:val="000000"/>
                <w:sz w:val="16"/>
              </w:rPr>
              <w:t>Specification chỉ query composition</w:t>
            </w:r>
          </w:p>
        </w:tc>
        <w:tc>
          <w:tcPr>
            <w:tcW w:type="dxa" w:w="4968"/>
          </w:tcPr>
          <w:p>
            <w:pPr>
              <w:spacing w:after="0" w:line="245" w:lineRule="auto"/>
            </w:pPr>
            <w:r>
              <w:rPr>
                <w:rFonts w:ascii="Aptos" w:hAnsi="Aptos"/>
                <w:b w:val="0"/>
                <w:i w:val="0"/>
                <w:color w:val="000000"/>
                <w:sz w:val="16"/>
              </w:rPr>
              <w:t>Không chứa quyết định nghiệp vụ hoặc status transition.</w:t>
            </w:r>
          </w:p>
        </w:tc>
      </w:tr>
      <w:tr>
        <w:trPr>
          <w:cantSplit/>
        </w:trPr>
        <w:tc>
          <w:tcPr>
            <w:tcW w:type="dxa" w:w="4968"/>
          </w:tcPr>
          <w:p>
            <w:pPr>
              <w:spacing w:after="0" w:line="245" w:lineRule="auto"/>
            </w:pPr>
            <w:r>
              <w:rPr>
                <w:rFonts w:ascii="Aptos" w:hAnsi="Aptos"/>
                <w:b w:val="0"/>
                <w:i w:val="0"/>
                <w:color w:val="000000"/>
                <w:sz w:val="16"/>
              </w:rPr>
              <w:t>Mỗi domain có test service và test controller slice</w:t>
            </w:r>
          </w:p>
        </w:tc>
        <w:tc>
          <w:tcPr>
            <w:tcW w:type="dxa" w:w="4968"/>
          </w:tcPr>
          <w:p>
            <w:pPr>
              <w:spacing w:after="0" w:line="245" w:lineRule="auto"/>
            </w:pPr>
            <w:r>
              <w:rPr>
                <w:rFonts w:ascii="Aptos" w:hAnsi="Aptos"/>
                <w:b w:val="0"/>
                <w:i w:val="0"/>
                <w:color w:val="000000"/>
                <w:sz w:val="16"/>
              </w:rPr>
              <w:t>Bảo vệ rule nghiệp vụ và API contract.</w:t>
            </w:r>
          </w:p>
        </w:tc>
      </w:tr>
    </w:tbl>
    <w:p>
      <w:pPr>
        <w:spacing w:after="60"/>
      </w:pPr>
    </w:p>
    <w:p>
      <w:pPr>
        <w:pStyle w:val="Heading1"/>
        <w:keepNext/>
      </w:pPr>
      <w:r>
        <w:rPr>
          <w:rFonts w:ascii="Aptos" w:hAnsi="Aptos"/>
          <w:b/>
          <w:i w:val="0"/>
          <w:color w:val="1F4D78"/>
          <w:sz w:val="32"/>
        </w:rPr>
        <w:t>10. Cấu hình Maven và vận hành</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3888"/>
            <w:vAlign w:val="center"/>
            <w:tcMar>
              <w:top w:w="80" w:type="dxa"/>
              <w:bottom w:w="80" w:type="dxa"/>
              <w:start w:w="120" w:type="dxa"/>
              <w:end w:w="120" w:type="dxa"/>
            </w:tcMar>
            <w:shd w:fill="E8EEF5"/>
          </w:tcPr>
          <w:p>
            <w:pPr>
              <w:spacing w:after="0"/>
            </w:pPr>
            <w:r>
              <w:rPr>
                <w:rFonts w:ascii="Aptos" w:hAnsi="Aptos"/>
                <w:b/>
                <w:i w:val="0"/>
                <w:color w:val="0B2545"/>
                <w:sz w:val="17"/>
              </w:rPr>
              <w:t>Nhóm dependency / plugin</w:t>
            </w:r>
          </w:p>
        </w:tc>
        <w:tc>
          <w:tcPr>
            <w:tcW w:type="dxa" w:w="5400"/>
            <w:vAlign w:val="center"/>
            <w:tcMar>
              <w:top w:w="80" w:type="dxa"/>
              <w:bottom w:w="80" w:type="dxa"/>
              <w:start w:w="120" w:type="dxa"/>
              <w:end w:w="120" w:type="dxa"/>
            </w:tcMar>
            <w:shd w:fill="E8EEF5"/>
          </w:tcPr>
          <w:p>
            <w:pPr>
              <w:spacing w:after="0"/>
            </w:pPr>
            <w:r>
              <w:rPr>
                <w:rFonts w:ascii="Aptos" w:hAnsi="Aptos"/>
                <w:b/>
                <w:i w:val="0"/>
                <w:color w:val="0B2545"/>
                <w:sz w:val="17"/>
              </w:rPr>
              <w:t>Vai trò</w:t>
            </w:r>
          </w:p>
        </w:tc>
      </w:tr>
      <w:tr>
        <w:trPr>
          <w:cantSplit/>
        </w:trPr>
        <w:tc>
          <w:tcPr>
            <w:tcW w:type="dxa" w:w="4968"/>
          </w:tcPr>
          <w:p>
            <w:pPr>
              <w:spacing w:after="0" w:line="245" w:lineRule="auto"/>
            </w:pPr>
            <w:r>
              <w:rPr>
                <w:rFonts w:ascii="Aptos" w:hAnsi="Aptos"/>
                <w:b w:val="0"/>
                <w:i w:val="0"/>
                <w:color w:val="000000"/>
                <w:sz w:val="16"/>
              </w:rPr>
              <w:t>spring-boot-starter-web</w:t>
            </w:r>
          </w:p>
        </w:tc>
        <w:tc>
          <w:tcPr>
            <w:tcW w:type="dxa" w:w="4968"/>
          </w:tcPr>
          <w:p>
            <w:pPr>
              <w:spacing w:after="0" w:line="245" w:lineRule="auto"/>
            </w:pPr>
            <w:r>
              <w:rPr>
                <w:rFonts w:ascii="Aptos" w:hAnsi="Aptos"/>
                <w:b w:val="0"/>
                <w:i w:val="0"/>
                <w:color w:val="000000"/>
                <w:sz w:val="16"/>
              </w:rPr>
              <w:t>Spring MVC REST API</w:t>
            </w:r>
          </w:p>
        </w:tc>
      </w:tr>
      <w:tr>
        <w:trPr>
          <w:cantSplit/>
        </w:trPr>
        <w:tc>
          <w:tcPr>
            <w:tcW w:type="dxa" w:w="4968"/>
          </w:tcPr>
          <w:p>
            <w:pPr>
              <w:spacing w:after="0" w:line="245" w:lineRule="auto"/>
            </w:pPr>
            <w:r>
              <w:rPr>
                <w:rFonts w:ascii="Aptos" w:hAnsi="Aptos"/>
                <w:b w:val="0"/>
                <w:i w:val="0"/>
                <w:color w:val="000000"/>
                <w:sz w:val="16"/>
              </w:rPr>
              <w:t>spring-boot-starter-security</w:t>
            </w:r>
          </w:p>
        </w:tc>
        <w:tc>
          <w:tcPr>
            <w:tcW w:type="dxa" w:w="4968"/>
          </w:tcPr>
          <w:p>
            <w:pPr>
              <w:spacing w:after="0" w:line="245" w:lineRule="auto"/>
            </w:pPr>
            <w:r>
              <w:rPr>
                <w:rFonts w:ascii="Aptos" w:hAnsi="Aptos"/>
                <w:b w:val="0"/>
                <w:i w:val="0"/>
                <w:color w:val="000000"/>
                <w:sz w:val="16"/>
              </w:rPr>
              <w:t>Authentication/authorization filter chain</w:t>
            </w:r>
          </w:p>
        </w:tc>
      </w:tr>
      <w:tr>
        <w:trPr>
          <w:cantSplit/>
        </w:trPr>
        <w:tc>
          <w:tcPr>
            <w:tcW w:type="dxa" w:w="4968"/>
          </w:tcPr>
          <w:p>
            <w:pPr>
              <w:spacing w:after="0" w:line="245" w:lineRule="auto"/>
            </w:pPr>
            <w:r>
              <w:rPr>
                <w:rFonts w:ascii="Aptos" w:hAnsi="Aptos"/>
                <w:b w:val="0"/>
                <w:i w:val="0"/>
                <w:color w:val="000000"/>
                <w:sz w:val="16"/>
              </w:rPr>
              <w:t>spring-boot-starter-data-jpa</w:t>
            </w:r>
          </w:p>
        </w:tc>
        <w:tc>
          <w:tcPr>
            <w:tcW w:type="dxa" w:w="4968"/>
          </w:tcPr>
          <w:p>
            <w:pPr>
              <w:spacing w:after="0" w:line="245" w:lineRule="auto"/>
            </w:pPr>
            <w:r>
              <w:rPr>
                <w:rFonts w:ascii="Aptos" w:hAnsi="Aptos"/>
                <w:b w:val="0"/>
                <w:i w:val="0"/>
                <w:color w:val="000000"/>
                <w:sz w:val="16"/>
              </w:rPr>
              <w:t>JPA + Hibernate repository</w:t>
            </w:r>
          </w:p>
        </w:tc>
      </w:tr>
      <w:tr>
        <w:trPr>
          <w:cantSplit/>
        </w:trPr>
        <w:tc>
          <w:tcPr>
            <w:tcW w:type="dxa" w:w="4968"/>
          </w:tcPr>
          <w:p>
            <w:pPr>
              <w:spacing w:after="0" w:line="245" w:lineRule="auto"/>
            </w:pPr>
            <w:r>
              <w:rPr>
                <w:rFonts w:ascii="Aptos" w:hAnsi="Aptos"/>
                <w:b w:val="0"/>
                <w:i w:val="0"/>
                <w:color w:val="000000"/>
                <w:sz w:val="16"/>
              </w:rPr>
              <w:t>mysql-connector-j</w:t>
            </w:r>
          </w:p>
        </w:tc>
        <w:tc>
          <w:tcPr>
            <w:tcW w:type="dxa" w:w="4968"/>
          </w:tcPr>
          <w:p>
            <w:pPr>
              <w:spacing w:after="0" w:line="245" w:lineRule="auto"/>
            </w:pPr>
            <w:r>
              <w:rPr>
                <w:rFonts w:ascii="Aptos" w:hAnsi="Aptos"/>
                <w:b w:val="0"/>
                <w:i w:val="0"/>
                <w:color w:val="000000"/>
                <w:sz w:val="16"/>
              </w:rPr>
              <w:t>MySQL JDBC runtime</w:t>
            </w:r>
          </w:p>
        </w:tc>
      </w:tr>
      <w:tr>
        <w:trPr>
          <w:cantSplit/>
        </w:trPr>
        <w:tc>
          <w:tcPr>
            <w:tcW w:type="dxa" w:w="4968"/>
          </w:tcPr>
          <w:p>
            <w:pPr>
              <w:spacing w:after="0" w:line="245" w:lineRule="auto"/>
            </w:pPr>
            <w:r>
              <w:rPr>
                <w:rFonts w:ascii="Aptos" w:hAnsi="Aptos"/>
                <w:b w:val="0"/>
                <w:i w:val="0"/>
                <w:color w:val="000000"/>
                <w:sz w:val="16"/>
              </w:rPr>
              <w:t>spring-boot-starter-validation</w:t>
            </w:r>
          </w:p>
        </w:tc>
        <w:tc>
          <w:tcPr>
            <w:tcW w:type="dxa" w:w="4968"/>
          </w:tcPr>
          <w:p>
            <w:pPr>
              <w:spacing w:after="0" w:line="245" w:lineRule="auto"/>
            </w:pPr>
            <w:r>
              <w:rPr>
                <w:rFonts w:ascii="Aptos" w:hAnsi="Aptos"/>
                <w:b w:val="0"/>
                <w:i w:val="0"/>
                <w:color w:val="000000"/>
                <w:sz w:val="16"/>
              </w:rPr>
              <w:t>Jakarta Bean Validation</w:t>
            </w:r>
          </w:p>
        </w:tc>
      </w:tr>
      <w:tr>
        <w:trPr>
          <w:cantSplit/>
        </w:trPr>
        <w:tc>
          <w:tcPr>
            <w:tcW w:type="dxa" w:w="4968"/>
          </w:tcPr>
          <w:p>
            <w:pPr>
              <w:spacing w:after="0" w:line="245" w:lineRule="auto"/>
            </w:pPr>
            <w:r>
              <w:rPr>
                <w:rFonts w:ascii="Aptos" w:hAnsi="Aptos"/>
                <w:b w:val="0"/>
                <w:i w:val="0"/>
                <w:color w:val="000000"/>
                <w:sz w:val="16"/>
              </w:rPr>
              <w:t>flyway-core + Flyway MySQL</w:t>
            </w:r>
          </w:p>
        </w:tc>
        <w:tc>
          <w:tcPr>
            <w:tcW w:type="dxa" w:w="4968"/>
          </w:tcPr>
          <w:p>
            <w:pPr>
              <w:spacing w:after="0" w:line="245" w:lineRule="auto"/>
            </w:pPr>
            <w:r>
              <w:rPr>
                <w:rFonts w:ascii="Aptos" w:hAnsi="Aptos"/>
                <w:b w:val="0"/>
                <w:i w:val="0"/>
                <w:color w:val="000000"/>
                <w:sz w:val="16"/>
              </w:rPr>
              <w:t>Schema migration có version</w:t>
            </w:r>
          </w:p>
        </w:tc>
      </w:tr>
      <w:tr>
        <w:trPr>
          <w:cantSplit/>
        </w:trPr>
        <w:tc>
          <w:tcPr>
            <w:tcW w:type="dxa" w:w="4968"/>
          </w:tcPr>
          <w:p>
            <w:pPr>
              <w:spacing w:after="0" w:line="245" w:lineRule="auto"/>
            </w:pPr>
            <w:r>
              <w:rPr>
                <w:rFonts w:ascii="Aptos" w:hAnsi="Aptos"/>
                <w:b w:val="0"/>
                <w:i w:val="0"/>
                <w:color w:val="000000"/>
                <w:sz w:val="16"/>
              </w:rPr>
              <w:t>JWT library</w:t>
            </w:r>
          </w:p>
        </w:tc>
        <w:tc>
          <w:tcPr>
            <w:tcW w:type="dxa" w:w="4968"/>
          </w:tcPr>
          <w:p>
            <w:pPr>
              <w:spacing w:after="0" w:line="245" w:lineRule="auto"/>
            </w:pPr>
            <w:r>
              <w:rPr>
                <w:rFonts w:ascii="Aptos" w:hAnsi="Aptos"/>
                <w:b w:val="0"/>
                <w:i w:val="0"/>
                <w:color w:val="000000"/>
                <w:sz w:val="16"/>
              </w:rPr>
              <w:t>Ký/xác minh access token; version được kiểm soát</w:t>
            </w:r>
          </w:p>
        </w:tc>
      </w:tr>
      <w:tr>
        <w:trPr>
          <w:cantSplit/>
        </w:trPr>
        <w:tc>
          <w:tcPr>
            <w:tcW w:type="dxa" w:w="4968"/>
          </w:tcPr>
          <w:p>
            <w:pPr>
              <w:spacing w:after="0" w:line="245" w:lineRule="auto"/>
            </w:pPr>
            <w:r>
              <w:rPr>
                <w:rFonts w:ascii="Aptos" w:hAnsi="Aptos"/>
                <w:b w:val="0"/>
                <w:i w:val="0"/>
                <w:color w:val="000000"/>
                <w:sz w:val="16"/>
              </w:rPr>
              <w:t>MapStruct (tùy chọn)</w:t>
            </w:r>
          </w:p>
        </w:tc>
        <w:tc>
          <w:tcPr>
            <w:tcW w:type="dxa" w:w="4968"/>
          </w:tcPr>
          <w:p>
            <w:pPr>
              <w:spacing w:after="0" w:line="245" w:lineRule="auto"/>
            </w:pPr>
            <w:r>
              <w:rPr>
                <w:rFonts w:ascii="Aptos" w:hAnsi="Aptos"/>
                <w:b w:val="0"/>
                <w:i w:val="0"/>
                <w:color w:val="000000"/>
                <w:sz w:val="16"/>
              </w:rPr>
              <w:t>Mapper compile-time; vẫn giữ package mapper</w:t>
            </w:r>
          </w:p>
        </w:tc>
      </w:tr>
      <w:tr>
        <w:trPr>
          <w:cantSplit/>
        </w:trPr>
        <w:tc>
          <w:tcPr>
            <w:tcW w:type="dxa" w:w="4968"/>
          </w:tcPr>
          <w:p>
            <w:pPr>
              <w:spacing w:after="0" w:line="245" w:lineRule="auto"/>
            </w:pPr>
            <w:r>
              <w:rPr>
                <w:rFonts w:ascii="Aptos" w:hAnsi="Aptos"/>
                <w:b w:val="0"/>
                <w:i w:val="0"/>
                <w:color w:val="000000"/>
                <w:sz w:val="16"/>
              </w:rPr>
              <w:t>spring-boot-starter-test + security test</w:t>
            </w:r>
          </w:p>
        </w:tc>
        <w:tc>
          <w:tcPr>
            <w:tcW w:type="dxa" w:w="4968"/>
          </w:tcPr>
          <w:p>
            <w:pPr>
              <w:spacing w:after="0" w:line="245" w:lineRule="auto"/>
            </w:pPr>
            <w:r>
              <w:rPr>
                <w:rFonts w:ascii="Aptos" w:hAnsi="Aptos"/>
                <w:b w:val="0"/>
                <w:i w:val="0"/>
                <w:color w:val="000000"/>
                <w:sz w:val="16"/>
              </w:rPr>
              <w:t>Unit, integration, controller security test</w:t>
            </w:r>
          </w:p>
        </w:tc>
      </w:tr>
      <w:tr>
        <w:trPr>
          <w:cantSplit/>
        </w:trPr>
        <w:tc>
          <w:tcPr>
            <w:tcW w:type="dxa" w:w="4968"/>
          </w:tcPr>
          <w:p>
            <w:pPr>
              <w:spacing w:after="0" w:line="245" w:lineRule="auto"/>
            </w:pPr>
            <w:r>
              <w:rPr>
                <w:rFonts w:ascii="Aptos" w:hAnsi="Aptos"/>
                <w:b w:val="0"/>
                <w:i w:val="0"/>
                <w:color w:val="000000"/>
                <w:sz w:val="16"/>
              </w:rPr>
              <w:t>Maven Enforcer/Compiler</w:t>
            </w:r>
          </w:p>
        </w:tc>
        <w:tc>
          <w:tcPr>
            <w:tcW w:type="dxa" w:w="4968"/>
          </w:tcPr>
          <w:p>
            <w:pPr>
              <w:spacing w:after="0" w:line="245" w:lineRule="auto"/>
            </w:pPr>
            <w:r>
              <w:rPr>
                <w:rFonts w:ascii="Aptos" w:hAnsi="Aptos"/>
                <w:b w:val="0"/>
                <w:i w:val="0"/>
                <w:color w:val="000000"/>
                <w:sz w:val="16"/>
              </w:rPr>
              <w:t>Khóa Java 21 và dependency hygiene</w:t>
            </w:r>
          </w:p>
        </w:tc>
      </w:tr>
    </w:tbl>
    <w:p>
      <w:pPr>
        <w:spacing w:after="60"/>
      </w:pPr>
    </w:p>
    <w:p>
      <w:pPr>
        <w:pStyle w:val="Heading1"/>
        <w:keepNext/>
      </w:pPr>
      <w:r>
        <w:rPr>
          <w:rFonts w:ascii="Aptos" w:hAnsi="Aptos"/>
          <w:b/>
          <w:i w:val="0"/>
          <w:color w:val="1F4D78"/>
          <w:sz w:val="32"/>
        </w:rPr>
        <w:t>11. Quyết định triển khai cần chốt</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936"/>
            <w:vAlign w:val="center"/>
            <w:tcMar>
              <w:top w:w="80" w:type="dxa"/>
              <w:bottom w:w="80" w:type="dxa"/>
              <w:start w:w="120" w:type="dxa"/>
              <w:end w:w="120" w:type="dxa"/>
            </w:tcMar>
            <w:shd w:fill="E8EEF5"/>
          </w:tcPr>
          <w:p>
            <w:pPr>
              <w:spacing w:after="0"/>
            </w:pPr>
            <w:r>
              <w:rPr>
                <w:rFonts w:ascii="Aptos" w:hAnsi="Aptos"/>
                <w:b/>
                <w:i w:val="0"/>
                <w:color w:val="0B2545"/>
                <w:sz w:val="17"/>
              </w:rPr>
              <w:t>ID</w:t>
            </w:r>
          </w:p>
        </w:tc>
        <w:tc>
          <w:tcPr>
            <w:tcW w:type="dxa" w:w="3672"/>
            <w:vAlign w:val="center"/>
            <w:tcMar>
              <w:top w:w="80" w:type="dxa"/>
              <w:bottom w:w="80" w:type="dxa"/>
              <w:start w:w="120" w:type="dxa"/>
              <w:end w:w="120" w:type="dxa"/>
            </w:tcMar>
            <w:shd w:fill="E8EEF5"/>
          </w:tcPr>
          <w:p>
            <w:pPr>
              <w:spacing w:after="0"/>
            </w:pPr>
            <w:r>
              <w:rPr>
                <w:rFonts w:ascii="Aptos" w:hAnsi="Aptos"/>
                <w:b/>
                <w:i w:val="0"/>
                <w:color w:val="0B2545"/>
                <w:sz w:val="17"/>
              </w:rPr>
              <w:t>Quyết định</w:t>
            </w:r>
          </w:p>
        </w:tc>
        <w:tc>
          <w:tcPr>
            <w:tcW w:type="dxa" w:w="4680"/>
            <w:vAlign w:val="center"/>
            <w:tcMar>
              <w:top w:w="80" w:type="dxa"/>
              <w:bottom w:w="80" w:type="dxa"/>
              <w:start w:w="120" w:type="dxa"/>
              <w:end w:w="120" w:type="dxa"/>
            </w:tcMar>
            <w:shd w:fill="E8EEF5"/>
          </w:tcPr>
          <w:p>
            <w:pPr>
              <w:spacing w:after="0"/>
            </w:pPr>
            <w:r>
              <w:rPr>
                <w:rFonts w:ascii="Aptos" w:hAnsi="Aptos"/>
                <w:b/>
                <w:i w:val="0"/>
                <w:color w:val="0B2545"/>
                <w:sz w:val="17"/>
              </w:rPr>
              <w:t>Mặc định đề xuất</w:t>
            </w:r>
          </w:p>
        </w:tc>
      </w:tr>
      <w:tr>
        <w:trPr>
          <w:cantSplit/>
        </w:trPr>
        <w:tc>
          <w:tcPr>
            <w:tcW w:type="dxa" w:w="3312"/>
          </w:tcPr>
          <w:p>
            <w:pPr>
              <w:spacing w:after="0" w:line="245" w:lineRule="auto"/>
            </w:pPr>
            <w:r>
              <w:rPr>
                <w:rFonts w:ascii="Aptos" w:hAnsi="Aptos"/>
                <w:b w:val="0"/>
                <w:i w:val="0"/>
                <w:color w:val="000000"/>
                <w:sz w:val="16"/>
              </w:rPr>
              <w:t>A-01</w:t>
            </w:r>
          </w:p>
        </w:tc>
        <w:tc>
          <w:tcPr>
            <w:tcW w:type="dxa" w:w="3312"/>
          </w:tcPr>
          <w:p>
            <w:pPr>
              <w:spacing w:after="0" w:line="245" w:lineRule="auto"/>
            </w:pPr>
            <w:r>
              <w:rPr>
                <w:rFonts w:ascii="Aptos" w:hAnsi="Aptos"/>
                <w:b w:val="0"/>
                <w:i w:val="0"/>
                <w:color w:val="000000"/>
                <w:sz w:val="16"/>
              </w:rPr>
              <w:t>Package gốc</w:t>
            </w:r>
          </w:p>
        </w:tc>
        <w:tc>
          <w:tcPr>
            <w:tcW w:type="dxa" w:w="3312"/>
          </w:tcPr>
          <w:p>
            <w:pPr>
              <w:spacing w:after="0" w:line="245" w:lineRule="auto"/>
            </w:pPr>
            <w:r>
              <w:rPr>
                <w:rFonts w:ascii="Aptos" w:hAnsi="Aptos"/>
                <w:b w:val="0"/>
                <w:i w:val="0"/>
                <w:color w:val="000000"/>
                <w:sz w:val="16"/>
              </w:rPr>
              <w:t>com.cho2hand.marketplace</w:t>
            </w:r>
          </w:p>
        </w:tc>
      </w:tr>
      <w:tr>
        <w:trPr>
          <w:cantSplit/>
        </w:trPr>
        <w:tc>
          <w:tcPr>
            <w:tcW w:type="dxa" w:w="3312"/>
          </w:tcPr>
          <w:p>
            <w:pPr>
              <w:spacing w:after="0" w:line="245" w:lineRule="auto"/>
            </w:pPr>
            <w:r>
              <w:rPr>
                <w:rFonts w:ascii="Aptos" w:hAnsi="Aptos"/>
                <w:b w:val="0"/>
                <w:i w:val="0"/>
                <w:color w:val="000000"/>
                <w:sz w:val="16"/>
              </w:rPr>
              <w:t>A-02</w:t>
            </w:r>
          </w:p>
        </w:tc>
        <w:tc>
          <w:tcPr>
            <w:tcW w:type="dxa" w:w="3312"/>
          </w:tcPr>
          <w:p>
            <w:pPr>
              <w:spacing w:after="0" w:line="245" w:lineRule="auto"/>
            </w:pPr>
            <w:r>
              <w:rPr>
                <w:rFonts w:ascii="Aptos" w:hAnsi="Aptos"/>
                <w:b w:val="0"/>
                <w:i w:val="0"/>
                <w:color w:val="000000"/>
                <w:sz w:val="16"/>
              </w:rPr>
              <w:t>API versioning</w:t>
            </w:r>
          </w:p>
        </w:tc>
        <w:tc>
          <w:tcPr>
            <w:tcW w:type="dxa" w:w="3312"/>
          </w:tcPr>
          <w:p>
            <w:pPr>
              <w:spacing w:after="0" w:line="245" w:lineRule="auto"/>
            </w:pPr>
            <w:r>
              <w:rPr>
                <w:rFonts w:ascii="Aptos" w:hAnsi="Aptos"/>
                <w:b w:val="0"/>
                <w:i w:val="0"/>
                <w:color w:val="000000"/>
                <w:sz w:val="16"/>
              </w:rPr>
              <w:t>/api/v1; thay đổi breaking tạo v2</w:t>
            </w:r>
          </w:p>
        </w:tc>
      </w:tr>
      <w:tr>
        <w:trPr>
          <w:cantSplit/>
        </w:trPr>
        <w:tc>
          <w:tcPr>
            <w:tcW w:type="dxa" w:w="3312"/>
          </w:tcPr>
          <w:p>
            <w:pPr>
              <w:spacing w:after="0" w:line="245" w:lineRule="auto"/>
            </w:pPr>
            <w:r>
              <w:rPr>
                <w:rFonts w:ascii="Aptos" w:hAnsi="Aptos"/>
                <w:b w:val="0"/>
                <w:i w:val="0"/>
                <w:color w:val="000000"/>
                <w:sz w:val="16"/>
              </w:rPr>
              <w:t>A-03</w:t>
            </w:r>
          </w:p>
        </w:tc>
        <w:tc>
          <w:tcPr>
            <w:tcW w:type="dxa" w:w="3312"/>
          </w:tcPr>
          <w:p>
            <w:pPr>
              <w:spacing w:after="0" w:line="245" w:lineRule="auto"/>
            </w:pPr>
            <w:r>
              <w:rPr>
                <w:rFonts w:ascii="Aptos" w:hAnsi="Aptos"/>
                <w:b w:val="0"/>
                <w:i w:val="0"/>
                <w:color w:val="000000"/>
                <w:sz w:val="16"/>
              </w:rPr>
              <w:t>Refresh token storage</w:t>
            </w:r>
          </w:p>
        </w:tc>
        <w:tc>
          <w:tcPr>
            <w:tcW w:type="dxa" w:w="3312"/>
          </w:tcPr>
          <w:p>
            <w:pPr>
              <w:spacing w:after="0" w:line="245" w:lineRule="auto"/>
            </w:pPr>
            <w:r>
              <w:rPr>
                <w:rFonts w:ascii="Aptos" w:hAnsi="Aptos"/>
                <w:b w:val="0"/>
                <w:i w:val="0"/>
                <w:color w:val="000000"/>
                <w:sz w:val="16"/>
              </w:rPr>
              <w:t>Bảng token hash/family riêng, rotation và revoke</w:t>
            </w:r>
          </w:p>
        </w:tc>
      </w:tr>
      <w:tr>
        <w:trPr>
          <w:cantSplit/>
        </w:trPr>
        <w:tc>
          <w:tcPr>
            <w:tcW w:type="dxa" w:w="3312"/>
          </w:tcPr>
          <w:p>
            <w:pPr>
              <w:spacing w:after="0" w:line="245" w:lineRule="auto"/>
            </w:pPr>
            <w:r>
              <w:rPr>
                <w:rFonts w:ascii="Aptos" w:hAnsi="Aptos"/>
                <w:b w:val="0"/>
                <w:i w:val="0"/>
                <w:color w:val="000000"/>
                <w:sz w:val="16"/>
              </w:rPr>
              <w:t>A-04</w:t>
            </w:r>
          </w:p>
        </w:tc>
        <w:tc>
          <w:tcPr>
            <w:tcW w:type="dxa" w:w="3312"/>
          </w:tcPr>
          <w:p>
            <w:pPr>
              <w:spacing w:after="0" w:line="245" w:lineRule="auto"/>
            </w:pPr>
            <w:r>
              <w:rPr>
                <w:rFonts w:ascii="Aptos" w:hAnsi="Aptos"/>
                <w:b w:val="0"/>
                <w:i w:val="0"/>
                <w:color w:val="000000"/>
                <w:sz w:val="16"/>
              </w:rPr>
              <w:t>Search scale</w:t>
            </w:r>
          </w:p>
        </w:tc>
        <w:tc>
          <w:tcPr>
            <w:tcW w:type="dxa" w:w="3312"/>
          </w:tcPr>
          <w:p>
            <w:pPr>
              <w:spacing w:after="0" w:line="245" w:lineRule="auto"/>
            </w:pPr>
            <w:r>
              <w:rPr>
                <w:rFonts w:ascii="Aptos" w:hAnsi="Aptos"/>
                <w:b w:val="0"/>
                <w:i w:val="0"/>
                <w:color w:val="000000"/>
                <w:sz w:val="16"/>
              </w:rPr>
              <w:t>MySQL FULLTEXT ở MVP; external derived index khi faceting/volume yêu cầu</w:t>
            </w:r>
          </w:p>
        </w:tc>
      </w:tr>
      <w:tr>
        <w:trPr>
          <w:cantSplit/>
        </w:trPr>
        <w:tc>
          <w:tcPr>
            <w:tcW w:type="dxa" w:w="3312"/>
          </w:tcPr>
          <w:p>
            <w:pPr>
              <w:spacing w:after="0" w:line="245" w:lineRule="auto"/>
            </w:pPr>
            <w:r>
              <w:rPr>
                <w:rFonts w:ascii="Aptos" w:hAnsi="Aptos"/>
                <w:b w:val="0"/>
                <w:i w:val="0"/>
                <w:color w:val="000000"/>
                <w:sz w:val="16"/>
              </w:rPr>
              <w:t>A-05</w:t>
            </w:r>
          </w:p>
        </w:tc>
        <w:tc>
          <w:tcPr>
            <w:tcW w:type="dxa" w:w="3312"/>
          </w:tcPr>
          <w:p>
            <w:pPr>
              <w:spacing w:after="0" w:line="245" w:lineRule="auto"/>
            </w:pPr>
            <w:r>
              <w:rPr>
                <w:rFonts w:ascii="Aptos" w:hAnsi="Aptos"/>
                <w:b w:val="0"/>
                <w:i w:val="0"/>
                <w:color w:val="000000"/>
                <w:sz w:val="16"/>
              </w:rPr>
              <w:t>Media</w:t>
            </w:r>
          </w:p>
        </w:tc>
        <w:tc>
          <w:tcPr>
            <w:tcW w:type="dxa" w:w="3312"/>
          </w:tcPr>
          <w:p>
            <w:pPr>
              <w:spacing w:after="0" w:line="245" w:lineRule="auto"/>
            </w:pPr>
            <w:r>
              <w:rPr>
                <w:rFonts w:ascii="Aptos" w:hAnsi="Aptos"/>
                <w:b w:val="0"/>
                <w:i w:val="0"/>
                <w:color w:val="000000"/>
                <w:sz w:val="16"/>
              </w:rPr>
              <w:t>Object storage + media service/adapter; MySQL chỉ lưu metadata</w:t>
            </w:r>
          </w:p>
        </w:tc>
      </w:tr>
      <w:tr>
        <w:trPr>
          <w:cantSplit/>
        </w:trPr>
        <w:tc>
          <w:tcPr>
            <w:tcW w:type="dxa" w:w="3312"/>
          </w:tcPr>
          <w:p>
            <w:pPr>
              <w:spacing w:after="0" w:line="245" w:lineRule="auto"/>
            </w:pPr>
            <w:r>
              <w:rPr>
                <w:rFonts w:ascii="Aptos" w:hAnsi="Aptos"/>
                <w:b w:val="0"/>
                <w:i w:val="0"/>
                <w:color w:val="000000"/>
                <w:sz w:val="16"/>
              </w:rPr>
              <w:t>A-06</w:t>
            </w:r>
          </w:p>
        </w:tc>
        <w:tc>
          <w:tcPr>
            <w:tcW w:type="dxa" w:w="3312"/>
          </w:tcPr>
          <w:p>
            <w:pPr>
              <w:spacing w:after="0" w:line="245" w:lineRule="auto"/>
            </w:pPr>
            <w:r>
              <w:rPr>
                <w:rFonts w:ascii="Aptos" w:hAnsi="Aptos"/>
                <w:b w:val="0"/>
                <w:i w:val="0"/>
                <w:color w:val="000000"/>
                <w:sz w:val="16"/>
              </w:rPr>
              <w:t>Async</w:t>
            </w:r>
          </w:p>
        </w:tc>
        <w:tc>
          <w:tcPr>
            <w:tcW w:type="dxa" w:w="3312"/>
          </w:tcPr>
          <w:p>
            <w:pPr>
              <w:spacing w:after="0" w:line="245" w:lineRule="auto"/>
            </w:pPr>
            <w:r>
              <w:rPr>
                <w:rFonts w:ascii="Aptos" w:hAnsi="Aptos"/>
                <w:b w:val="0"/>
                <w:i w:val="0"/>
                <w:color w:val="000000"/>
                <w:sz w:val="16"/>
              </w:rPr>
              <w:t>Transactional event + worker cho notification/index/media; không gọi external service trong transaction</w:t>
            </w:r>
          </w:p>
        </w:tc>
      </w:tr>
      <w:tr>
        <w:trPr>
          <w:cantSplit/>
        </w:trPr>
        <w:tc>
          <w:tcPr>
            <w:tcW w:type="dxa" w:w="3312"/>
          </w:tcPr>
          <w:p>
            <w:pPr>
              <w:spacing w:after="0" w:line="245" w:lineRule="auto"/>
            </w:pPr>
            <w:r>
              <w:rPr>
                <w:rFonts w:ascii="Aptos" w:hAnsi="Aptos"/>
                <w:b w:val="0"/>
                <w:i w:val="0"/>
                <w:color w:val="000000"/>
                <w:sz w:val="16"/>
              </w:rPr>
              <w:t>A-07</w:t>
            </w:r>
          </w:p>
        </w:tc>
        <w:tc>
          <w:tcPr>
            <w:tcW w:type="dxa" w:w="3312"/>
          </w:tcPr>
          <w:p>
            <w:pPr>
              <w:spacing w:after="0" w:line="245" w:lineRule="auto"/>
            </w:pPr>
            <w:r>
              <w:rPr>
                <w:rFonts w:ascii="Aptos" w:hAnsi="Aptos"/>
                <w:b w:val="0"/>
                <w:i w:val="0"/>
                <w:color w:val="000000"/>
                <w:sz w:val="16"/>
              </w:rPr>
              <w:t>Observability</w:t>
            </w:r>
          </w:p>
        </w:tc>
        <w:tc>
          <w:tcPr>
            <w:tcW w:type="dxa" w:w="3312"/>
          </w:tcPr>
          <w:p>
            <w:pPr>
              <w:spacing w:after="0" w:line="245" w:lineRule="auto"/>
            </w:pPr>
            <w:r>
              <w:rPr>
                <w:rFonts w:ascii="Aptos" w:hAnsi="Aptos"/>
                <w:b w:val="0"/>
                <w:i w:val="0"/>
                <w:color w:val="000000"/>
                <w:sz w:val="16"/>
              </w:rPr>
              <w:t>Trace ID, structured log, audit moderation; secret redaction</w:t>
            </w:r>
          </w:p>
        </w:tc>
      </w:tr>
      <w:tr>
        <w:trPr>
          <w:cantSplit/>
        </w:trPr>
        <w:tc>
          <w:tcPr>
            <w:tcW w:type="dxa" w:w="3312"/>
          </w:tcPr>
          <w:p>
            <w:pPr>
              <w:spacing w:after="0" w:line="245" w:lineRule="auto"/>
            </w:pPr>
            <w:r>
              <w:rPr>
                <w:rFonts w:ascii="Aptos" w:hAnsi="Aptos"/>
                <w:b w:val="0"/>
                <w:i w:val="0"/>
                <w:color w:val="000000"/>
                <w:sz w:val="16"/>
              </w:rPr>
              <w:t>A-08</w:t>
            </w:r>
          </w:p>
        </w:tc>
        <w:tc>
          <w:tcPr>
            <w:tcW w:type="dxa" w:w="3312"/>
          </w:tcPr>
          <w:p>
            <w:pPr>
              <w:spacing w:after="0" w:line="245" w:lineRule="auto"/>
            </w:pPr>
            <w:r>
              <w:rPr>
                <w:rFonts w:ascii="Aptos" w:hAnsi="Aptos"/>
                <w:b w:val="0"/>
                <w:i w:val="0"/>
                <w:color w:val="000000"/>
                <w:sz w:val="16"/>
              </w:rPr>
              <w:t>Module boundary</w:t>
            </w:r>
          </w:p>
        </w:tc>
        <w:tc>
          <w:tcPr>
            <w:tcW w:type="dxa" w:w="3312"/>
          </w:tcPr>
          <w:p>
            <w:pPr>
              <w:spacing w:after="0" w:line="245" w:lineRule="auto"/>
            </w:pPr>
            <w:r>
              <w:rPr>
                <w:rFonts w:ascii="Aptos" w:hAnsi="Aptos"/>
                <w:b w:val="0"/>
                <w:i w:val="0"/>
                <w:color w:val="000000"/>
                <w:sz w:val="16"/>
              </w:rPr>
              <w:t>Modular monolith trước; tách service chỉ khi có ownership/scale độc lập</w:t>
            </w:r>
          </w:p>
        </w:tc>
      </w:tr>
    </w:tbl>
    <w:p>
      <w:pPr>
        <w:spacing w:after="60"/>
      </w:pPr>
    </w:p>
    <w:p>
      <w:pPr>
        <w:spacing w:before="160" w:after="100" w:line="269" w:lineRule="auto"/>
      </w:pPr>
      <w:r>
        <w:rPr>
          <w:rFonts w:ascii="Aptos" w:hAnsi="Aptos"/>
          <w:b w:val="0"/>
          <w:i w:val="0"/>
          <w:color w:val="000000"/>
          <w:sz w:val="19"/>
        </w:rPr>
        <w:t>Kết luận: kiến trúc bảo đảm controller mỏng, service tập trung nghiệp vụ và authorization cấp bản ghi, repository/JPA tuân thủ schema 3NF. Các package được yêu cầu đều có trách nhiệm độc lập, tránh phụ thuộc ngược và sẵn sàng mở rộng theo domain.</w:t>
      </w:r>
    </w:p>
    <w:sectPr w:rsidR="00FC693F" w:rsidRPr="0006063C" w:rsidSect="00034616">
      <w:footerReference w:type="default" r:id="rId9"/>
      <w:pgSz w:w="12240" w:h="15840"/>
      <w:pgMar w:top="1123" w:right="1152" w:bottom="1037"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55555"/>
        <w:sz w:val="16"/>
      </w:rPr>
      <w:t xml:space="preserve">Kiến trúc MVC Spring Boot | </w:t>
    </w:r>
    <w:r>
      <w:rPr>
        <w:rFonts w:ascii="Aptos" w:hAnsi="Aptos"/>
        <w:b w:val="0"/>
        <w:i w:val="0"/>
        <w:color w:val="555555"/>
        <w:sz w:val="16"/>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