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1728"/>
        <w:gridCol w:w="3986"/>
      </w:tblGrid>
      <w:tr w:rsidR="00BF6046" w:rsidTr="00A42E02">
        <w:tc>
          <w:tcPr>
            <w:tcW w:w="3312" w:type="dxa"/>
            <w:vAlign w:val="center"/>
          </w:tcPr>
          <w:p w:rsidR="00183D10" w:rsidRDefault="007564D3" w:rsidP="004D1145">
            <w:r>
              <w:rPr>
                <w:noProof/>
              </w:rPr>
              <w:drawing>
                <wp:inline distT="0" distB="0" distL="0" distR="0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gridSpan w:val="2"/>
            <w:vAlign w:val="center"/>
          </w:tcPr>
          <w:p w:rsidR="007564D3" w:rsidRPr="00BF6046" w:rsidRDefault="006F2A2F" w:rsidP="00BF6046">
            <w:pPr>
              <w:pStyle w:val="HTitle"/>
              <w:rPr>
                <w:rFonts w:ascii="Dense" w:hAnsi="Dense"/>
                <w:sz w:val="52"/>
              </w:rPr>
            </w:pPr>
            <w:r w:rsidRPr="006F2A2F">
              <w:rPr>
                <w:rFonts w:ascii="Dense" w:hAnsi="Dense"/>
                <w:noProof/>
              </w:rPr>
              <w:drawing>
                <wp:inline distT="0" distB="0" distL="0" distR="0" wp14:anchorId="314F56AD" wp14:editId="6A2B0062">
                  <wp:extent cx="2743200" cy="32154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D10" w:rsidRDefault="0093328A" w:rsidP="00381BE6">
            <w:pPr>
              <w:pStyle w:val="Title"/>
              <w:spacing w:after="0"/>
            </w:pPr>
            <w:r>
              <w:t>Foundation Activity</w:t>
            </w:r>
            <w:r w:rsidR="00BF6046">
              <w:t xml:space="preserve"> </w:t>
            </w:r>
            <w:r w:rsidR="00F31067">
              <w:t>6</w:t>
            </w:r>
            <w:r w:rsidR="00A42E02">
              <w:br/>
              <w:t>Introduction to Soldering</w:t>
            </w:r>
          </w:p>
        </w:tc>
      </w:tr>
      <w:tr w:rsidR="00A42E02" w:rsidTr="00DE4FC8">
        <w:tc>
          <w:tcPr>
            <w:tcW w:w="5040" w:type="dxa"/>
            <w:gridSpan w:val="2"/>
            <w:vAlign w:val="center"/>
          </w:tcPr>
          <w:p w:rsidR="00A42E02" w:rsidRDefault="00A42E02" w:rsidP="00381BE6">
            <w:pPr>
              <w:pStyle w:val="LessonHeading1"/>
              <w:spacing w:before="0"/>
            </w:pPr>
            <w:r>
              <w:t>What is Soldering?</w:t>
            </w:r>
          </w:p>
        </w:tc>
        <w:tc>
          <w:tcPr>
            <w:tcW w:w="3986" w:type="dxa"/>
            <w:vAlign w:val="center"/>
          </w:tcPr>
          <w:p w:rsidR="00A42E02" w:rsidRDefault="00A42E02" w:rsidP="00381BE6">
            <w:pPr>
              <w:pStyle w:val="LessonHeading1"/>
              <w:spacing w:before="0"/>
            </w:pPr>
            <w:r>
              <w:t>Why Solder?</w:t>
            </w:r>
          </w:p>
        </w:tc>
      </w:tr>
      <w:tr w:rsidR="00A42E02" w:rsidTr="00DE4FC8">
        <w:tc>
          <w:tcPr>
            <w:tcW w:w="5040" w:type="dxa"/>
            <w:gridSpan w:val="2"/>
            <w:vAlign w:val="center"/>
          </w:tcPr>
          <w:p w:rsidR="00A42E02" w:rsidRDefault="00A42E02" w:rsidP="00DE4FC8">
            <w:r>
              <w:t>Soldering is the use of molten metal to make permanent electrical connections.</w:t>
            </w:r>
          </w:p>
        </w:tc>
        <w:tc>
          <w:tcPr>
            <w:tcW w:w="3986" w:type="dxa"/>
            <w:vAlign w:val="center"/>
          </w:tcPr>
          <w:p w:rsidR="00A42E02" w:rsidRDefault="00A42E02" w:rsidP="00A42E02">
            <w:pPr>
              <w:pStyle w:val="ListParagraph"/>
              <w:numPr>
                <w:ilvl w:val="0"/>
                <w:numId w:val="3"/>
              </w:numPr>
            </w:pPr>
            <w:r>
              <w:t>Reliable</w:t>
            </w:r>
          </w:p>
          <w:p w:rsidR="00A42E02" w:rsidRDefault="00A42E02" w:rsidP="00A42E02">
            <w:pPr>
              <w:pStyle w:val="ListParagraph"/>
              <w:numPr>
                <w:ilvl w:val="0"/>
                <w:numId w:val="3"/>
              </w:numPr>
            </w:pPr>
            <w:r>
              <w:t>Compact</w:t>
            </w:r>
          </w:p>
          <w:p w:rsidR="00A42E02" w:rsidRDefault="00A42E02" w:rsidP="00A42E02">
            <w:pPr>
              <w:pStyle w:val="ListParagraph"/>
              <w:numPr>
                <w:ilvl w:val="0"/>
                <w:numId w:val="3"/>
              </w:numPr>
            </w:pPr>
            <w:r>
              <w:t>Good Conductivity</w:t>
            </w:r>
          </w:p>
        </w:tc>
      </w:tr>
    </w:tbl>
    <w:p w:rsidR="00A42E02" w:rsidRDefault="00A42E02" w:rsidP="00A42E02">
      <w:pPr>
        <w:pStyle w:val="LessonHeading1"/>
      </w:pP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1632"/>
        <w:gridCol w:w="5246"/>
      </w:tblGrid>
      <w:tr w:rsidR="00A42E02" w:rsidTr="00DE4FC8">
        <w:tc>
          <w:tcPr>
            <w:tcW w:w="1190" w:type="pct"/>
          </w:tcPr>
          <w:p w:rsidR="00A42E02" w:rsidRDefault="00A42E02" w:rsidP="00DE4F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8351F" wp14:editId="1AEA9A7D">
                  <wp:extent cx="685800" cy="685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01-threa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1BE6">
              <w:rPr>
                <w:rStyle w:val="FootnoteReference"/>
                <w:noProof/>
              </w:rPr>
              <w:footnoteReference w:id="1"/>
            </w:r>
          </w:p>
        </w:tc>
        <w:tc>
          <w:tcPr>
            <w:tcW w:w="904" w:type="pct"/>
            <w:vAlign w:val="center"/>
          </w:tcPr>
          <w:p w:rsidR="00A42E02" w:rsidRDefault="00A42E02" w:rsidP="00DE4FC8">
            <w:pPr>
              <w:jc w:val="center"/>
              <w:rPr>
                <w:noProof/>
              </w:rPr>
            </w:pPr>
            <w:r>
              <w:rPr>
                <w:noProof/>
              </w:rPr>
              <w:t>Solder</w:t>
            </w:r>
          </w:p>
        </w:tc>
        <w:tc>
          <w:tcPr>
            <w:tcW w:w="2906" w:type="pct"/>
            <w:vAlign w:val="center"/>
          </w:tcPr>
          <w:p w:rsidR="00A42E02" w:rsidRDefault="00A42E02" w:rsidP="00DE4FC8">
            <w:pPr>
              <w:rPr>
                <w:noProof/>
              </w:rPr>
            </w:pPr>
            <w:r>
              <w:rPr>
                <w:noProof/>
              </w:rPr>
              <w:t>A soft metal that melts at a low temperature</w:t>
            </w:r>
            <w:r w:rsidR="00F45CC6">
              <w:rPr>
                <w:noProof/>
              </w:rPr>
              <w:t xml:space="preserve"> (usually a combination of lead and tin)</w:t>
            </w:r>
          </w:p>
        </w:tc>
      </w:tr>
      <w:tr w:rsidR="00A42E02" w:rsidTr="00DE4FC8">
        <w:tc>
          <w:tcPr>
            <w:tcW w:w="1190" w:type="pct"/>
          </w:tcPr>
          <w:p w:rsidR="00A42E02" w:rsidRDefault="00A42E02" w:rsidP="00DE4F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5780A" wp14:editId="5F4AEE2C">
                  <wp:extent cx="685800" cy="685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2-soldering-machin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" w:type="pct"/>
            <w:vAlign w:val="center"/>
          </w:tcPr>
          <w:p w:rsidR="00A42E02" w:rsidRDefault="00A42E02" w:rsidP="00DE4FC8">
            <w:pPr>
              <w:jc w:val="center"/>
              <w:rPr>
                <w:noProof/>
              </w:rPr>
            </w:pPr>
            <w:r>
              <w:rPr>
                <w:noProof/>
              </w:rPr>
              <w:t>Soldering Iron</w:t>
            </w:r>
          </w:p>
        </w:tc>
        <w:tc>
          <w:tcPr>
            <w:tcW w:w="2906" w:type="pct"/>
            <w:vAlign w:val="center"/>
          </w:tcPr>
          <w:p w:rsidR="00A42E02" w:rsidRDefault="00A42E02" w:rsidP="00DE4FC8">
            <w:pPr>
              <w:rPr>
                <w:noProof/>
              </w:rPr>
            </w:pPr>
            <w:r>
              <w:rPr>
                <w:noProof/>
              </w:rPr>
              <w:t>Used to melt the solder and heat the parts to be soldered</w:t>
            </w:r>
          </w:p>
        </w:tc>
      </w:tr>
      <w:tr w:rsidR="00A42E02" w:rsidTr="00DE4FC8">
        <w:tc>
          <w:tcPr>
            <w:tcW w:w="1190" w:type="pct"/>
          </w:tcPr>
          <w:p w:rsidR="00A42E02" w:rsidRDefault="00A42E02" w:rsidP="00DE4FC8">
            <w:pPr>
              <w:jc w:val="center"/>
              <w:rPr>
                <w:noProof/>
              </w:rPr>
            </w:pPr>
            <w:r w:rsidRPr="00772626">
              <w:rPr>
                <w:noProof/>
              </w:rPr>
              <w:drawing>
                <wp:inline distT="0" distB="0" distL="0" distR="0" wp14:anchorId="58A00651" wp14:editId="0E1F46B1">
                  <wp:extent cx="685800" cy="685800"/>
                  <wp:effectExtent l="0" t="0" r="0" b="0"/>
                  <wp:docPr id="10" name="Picture 10" descr="C:\Users\Harryp\MEGA\Surface Pro 2\Nepal\Himalayan Makers Guild\Activities\Activity 8 - Intro to Soldering\images\icons\png\flu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ryp\MEGA\Surface Pro 2\Nepal\Himalayan Makers Guild\Activities\Activity 8 - Intro to Soldering\images\icons\png\flu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" w:type="pct"/>
            <w:vAlign w:val="center"/>
          </w:tcPr>
          <w:p w:rsidR="00A42E02" w:rsidRDefault="00A42E02" w:rsidP="00DE4FC8">
            <w:pPr>
              <w:jc w:val="center"/>
              <w:rPr>
                <w:noProof/>
              </w:rPr>
            </w:pPr>
            <w:r>
              <w:rPr>
                <w:noProof/>
              </w:rPr>
              <w:t>Flux</w:t>
            </w:r>
          </w:p>
        </w:tc>
        <w:tc>
          <w:tcPr>
            <w:tcW w:w="2906" w:type="pct"/>
            <w:vAlign w:val="center"/>
          </w:tcPr>
          <w:p w:rsidR="00A42E02" w:rsidRDefault="00A42E02" w:rsidP="00DE4FC8">
            <w:pPr>
              <w:rPr>
                <w:noProof/>
              </w:rPr>
            </w:pPr>
            <w:r>
              <w:rPr>
                <w:noProof/>
              </w:rPr>
              <w:t>A paste/liquid that, when heated, helps the solder flow and bond to other metals</w:t>
            </w:r>
          </w:p>
        </w:tc>
      </w:tr>
      <w:tr w:rsidR="00A42E02" w:rsidTr="00DE4FC8">
        <w:tc>
          <w:tcPr>
            <w:tcW w:w="1190" w:type="pct"/>
          </w:tcPr>
          <w:p w:rsidR="00A42E02" w:rsidRDefault="00A42E02" w:rsidP="00DE4FC8">
            <w:pPr>
              <w:jc w:val="center"/>
              <w:rPr>
                <w:noProof/>
              </w:rPr>
            </w:pPr>
            <w:r w:rsidRPr="00772626">
              <w:rPr>
                <w:noProof/>
              </w:rPr>
              <w:drawing>
                <wp:inline distT="0" distB="0" distL="0" distR="0" wp14:anchorId="60E7B20A" wp14:editId="33A61D40">
                  <wp:extent cx="685800" cy="685800"/>
                  <wp:effectExtent l="0" t="0" r="0" b="0"/>
                  <wp:docPr id="11" name="Picture 11" descr="C:\Users\Harryp\MEGA\Surface Pro 2\Nepal\Himalayan Makers Guild\Activities\Activity 8 - Intro to Soldering\images\icons\png\spo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rryp\MEGA\Surface Pro 2\Nepal\Himalayan Makers Guild\Activities\Activity 8 - Intro to Soldering\images\icons\png\spo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" w:type="pct"/>
            <w:vAlign w:val="center"/>
          </w:tcPr>
          <w:p w:rsidR="00A42E02" w:rsidRDefault="00A42E02" w:rsidP="00DE4FC8">
            <w:pPr>
              <w:jc w:val="center"/>
              <w:rPr>
                <w:noProof/>
              </w:rPr>
            </w:pPr>
            <w:r>
              <w:rPr>
                <w:noProof/>
              </w:rPr>
              <w:t>Soldering Sponge</w:t>
            </w:r>
          </w:p>
        </w:tc>
        <w:tc>
          <w:tcPr>
            <w:tcW w:w="2906" w:type="pct"/>
            <w:vAlign w:val="center"/>
          </w:tcPr>
          <w:p w:rsidR="00A42E02" w:rsidRDefault="00A42E02" w:rsidP="00DE4FC8">
            <w:pPr>
              <w:rPr>
                <w:noProof/>
              </w:rPr>
            </w:pPr>
            <w:r>
              <w:rPr>
                <w:noProof/>
              </w:rPr>
              <w:t>For cleaning the tip of the iron</w:t>
            </w:r>
          </w:p>
        </w:tc>
      </w:tr>
    </w:tbl>
    <w:p w:rsidR="00A42E02" w:rsidRDefault="00A42E02" w:rsidP="00A42E02">
      <w:pPr>
        <w:pStyle w:val="LessonHeading1"/>
      </w:pPr>
      <w:r>
        <w:t>Safety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6121"/>
        <w:gridCol w:w="565"/>
      </w:tblGrid>
      <w:tr w:rsidR="00A42E02" w:rsidTr="00DE4FC8">
        <w:tc>
          <w:tcPr>
            <w:tcW w:w="1296" w:type="pct"/>
            <w:vAlign w:val="center"/>
          </w:tcPr>
          <w:p w:rsidR="00A42E02" w:rsidRDefault="00A42E02" w:rsidP="00DE4F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BCDE25" wp14:editId="16A2E645">
                  <wp:extent cx="685800" cy="685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04-constructio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pct"/>
            <w:vAlign w:val="center"/>
          </w:tcPr>
          <w:p w:rsidR="00A42E02" w:rsidRDefault="00A42E02" w:rsidP="00DE4FC8">
            <w:r>
              <w:t>Wear safety glasses.</w:t>
            </w:r>
          </w:p>
        </w:tc>
        <w:tc>
          <w:tcPr>
            <w:tcW w:w="313" w:type="pct"/>
          </w:tcPr>
          <w:p w:rsidR="00A42E02" w:rsidRDefault="00A42E02" w:rsidP="00DE4FC8"/>
        </w:tc>
      </w:tr>
      <w:tr w:rsidR="00A42E02" w:rsidTr="00DE4FC8">
        <w:tc>
          <w:tcPr>
            <w:tcW w:w="1296" w:type="pct"/>
            <w:vAlign w:val="center"/>
          </w:tcPr>
          <w:p w:rsidR="00A42E02" w:rsidRDefault="00A42E02" w:rsidP="00DE4FC8">
            <w:pPr>
              <w:jc w:val="center"/>
            </w:pPr>
            <w:r w:rsidRPr="0014032A">
              <w:rPr>
                <w:noProof/>
              </w:rPr>
              <w:drawing>
                <wp:inline distT="0" distB="0" distL="0" distR="0" wp14:anchorId="02689AB8" wp14:editId="02043A6C">
                  <wp:extent cx="685800" cy="685800"/>
                  <wp:effectExtent l="0" t="0" r="0" b="0"/>
                  <wp:docPr id="8" name="Picture 8" descr="C:\Users\Harryp\MEGA\Surface Pro 2\Nepal\Himalayan Makers Guild\Activities\Activity 8 - Intro to Soldering\images\icons\png\wi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Activity 8 - Intro to Soldering\images\icons\png\wi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pct"/>
            <w:vAlign w:val="center"/>
          </w:tcPr>
          <w:p w:rsidR="00A42E02" w:rsidRDefault="00A42E02" w:rsidP="00DE4FC8">
            <w:r>
              <w:t>Work in a well ventilated area.</w:t>
            </w:r>
          </w:p>
        </w:tc>
        <w:tc>
          <w:tcPr>
            <w:tcW w:w="313" w:type="pct"/>
          </w:tcPr>
          <w:p w:rsidR="00A42E02" w:rsidRDefault="00A42E02" w:rsidP="00DE4FC8"/>
        </w:tc>
      </w:tr>
      <w:tr w:rsidR="00A42E02" w:rsidTr="00DE4FC8">
        <w:tc>
          <w:tcPr>
            <w:tcW w:w="1296" w:type="pct"/>
            <w:vAlign w:val="center"/>
          </w:tcPr>
          <w:p w:rsidR="00A42E02" w:rsidRDefault="00A42E02" w:rsidP="00DE4FC8">
            <w:pPr>
              <w:jc w:val="center"/>
            </w:pPr>
            <w:r w:rsidRPr="00BD30E0">
              <w:rPr>
                <w:noProof/>
              </w:rPr>
              <w:drawing>
                <wp:inline distT="0" distB="0" distL="0" distR="0" wp14:anchorId="7741EFD7" wp14:editId="379AFB32">
                  <wp:extent cx="685800" cy="685800"/>
                  <wp:effectExtent l="0" t="0" r="0" b="0"/>
                  <wp:docPr id="12" name="Picture 12" descr="C:\Users\Harryp\MEGA\Surface Pro 2\Nepal\Himalayan Makers Guild\Activities\Activity 8 - Intro to Soldering\images\icons\png\fl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arryp\MEGA\Surface Pro 2\Nepal\Himalayan Makers Guild\Activities\Activity 8 - Intro to Soldering\images\icons\png\fl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pct"/>
            <w:vAlign w:val="center"/>
          </w:tcPr>
          <w:p w:rsidR="00A42E02" w:rsidRDefault="00A42E02" w:rsidP="00DE4FC8">
            <w:r>
              <w:t>Only hold the soldering iron while soldering. Otherwise, put it in the soldering iron stand.</w:t>
            </w:r>
          </w:p>
        </w:tc>
        <w:tc>
          <w:tcPr>
            <w:tcW w:w="313" w:type="pct"/>
          </w:tcPr>
          <w:p w:rsidR="00A42E02" w:rsidRDefault="00A42E02" w:rsidP="00DE4FC8"/>
        </w:tc>
      </w:tr>
      <w:tr w:rsidR="00A42E02" w:rsidTr="00DE4FC8">
        <w:tc>
          <w:tcPr>
            <w:tcW w:w="1296" w:type="pct"/>
            <w:vAlign w:val="center"/>
          </w:tcPr>
          <w:p w:rsidR="00A42E02" w:rsidRDefault="00A42E02" w:rsidP="00DE4FC8">
            <w:pPr>
              <w:jc w:val="center"/>
            </w:pPr>
            <w:r w:rsidRPr="0014032A">
              <w:rPr>
                <w:noProof/>
              </w:rPr>
              <w:drawing>
                <wp:inline distT="0" distB="0" distL="0" distR="0" wp14:anchorId="4FA37552" wp14:editId="4CD8A18E">
                  <wp:extent cx="685801" cy="685800"/>
                  <wp:effectExtent l="0" t="0" r="0" b="0"/>
                  <wp:docPr id="5" name="Picture 5" descr="C:\Users\Harryp\MEGA\Surface Pro 2\Nepal\Himalayan Makers Guild\Activities\Activity 8 - Intro to Soldering\images\icons\png\003-han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Himalayan Makers Guild\Activities\Activity 8 - Intro to Soldering\images\icons\png\003-han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1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pct"/>
            <w:vAlign w:val="center"/>
          </w:tcPr>
          <w:p w:rsidR="00A42E02" w:rsidRDefault="00A42E02" w:rsidP="00DE4FC8">
            <w:r>
              <w:t>Wash your hands after soldering and do not touch your face while working with solder.</w:t>
            </w:r>
          </w:p>
        </w:tc>
        <w:tc>
          <w:tcPr>
            <w:tcW w:w="313" w:type="pct"/>
          </w:tcPr>
          <w:p w:rsidR="00A42E02" w:rsidRDefault="00A42E02" w:rsidP="00DE4FC8"/>
        </w:tc>
      </w:tr>
    </w:tbl>
    <w:p w:rsidR="007711DF" w:rsidRDefault="00C3228B" w:rsidP="00C3228B">
      <w:pPr>
        <w:pStyle w:val="LessonHeading1"/>
      </w:pPr>
      <w:r>
        <w:lastRenderedPageBreak/>
        <w:t xml:space="preserve">How To Make a </w:t>
      </w:r>
      <w:r w:rsidR="004F57F0">
        <w:t xml:space="preserve">Wire-to-Wire </w:t>
      </w:r>
      <w:r>
        <w:t>Solder Joint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5728"/>
      </w:tblGrid>
      <w:tr w:rsidR="007E10CA" w:rsidRPr="00982E30" w:rsidTr="00DE4FC8">
        <w:trPr>
          <w:trHeight w:val="1728"/>
        </w:trPr>
        <w:tc>
          <w:tcPr>
            <w:tcW w:w="1827" w:type="pct"/>
            <w:vMerge w:val="restart"/>
            <w:vAlign w:val="center"/>
          </w:tcPr>
          <w:p w:rsidR="007E10CA" w:rsidRPr="00982E30" w:rsidRDefault="00D9695D" w:rsidP="00DE4FC8">
            <w:pPr>
              <w:spacing w:before="120" w:after="120"/>
              <w:jc w:val="center"/>
              <w:rPr>
                <w:lang w:eastAsia="ja-JP"/>
              </w:rPr>
            </w:pPr>
            <w:r w:rsidRPr="00DD55E7">
              <w:rPr>
                <w:noProof/>
              </w:rPr>
              <w:drawing>
                <wp:inline distT="0" distB="0" distL="0" distR="0" wp14:anchorId="3DBA4AB9" wp14:editId="2ED17AAB">
                  <wp:extent cx="1825601" cy="5303520"/>
                  <wp:effectExtent l="0" t="0" r="3810" b="0"/>
                  <wp:docPr id="26" name="Picture 26" descr="C:\Users\Harryp\MEGA\Surface Pro 2\Nepal\Himalayan Makers Guild\Activities\Foundation Activities\FA6 - Intro to Soldering\images\wire-wire-j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arryp\MEGA\Surface Pro 2\Nepal\Himalayan Makers Guild\Activities\Foundation Activities\FA6 - Intro to Soldering\images\wire-wire-join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875"/>
                          <a:stretch/>
                        </pic:blipFill>
                        <pic:spPr bwMode="auto">
                          <a:xfrm>
                            <a:off x="0" y="0"/>
                            <a:ext cx="1825601" cy="530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3" w:type="pct"/>
            <w:tcBorders>
              <w:bottom w:val="single" w:sz="4" w:space="0" w:color="auto"/>
            </w:tcBorders>
            <w:vAlign w:val="center"/>
          </w:tcPr>
          <w:p w:rsidR="007E10CA" w:rsidRPr="00982E30" w:rsidRDefault="007E10CA" w:rsidP="007E10CA">
            <w:pPr>
              <w:pStyle w:val="ListParagraph"/>
              <w:numPr>
                <w:ilvl w:val="0"/>
                <w:numId w:val="4"/>
              </w:numPr>
              <w:spacing w:before="120" w:after="120"/>
              <w:ind w:left="287"/>
              <w:rPr>
                <w:lang w:eastAsia="ja-JP"/>
              </w:rPr>
            </w:pPr>
            <w:r w:rsidRPr="00982E30">
              <w:rPr>
                <w:lang w:eastAsia="ja-JP"/>
              </w:rPr>
              <w:t>Tin the soldering iron tip by melting solder on it, then wiping the extra solder</w:t>
            </w:r>
            <w:r>
              <w:rPr>
                <w:lang w:eastAsia="ja-JP"/>
              </w:rPr>
              <w:t xml:space="preserve"> </w:t>
            </w:r>
            <w:r w:rsidRPr="00982E30">
              <w:rPr>
                <w:lang w:eastAsia="ja-JP"/>
              </w:rPr>
              <w:t>off onto the sponge. This gives the solder tip good wetting.</w:t>
            </w:r>
          </w:p>
        </w:tc>
      </w:tr>
      <w:tr w:rsidR="007E10CA" w:rsidRPr="00982E30" w:rsidTr="00DE4FC8">
        <w:trPr>
          <w:trHeight w:val="1728"/>
        </w:trPr>
        <w:tc>
          <w:tcPr>
            <w:tcW w:w="1827" w:type="pct"/>
            <w:vMerge/>
            <w:vAlign w:val="center"/>
          </w:tcPr>
          <w:p w:rsidR="007E10CA" w:rsidRPr="00982E30" w:rsidRDefault="007E10CA" w:rsidP="00DE4FC8">
            <w:pPr>
              <w:spacing w:before="120" w:after="120"/>
              <w:rPr>
                <w:lang w:eastAsia="ja-JP"/>
              </w:rPr>
            </w:pPr>
          </w:p>
        </w:tc>
        <w:tc>
          <w:tcPr>
            <w:tcW w:w="31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0CA" w:rsidRPr="00982E30" w:rsidRDefault="007E10CA" w:rsidP="00181465">
            <w:pPr>
              <w:pStyle w:val="ListParagraph"/>
              <w:numPr>
                <w:ilvl w:val="0"/>
                <w:numId w:val="4"/>
              </w:numPr>
              <w:spacing w:before="120" w:after="120"/>
              <w:ind w:left="291"/>
              <w:rPr>
                <w:lang w:eastAsia="ja-JP"/>
              </w:rPr>
            </w:pPr>
            <w:r w:rsidRPr="00982E30">
              <w:rPr>
                <w:lang w:eastAsia="ja-JP"/>
              </w:rPr>
              <w:t xml:space="preserve">Touch the </w:t>
            </w:r>
            <w:r w:rsidR="00181465">
              <w:rPr>
                <w:lang w:eastAsia="ja-JP"/>
              </w:rPr>
              <w:t>tip</w:t>
            </w:r>
            <w:r w:rsidRPr="00982E30">
              <w:rPr>
                <w:lang w:eastAsia="ja-JP"/>
              </w:rPr>
              <w:t xml:space="preserve"> of the soldering iron to the joint so that it contacts both the </w:t>
            </w:r>
            <w:r>
              <w:rPr>
                <w:lang w:eastAsia="ja-JP"/>
              </w:rPr>
              <w:t>wires</w:t>
            </w:r>
            <w:r w:rsidRPr="00982E30">
              <w:rPr>
                <w:lang w:eastAsia="ja-JP"/>
              </w:rPr>
              <w:t>.</w:t>
            </w:r>
          </w:p>
        </w:tc>
      </w:tr>
      <w:tr w:rsidR="007E10CA" w:rsidRPr="00982E30" w:rsidTr="00813608">
        <w:trPr>
          <w:trHeight w:val="2016"/>
        </w:trPr>
        <w:tc>
          <w:tcPr>
            <w:tcW w:w="1827" w:type="pct"/>
            <w:vMerge/>
            <w:vAlign w:val="center"/>
          </w:tcPr>
          <w:p w:rsidR="007E10CA" w:rsidRPr="00982E30" w:rsidRDefault="007E10CA" w:rsidP="00DE4FC8">
            <w:pPr>
              <w:spacing w:before="120" w:after="120"/>
              <w:rPr>
                <w:lang w:eastAsia="ja-JP"/>
              </w:rPr>
            </w:pPr>
          </w:p>
        </w:tc>
        <w:tc>
          <w:tcPr>
            <w:tcW w:w="31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0CA" w:rsidRPr="00982E30" w:rsidRDefault="007E10CA" w:rsidP="007E10CA">
            <w:pPr>
              <w:pStyle w:val="ListParagraph"/>
              <w:numPr>
                <w:ilvl w:val="0"/>
                <w:numId w:val="4"/>
              </w:numPr>
              <w:spacing w:before="120" w:after="120"/>
              <w:ind w:left="291"/>
              <w:rPr>
                <w:lang w:eastAsia="ja-JP"/>
              </w:rPr>
            </w:pPr>
            <w:r w:rsidRPr="00982E30">
              <w:rPr>
                <w:lang w:eastAsia="ja-JP"/>
              </w:rPr>
              <w:t xml:space="preserve">Apply the solder so that it touches the </w:t>
            </w:r>
            <w:r>
              <w:rPr>
                <w:lang w:eastAsia="ja-JP"/>
              </w:rPr>
              <w:t xml:space="preserve">wires </w:t>
            </w:r>
            <w:r w:rsidRPr="00982E30">
              <w:rPr>
                <w:lang w:eastAsia="ja-JP"/>
              </w:rPr>
              <w:t>on the side opposite where the iron is touching</w:t>
            </w:r>
            <w:r>
              <w:rPr>
                <w:lang w:eastAsia="ja-JP"/>
              </w:rPr>
              <w:t xml:space="preserve">. </w:t>
            </w:r>
          </w:p>
        </w:tc>
      </w:tr>
      <w:tr w:rsidR="007E10CA" w:rsidRPr="00982E30" w:rsidTr="00DE4FC8">
        <w:trPr>
          <w:trHeight w:val="1511"/>
        </w:trPr>
        <w:tc>
          <w:tcPr>
            <w:tcW w:w="1827" w:type="pct"/>
            <w:vMerge/>
            <w:vAlign w:val="center"/>
          </w:tcPr>
          <w:p w:rsidR="007E10CA" w:rsidRPr="00982E30" w:rsidRDefault="007E10CA" w:rsidP="00DE4FC8">
            <w:pPr>
              <w:spacing w:before="120" w:after="120"/>
              <w:rPr>
                <w:lang w:eastAsia="ja-JP"/>
              </w:rPr>
            </w:pPr>
          </w:p>
        </w:tc>
        <w:tc>
          <w:tcPr>
            <w:tcW w:w="31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0CA" w:rsidRPr="00982E30" w:rsidRDefault="007E10CA" w:rsidP="007E10CA">
            <w:pPr>
              <w:pStyle w:val="ListParagraph"/>
              <w:numPr>
                <w:ilvl w:val="0"/>
                <w:numId w:val="4"/>
              </w:numPr>
              <w:spacing w:before="120" w:after="120"/>
              <w:ind w:left="291"/>
              <w:rPr>
                <w:lang w:eastAsia="ja-JP"/>
              </w:rPr>
            </w:pPr>
            <w:r w:rsidRPr="00982E30">
              <w:rPr>
                <w:lang w:eastAsia="ja-JP"/>
              </w:rPr>
              <w:t>Remove</w:t>
            </w:r>
            <w:r>
              <w:rPr>
                <w:lang w:eastAsia="ja-JP"/>
              </w:rPr>
              <w:t xml:space="preserve"> the solder wire from the joint. (</w:t>
            </w:r>
            <w:proofErr w:type="gramStart"/>
            <w:r>
              <w:rPr>
                <w:lang w:eastAsia="ja-JP"/>
              </w:rPr>
              <w:t>if</w:t>
            </w:r>
            <w:proofErr w:type="gramEnd"/>
            <w:r>
              <w:rPr>
                <w:lang w:eastAsia="ja-JP"/>
              </w:rPr>
              <w:t xml:space="preserve"> you take away the iron first, the solder wire will stick to the joint!)</w:t>
            </w:r>
          </w:p>
        </w:tc>
      </w:tr>
      <w:tr w:rsidR="007E10CA" w:rsidRPr="00982E30" w:rsidTr="00813608">
        <w:trPr>
          <w:trHeight w:val="576"/>
        </w:trPr>
        <w:tc>
          <w:tcPr>
            <w:tcW w:w="1827" w:type="pct"/>
            <w:vMerge/>
            <w:vAlign w:val="center"/>
          </w:tcPr>
          <w:p w:rsidR="007E10CA" w:rsidRPr="00982E30" w:rsidRDefault="007E10CA" w:rsidP="00DE4FC8">
            <w:pPr>
              <w:spacing w:before="120" w:after="120"/>
              <w:rPr>
                <w:lang w:eastAsia="ja-JP"/>
              </w:rPr>
            </w:pPr>
          </w:p>
        </w:tc>
        <w:tc>
          <w:tcPr>
            <w:tcW w:w="3173" w:type="pct"/>
            <w:tcBorders>
              <w:top w:val="single" w:sz="4" w:space="0" w:color="auto"/>
            </w:tcBorders>
            <w:vAlign w:val="center"/>
          </w:tcPr>
          <w:p w:rsidR="007E10CA" w:rsidRPr="00982E30" w:rsidRDefault="007E10CA" w:rsidP="007E10CA">
            <w:pPr>
              <w:pStyle w:val="ListParagraph"/>
              <w:numPr>
                <w:ilvl w:val="0"/>
                <w:numId w:val="4"/>
              </w:numPr>
              <w:spacing w:before="120" w:after="120"/>
              <w:ind w:left="291"/>
              <w:rPr>
                <w:lang w:eastAsia="ja-JP"/>
              </w:rPr>
            </w:pPr>
            <w:r w:rsidRPr="00982E30">
              <w:rPr>
                <w:lang w:eastAsia="ja-JP"/>
              </w:rPr>
              <w:t>Remove the soldering iron from the joint.</w:t>
            </w:r>
          </w:p>
        </w:tc>
      </w:tr>
    </w:tbl>
    <w:p w:rsidR="007E10CA" w:rsidRDefault="00801700" w:rsidP="002C0732">
      <w:pPr>
        <w:pStyle w:val="LessonHeading1"/>
        <w:spacing w:before="0"/>
      </w:pPr>
      <w:r>
        <w:t>Voltage Tester Circuit</w:t>
      </w:r>
    </w:p>
    <w:p w:rsidR="00801700" w:rsidRDefault="002C0732" w:rsidP="00801700">
      <w:pPr>
        <w:rPr>
          <w:lang w:eastAsia="ja-JP"/>
        </w:rPr>
      </w:pPr>
      <w:r>
        <w:rPr>
          <w:lang w:eastAsia="ja-JP"/>
        </w:rPr>
        <w:t>Our objective is to solder together this LED circuit. It can be used to test for</w:t>
      </w:r>
      <w:r w:rsidR="0083075C">
        <w:rPr>
          <w:lang w:eastAsia="ja-JP"/>
        </w:rPr>
        <w:t xml:space="preserve"> </w:t>
      </w:r>
      <w:r>
        <w:rPr>
          <w:lang w:eastAsia="ja-JP"/>
        </w:rPr>
        <w:t xml:space="preserve">the (+) and (-) side of a voltage source that is greater than 3V. It should not be used for </w:t>
      </w:r>
      <w:r w:rsidR="00143730">
        <w:rPr>
          <w:lang w:eastAsia="ja-JP"/>
        </w:rPr>
        <w:t>sources</w:t>
      </w:r>
      <w:r>
        <w:rPr>
          <w:lang w:eastAsia="ja-JP"/>
        </w:rPr>
        <w:t xml:space="preserve"> over 9V.</w:t>
      </w:r>
    </w:p>
    <w:p w:rsidR="00801700" w:rsidRPr="00801700" w:rsidRDefault="00801700" w:rsidP="00801700">
      <w:pPr>
        <w:jc w:val="center"/>
        <w:rPr>
          <w:lang w:eastAsia="ja-JP"/>
        </w:rPr>
      </w:pPr>
      <w:r w:rsidRPr="00F42D00">
        <w:rPr>
          <w:noProof/>
        </w:rPr>
        <w:drawing>
          <wp:inline distT="0" distB="0" distL="0" distR="0" wp14:anchorId="6509732A" wp14:editId="3693FFF4">
            <wp:extent cx="4350306" cy="22720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9328" cy="22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6BC">
        <w:rPr>
          <w:rStyle w:val="FootnoteReference"/>
          <w:lang w:eastAsia="ja-JP"/>
        </w:rPr>
        <w:footnoteReference w:id="2"/>
      </w:r>
    </w:p>
    <w:sectPr w:rsidR="00801700" w:rsidRPr="00801700" w:rsidSect="00841DF6">
      <w:headerReference w:type="default" r:id="rId20"/>
      <w:footerReference w:type="default" r:id="rId21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2DE" w:rsidRDefault="009862DE" w:rsidP="007711DF">
      <w:r>
        <w:separator/>
      </w:r>
    </w:p>
  </w:endnote>
  <w:endnote w:type="continuationSeparator" w:id="0">
    <w:p w:rsidR="009862DE" w:rsidRDefault="009862DE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panose1 w:val="02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65449"/>
      <w:docPartObj>
        <w:docPartGallery w:val="Page Numbers (Bottom of Page)"/>
        <w:docPartUnique/>
      </w:docPartObj>
    </w:sdtPr>
    <w:sdtEndPr/>
    <w:sdtContent>
      <w:sdt>
        <w:sdtPr>
          <w:id w:val="2139764898"/>
          <w:docPartObj>
            <w:docPartGallery w:val="Page Numbers (Top of Page)"/>
            <w:docPartUnique/>
          </w:docPartObj>
        </w:sdtPr>
        <w:sdtEndPr/>
        <w:sdtContent>
          <w:p w:rsidR="007123DB" w:rsidRDefault="007668A9">
            <w:pPr>
              <w:pStyle w:val="Footer"/>
              <w:jc w:val="right"/>
            </w:pPr>
            <w:r w:rsidRPr="005C2978">
              <w:rPr>
                <w:rFonts w:ascii="Calibri" w:eastAsia="Calibri" w:hAnsi="Calibri"/>
                <w:color w:val="A6A6A6"/>
                <w:sz w:val="22"/>
              </w:rPr>
              <w:t>Handout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>
              <w:rPr>
                <w:rFonts w:ascii="Calibri" w:eastAsia="Calibri" w:hAnsi="Calibri"/>
                <w:color w:val="A6A6A6"/>
                <w:sz w:val="22"/>
              </w:rPr>
              <w:t xml:space="preserve">Foundation Activity </w:t>
            </w:r>
            <w:r w:rsidR="00F31067">
              <w:rPr>
                <w:rFonts w:ascii="Calibri" w:eastAsia="Calibri" w:hAnsi="Calibri"/>
                <w:color w:val="A6A6A6"/>
                <w:sz w:val="22"/>
              </w:rPr>
              <w:t>6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042DBE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042DBE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p>
        </w:sdtContent>
      </w:sdt>
    </w:sdtContent>
  </w:sdt>
  <w:p w:rsidR="007123DB" w:rsidRDefault="0071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2DE" w:rsidRDefault="009862DE" w:rsidP="007711DF">
      <w:r>
        <w:separator/>
      </w:r>
    </w:p>
  </w:footnote>
  <w:footnote w:type="continuationSeparator" w:id="0">
    <w:p w:rsidR="009862DE" w:rsidRDefault="009862DE" w:rsidP="007711DF">
      <w:r>
        <w:continuationSeparator/>
      </w:r>
    </w:p>
  </w:footnote>
  <w:footnote w:id="1">
    <w:p w:rsidR="00381BE6" w:rsidRDefault="00381B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BE6">
        <w:t>Icons made by </w:t>
      </w:r>
      <w:hyperlink r:id="rId1" w:tooltip="Freepik" w:history="1">
        <w:r w:rsidRPr="00381BE6">
          <w:rPr>
            <w:rStyle w:val="Hyperlink"/>
          </w:rPr>
          <w:t>Freepik</w:t>
        </w:r>
      </w:hyperlink>
      <w:r w:rsidRPr="00381BE6">
        <w:t> from </w:t>
      </w:r>
      <w:hyperlink r:id="rId2" w:tooltip="Flaticon" w:history="1">
        <w:r w:rsidRPr="00381BE6">
          <w:rPr>
            <w:rStyle w:val="Hyperlink"/>
          </w:rPr>
          <w:t>www.flaticon.com</w:t>
        </w:r>
      </w:hyperlink>
    </w:p>
  </w:footnote>
  <w:footnote w:id="2">
    <w:p w:rsidR="00DD26BC" w:rsidRDefault="00DD26BC">
      <w:pPr>
        <w:pStyle w:val="FootnoteText"/>
      </w:pPr>
      <w:r>
        <w:rPr>
          <w:rStyle w:val="FootnoteReference"/>
        </w:rPr>
        <w:footnoteRef/>
      </w:r>
      <w:r>
        <w:t xml:space="preserve"> Circuit image made with Fritzing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>
      <w:rPr>
        <w:rFonts w:ascii="Calibri" w:eastAsia="Calibri" w:hAnsi="Calibri"/>
        <w:color w:val="A6A6A6"/>
        <w:sz w:val="22"/>
      </w:rPr>
      <w:fldChar w:fldCharType="begin"/>
    </w:r>
    <w:r>
      <w:rPr>
        <w:rFonts w:ascii="Calibri" w:eastAsia="Calibri" w:hAnsi="Calibri"/>
        <w:color w:val="A6A6A6"/>
        <w:sz w:val="22"/>
      </w:rPr>
      <w:instrText xml:space="preserve"> DATE  \* MERGEFORMAT </w:instrText>
    </w:r>
    <w:r>
      <w:rPr>
        <w:rFonts w:ascii="Calibri" w:eastAsia="Calibri" w:hAnsi="Calibri"/>
        <w:color w:val="A6A6A6"/>
        <w:sz w:val="22"/>
      </w:rPr>
      <w:fldChar w:fldCharType="separate"/>
    </w:r>
    <w:r w:rsidR="00042DBE">
      <w:rPr>
        <w:rFonts w:ascii="Calibri" w:eastAsia="Calibri" w:hAnsi="Calibri"/>
        <w:noProof/>
        <w:color w:val="A6A6A6"/>
        <w:sz w:val="22"/>
      </w:rPr>
      <w:t>2018-12-02</w:t>
    </w:r>
    <w:r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5134"/>
    <w:multiLevelType w:val="hybridMultilevel"/>
    <w:tmpl w:val="EFF8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4A00DDD"/>
    <w:multiLevelType w:val="hybridMultilevel"/>
    <w:tmpl w:val="F9EE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67"/>
    <w:rsid w:val="00002811"/>
    <w:rsid w:val="000119DA"/>
    <w:rsid w:val="0001380B"/>
    <w:rsid w:val="00015270"/>
    <w:rsid w:val="00023BF2"/>
    <w:rsid w:val="0002447A"/>
    <w:rsid w:val="00025572"/>
    <w:rsid w:val="00025FD1"/>
    <w:rsid w:val="00035424"/>
    <w:rsid w:val="0003690A"/>
    <w:rsid w:val="000426E6"/>
    <w:rsid w:val="00042A64"/>
    <w:rsid w:val="00042DBE"/>
    <w:rsid w:val="00047EA3"/>
    <w:rsid w:val="00052E1E"/>
    <w:rsid w:val="00056D38"/>
    <w:rsid w:val="000672B2"/>
    <w:rsid w:val="00067BF5"/>
    <w:rsid w:val="00070789"/>
    <w:rsid w:val="0007316F"/>
    <w:rsid w:val="00080EF4"/>
    <w:rsid w:val="000826A0"/>
    <w:rsid w:val="00095671"/>
    <w:rsid w:val="000959BE"/>
    <w:rsid w:val="000A0EFB"/>
    <w:rsid w:val="000A44F1"/>
    <w:rsid w:val="000A7708"/>
    <w:rsid w:val="000B115D"/>
    <w:rsid w:val="000B14B6"/>
    <w:rsid w:val="000B703F"/>
    <w:rsid w:val="000B7C85"/>
    <w:rsid w:val="000C139D"/>
    <w:rsid w:val="000C3D07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279F"/>
    <w:rsid w:val="00115EC2"/>
    <w:rsid w:val="00116EE0"/>
    <w:rsid w:val="00117286"/>
    <w:rsid w:val="0012265B"/>
    <w:rsid w:val="00124E49"/>
    <w:rsid w:val="00126CD0"/>
    <w:rsid w:val="00131F94"/>
    <w:rsid w:val="0013298E"/>
    <w:rsid w:val="00132CB0"/>
    <w:rsid w:val="00133099"/>
    <w:rsid w:val="00135EFB"/>
    <w:rsid w:val="001420AC"/>
    <w:rsid w:val="00143730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465"/>
    <w:rsid w:val="0018154A"/>
    <w:rsid w:val="0018165F"/>
    <w:rsid w:val="0018166B"/>
    <w:rsid w:val="00183D10"/>
    <w:rsid w:val="00184752"/>
    <w:rsid w:val="001859C0"/>
    <w:rsid w:val="00190305"/>
    <w:rsid w:val="00192748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7734"/>
    <w:rsid w:val="001E77BE"/>
    <w:rsid w:val="002124C2"/>
    <w:rsid w:val="00212B16"/>
    <w:rsid w:val="00212F6F"/>
    <w:rsid w:val="0023208A"/>
    <w:rsid w:val="00240FA2"/>
    <w:rsid w:val="00245129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108D"/>
    <w:rsid w:val="002B251A"/>
    <w:rsid w:val="002B42FA"/>
    <w:rsid w:val="002B5609"/>
    <w:rsid w:val="002B5FC5"/>
    <w:rsid w:val="002B622A"/>
    <w:rsid w:val="002C0732"/>
    <w:rsid w:val="002C0A26"/>
    <w:rsid w:val="002C36E3"/>
    <w:rsid w:val="002C5989"/>
    <w:rsid w:val="002C7E99"/>
    <w:rsid w:val="002D7341"/>
    <w:rsid w:val="002E3AAF"/>
    <w:rsid w:val="002E71FB"/>
    <w:rsid w:val="002F061D"/>
    <w:rsid w:val="002F162B"/>
    <w:rsid w:val="002F49E7"/>
    <w:rsid w:val="002F71B5"/>
    <w:rsid w:val="002F773D"/>
    <w:rsid w:val="003022B9"/>
    <w:rsid w:val="003032B6"/>
    <w:rsid w:val="003068F2"/>
    <w:rsid w:val="003109BC"/>
    <w:rsid w:val="00314E9E"/>
    <w:rsid w:val="00320EAF"/>
    <w:rsid w:val="00321B2F"/>
    <w:rsid w:val="00327441"/>
    <w:rsid w:val="00335A6E"/>
    <w:rsid w:val="00336726"/>
    <w:rsid w:val="003375D6"/>
    <w:rsid w:val="003428EA"/>
    <w:rsid w:val="00350E64"/>
    <w:rsid w:val="00362A9C"/>
    <w:rsid w:val="00362B7F"/>
    <w:rsid w:val="003645CD"/>
    <w:rsid w:val="0037214D"/>
    <w:rsid w:val="00374F48"/>
    <w:rsid w:val="003808A4"/>
    <w:rsid w:val="00381BE6"/>
    <w:rsid w:val="0039511F"/>
    <w:rsid w:val="00397F0A"/>
    <w:rsid w:val="003A45DF"/>
    <w:rsid w:val="003B382C"/>
    <w:rsid w:val="003B457E"/>
    <w:rsid w:val="003B475A"/>
    <w:rsid w:val="003B5692"/>
    <w:rsid w:val="003B5F59"/>
    <w:rsid w:val="003B6D16"/>
    <w:rsid w:val="003C0F7F"/>
    <w:rsid w:val="003C5D20"/>
    <w:rsid w:val="003C7251"/>
    <w:rsid w:val="003D1AAA"/>
    <w:rsid w:val="003D1EFD"/>
    <w:rsid w:val="003D375B"/>
    <w:rsid w:val="003E66D6"/>
    <w:rsid w:val="003E6D15"/>
    <w:rsid w:val="003F0A74"/>
    <w:rsid w:val="003F2F5D"/>
    <w:rsid w:val="003F3DB7"/>
    <w:rsid w:val="003F45EB"/>
    <w:rsid w:val="003F5A54"/>
    <w:rsid w:val="00402FAB"/>
    <w:rsid w:val="0040750D"/>
    <w:rsid w:val="00407619"/>
    <w:rsid w:val="00413F94"/>
    <w:rsid w:val="004144B9"/>
    <w:rsid w:val="00422E5F"/>
    <w:rsid w:val="00427E82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713CB"/>
    <w:rsid w:val="00472A19"/>
    <w:rsid w:val="004730C3"/>
    <w:rsid w:val="00475A64"/>
    <w:rsid w:val="00487CA2"/>
    <w:rsid w:val="00495644"/>
    <w:rsid w:val="00496362"/>
    <w:rsid w:val="004A7304"/>
    <w:rsid w:val="004A7930"/>
    <w:rsid w:val="004A7F3F"/>
    <w:rsid w:val="004B1A0D"/>
    <w:rsid w:val="004B2A9D"/>
    <w:rsid w:val="004B46A4"/>
    <w:rsid w:val="004B500C"/>
    <w:rsid w:val="004C6AFC"/>
    <w:rsid w:val="004C7710"/>
    <w:rsid w:val="004D22E3"/>
    <w:rsid w:val="004D65C0"/>
    <w:rsid w:val="004E62D4"/>
    <w:rsid w:val="004F214C"/>
    <w:rsid w:val="004F2D03"/>
    <w:rsid w:val="004F57F0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4376"/>
    <w:rsid w:val="00524805"/>
    <w:rsid w:val="0052639B"/>
    <w:rsid w:val="00526CEB"/>
    <w:rsid w:val="005310E3"/>
    <w:rsid w:val="00532338"/>
    <w:rsid w:val="005335F9"/>
    <w:rsid w:val="0053525C"/>
    <w:rsid w:val="00545802"/>
    <w:rsid w:val="005458F3"/>
    <w:rsid w:val="00545AC6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7113E"/>
    <w:rsid w:val="00577B06"/>
    <w:rsid w:val="0058218C"/>
    <w:rsid w:val="005A0EE0"/>
    <w:rsid w:val="005A10B0"/>
    <w:rsid w:val="005B02DE"/>
    <w:rsid w:val="005B1E28"/>
    <w:rsid w:val="005B2EB3"/>
    <w:rsid w:val="005B3B41"/>
    <w:rsid w:val="005B62A4"/>
    <w:rsid w:val="005C386D"/>
    <w:rsid w:val="005D4BB2"/>
    <w:rsid w:val="005E0F88"/>
    <w:rsid w:val="005E32AF"/>
    <w:rsid w:val="005E49C0"/>
    <w:rsid w:val="005E4D93"/>
    <w:rsid w:val="005E6D90"/>
    <w:rsid w:val="005E7F78"/>
    <w:rsid w:val="005F0CAE"/>
    <w:rsid w:val="005F1EE0"/>
    <w:rsid w:val="005F2BE4"/>
    <w:rsid w:val="005F38F1"/>
    <w:rsid w:val="005F74E3"/>
    <w:rsid w:val="00600FDF"/>
    <w:rsid w:val="006044E5"/>
    <w:rsid w:val="00607552"/>
    <w:rsid w:val="00607F5D"/>
    <w:rsid w:val="00615A48"/>
    <w:rsid w:val="00615F85"/>
    <w:rsid w:val="00616E7B"/>
    <w:rsid w:val="006229BA"/>
    <w:rsid w:val="0063043A"/>
    <w:rsid w:val="00631258"/>
    <w:rsid w:val="006327D9"/>
    <w:rsid w:val="00632C9C"/>
    <w:rsid w:val="00634980"/>
    <w:rsid w:val="00636CA0"/>
    <w:rsid w:val="00640F18"/>
    <w:rsid w:val="00641F8E"/>
    <w:rsid w:val="006448C3"/>
    <w:rsid w:val="00645578"/>
    <w:rsid w:val="00646541"/>
    <w:rsid w:val="0064685D"/>
    <w:rsid w:val="00651BC0"/>
    <w:rsid w:val="0065541E"/>
    <w:rsid w:val="00656843"/>
    <w:rsid w:val="00656B82"/>
    <w:rsid w:val="00660765"/>
    <w:rsid w:val="0066204E"/>
    <w:rsid w:val="00672FC8"/>
    <w:rsid w:val="006756DB"/>
    <w:rsid w:val="00682DD7"/>
    <w:rsid w:val="00684280"/>
    <w:rsid w:val="006878AC"/>
    <w:rsid w:val="00692E4B"/>
    <w:rsid w:val="006A1796"/>
    <w:rsid w:val="006B2F2A"/>
    <w:rsid w:val="006B3C5E"/>
    <w:rsid w:val="006B683B"/>
    <w:rsid w:val="006B6E9D"/>
    <w:rsid w:val="006C1508"/>
    <w:rsid w:val="006C2E22"/>
    <w:rsid w:val="006D2D75"/>
    <w:rsid w:val="006D5B94"/>
    <w:rsid w:val="006E0B70"/>
    <w:rsid w:val="006E6270"/>
    <w:rsid w:val="006F2A2F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67DB"/>
    <w:rsid w:val="00730888"/>
    <w:rsid w:val="00732F24"/>
    <w:rsid w:val="00733EC4"/>
    <w:rsid w:val="00740406"/>
    <w:rsid w:val="007479D9"/>
    <w:rsid w:val="00747ED9"/>
    <w:rsid w:val="007509AB"/>
    <w:rsid w:val="00754873"/>
    <w:rsid w:val="007564D3"/>
    <w:rsid w:val="00757E67"/>
    <w:rsid w:val="00764593"/>
    <w:rsid w:val="007668A9"/>
    <w:rsid w:val="007711DF"/>
    <w:rsid w:val="00771587"/>
    <w:rsid w:val="00771B33"/>
    <w:rsid w:val="007724BE"/>
    <w:rsid w:val="00774775"/>
    <w:rsid w:val="0077544B"/>
    <w:rsid w:val="007804F1"/>
    <w:rsid w:val="00780E75"/>
    <w:rsid w:val="00781202"/>
    <w:rsid w:val="0078263A"/>
    <w:rsid w:val="007955B2"/>
    <w:rsid w:val="007A2B03"/>
    <w:rsid w:val="007A5612"/>
    <w:rsid w:val="007A7542"/>
    <w:rsid w:val="007B6EA4"/>
    <w:rsid w:val="007B790C"/>
    <w:rsid w:val="007C2978"/>
    <w:rsid w:val="007C3057"/>
    <w:rsid w:val="007C55D7"/>
    <w:rsid w:val="007D665F"/>
    <w:rsid w:val="007E10CA"/>
    <w:rsid w:val="007E46A8"/>
    <w:rsid w:val="007E7C3D"/>
    <w:rsid w:val="007F502B"/>
    <w:rsid w:val="0080120C"/>
    <w:rsid w:val="00801700"/>
    <w:rsid w:val="00801819"/>
    <w:rsid w:val="00807BA6"/>
    <w:rsid w:val="00812E0F"/>
    <w:rsid w:val="00813608"/>
    <w:rsid w:val="00827CA9"/>
    <w:rsid w:val="0083075C"/>
    <w:rsid w:val="00832ECA"/>
    <w:rsid w:val="0083380B"/>
    <w:rsid w:val="00835574"/>
    <w:rsid w:val="00837A97"/>
    <w:rsid w:val="008419D1"/>
    <w:rsid w:val="00841DF6"/>
    <w:rsid w:val="00844527"/>
    <w:rsid w:val="00845DBE"/>
    <w:rsid w:val="00851053"/>
    <w:rsid w:val="008515BE"/>
    <w:rsid w:val="00855156"/>
    <w:rsid w:val="00856404"/>
    <w:rsid w:val="0086445C"/>
    <w:rsid w:val="00866875"/>
    <w:rsid w:val="00877704"/>
    <w:rsid w:val="00877973"/>
    <w:rsid w:val="008812F7"/>
    <w:rsid w:val="008932CD"/>
    <w:rsid w:val="008A1545"/>
    <w:rsid w:val="008A1922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F2061"/>
    <w:rsid w:val="008F6A6C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151A"/>
    <w:rsid w:val="00941DDB"/>
    <w:rsid w:val="009436EA"/>
    <w:rsid w:val="00944D2E"/>
    <w:rsid w:val="0094635C"/>
    <w:rsid w:val="0094678B"/>
    <w:rsid w:val="00950094"/>
    <w:rsid w:val="00953987"/>
    <w:rsid w:val="009546CD"/>
    <w:rsid w:val="00963E24"/>
    <w:rsid w:val="00966DAD"/>
    <w:rsid w:val="009713D6"/>
    <w:rsid w:val="00977550"/>
    <w:rsid w:val="009853FA"/>
    <w:rsid w:val="00985C39"/>
    <w:rsid w:val="009862DE"/>
    <w:rsid w:val="00987DE3"/>
    <w:rsid w:val="00990321"/>
    <w:rsid w:val="00994777"/>
    <w:rsid w:val="009A114A"/>
    <w:rsid w:val="009A1439"/>
    <w:rsid w:val="009A33F6"/>
    <w:rsid w:val="009A4F64"/>
    <w:rsid w:val="009B20B6"/>
    <w:rsid w:val="009B2B56"/>
    <w:rsid w:val="009B32A8"/>
    <w:rsid w:val="009B5BFF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65CD"/>
    <w:rsid w:val="00A34A25"/>
    <w:rsid w:val="00A41CC1"/>
    <w:rsid w:val="00A42E02"/>
    <w:rsid w:val="00A43BE7"/>
    <w:rsid w:val="00A44482"/>
    <w:rsid w:val="00A45725"/>
    <w:rsid w:val="00A47929"/>
    <w:rsid w:val="00A50A65"/>
    <w:rsid w:val="00A52498"/>
    <w:rsid w:val="00A57571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5387"/>
    <w:rsid w:val="00A9622A"/>
    <w:rsid w:val="00AA01EE"/>
    <w:rsid w:val="00AA025D"/>
    <w:rsid w:val="00AA3A16"/>
    <w:rsid w:val="00AA7E12"/>
    <w:rsid w:val="00AB49E8"/>
    <w:rsid w:val="00AC41E6"/>
    <w:rsid w:val="00AC55E3"/>
    <w:rsid w:val="00AC5C6B"/>
    <w:rsid w:val="00AD1FDB"/>
    <w:rsid w:val="00AD2948"/>
    <w:rsid w:val="00AE2982"/>
    <w:rsid w:val="00AE67CC"/>
    <w:rsid w:val="00B02B77"/>
    <w:rsid w:val="00B035EC"/>
    <w:rsid w:val="00B05EE1"/>
    <w:rsid w:val="00B1067C"/>
    <w:rsid w:val="00B145E9"/>
    <w:rsid w:val="00B20094"/>
    <w:rsid w:val="00B20DEA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7854"/>
    <w:rsid w:val="00B6170B"/>
    <w:rsid w:val="00B64938"/>
    <w:rsid w:val="00B65EDB"/>
    <w:rsid w:val="00B708F9"/>
    <w:rsid w:val="00B72972"/>
    <w:rsid w:val="00B7776A"/>
    <w:rsid w:val="00B82861"/>
    <w:rsid w:val="00B8288C"/>
    <w:rsid w:val="00B84FF9"/>
    <w:rsid w:val="00B85A4F"/>
    <w:rsid w:val="00B85C56"/>
    <w:rsid w:val="00B920CD"/>
    <w:rsid w:val="00BA25AA"/>
    <w:rsid w:val="00BA3945"/>
    <w:rsid w:val="00BA3B0D"/>
    <w:rsid w:val="00BB08F4"/>
    <w:rsid w:val="00BB23D7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7810"/>
    <w:rsid w:val="00BF1091"/>
    <w:rsid w:val="00BF28E6"/>
    <w:rsid w:val="00BF3EA5"/>
    <w:rsid w:val="00BF6046"/>
    <w:rsid w:val="00BF67A8"/>
    <w:rsid w:val="00BF7FDE"/>
    <w:rsid w:val="00C01262"/>
    <w:rsid w:val="00C03B79"/>
    <w:rsid w:val="00C055A0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228B"/>
    <w:rsid w:val="00C333BC"/>
    <w:rsid w:val="00C34EC9"/>
    <w:rsid w:val="00C374A9"/>
    <w:rsid w:val="00C45809"/>
    <w:rsid w:val="00C4631C"/>
    <w:rsid w:val="00C51494"/>
    <w:rsid w:val="00C51C11"/>
    <w:rsid w:val="00C547E5"/>
    <w:rsid w:val="00C57334"/>
    <w:rsid w:val="00C6224C"/>
    <w:rsid w:val="00C71C62"/>
    <w:rsid w:val="00C81E92"/>
    <w:rsid w:val="00C83851"/>
    <w:rsid w:val="00C843FF"/>
    <w:rsid w:val="00C87C5D"/>
    <w:rsid w:val="00C92E93"/>
    <w:rsid w:val="00C934CD"/>
    <w:rsid w:val="00C94749"/>
    <w:rsid w:val="00C94ADD"/>
    <w:rsid w:val="00C95DF3"/>
    <w:rsid w:val="00C97D5A"/>
    <w:rsid w:val="00CA245B"/>
    <w:rsid w:val="00CA6EE9"/>
    <w:rsid w:val="00CB095B"/>
    <w:rsid w:val="00CB1404"/>
    <w:rsid w:val="00CC2214"/>
    <w:rsid w:val="00CC4D5A"/>
    <w:rsid w:val="00CC6AA1"/>
    <w:rsid w:val="00CD392A"/>
    <w:rsid w:val="00CD503F"/>
    <w:rsid w:val="00CD70E7"/>
    <w:rsid w:val="00CE0B44"/>
    <w:rsid w:val="00CF5BE2"/>
    <w:rsid w:val="00D010A5"/>
    <w:rsid w:val="00D03C7B"/>
    <w:rsid w:val="00D05F36"/>
    <w:rsid w:val="00D06072"/>
    <w:rsid w:val="00D0718C"/>
    <w:rsid w:val="00D07B63"/>
    <w:rsid w:val="00D10AF1"/>
    <w:rsid w:val="00D16079"/>
    <w:rsid w:val="00D237BC"/>
    <w:rsid w:val="00D25D90"/>
    <w:rsid w:val="00D26DBF"/>
    <w:rsid w:val="00D30B00"/>
    <w:rsid w:val="00D317ED"/>
    <w:rsid w:val="00D31DBE"/>
    <w:rsid w:val="00D32059"/>
    <w:rsid w:val="00D4197F"/>
    <w:rsid w:val="00D43552"/>
    <w:rsid w:val="00D44433"/>
    <w:rsid w:val="00D51FE9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714A"/>
    <w:rsid w:val="00D8399F"/>
    <w:rsid w:val="00D870C5"/>
    <w:rsid w:val="00D95DE8"/>
    <w:rsid w:val="00D9695D"/>
    <w:rsid w:val="00DA19A6"/>
    <w:rsid w:val="00DA2BFA"/>
    <w:rsid w:val="00DA2C1C"/>
    <w:rsid w:val="00DA3BBC"/>
    <w:rsid w:val="00DA76CD"/>
    <w:rsid w:val="00DA7E6D"/>
    <w:rsid w:val="00DB18B9"/>
    <w:rsid w:val="00DB195E"/>
    <w:rsid w:val="00DB1D3D"/>
    <w:rsid w:val="00DB25B0"/>
    <w:rsid w:val="00DB52CD"/>
    <w:rsid w:val="00DB60E7"/>
    <w:rsid w:val="00DB7489"/>
    <w:rsid w:val="00DC39D9"/>
    <w:rsid w:val="00DD26BC"/>
    <w:rsid w:val="00DD48BB"/>
    <w:rsid w:val="00DD5C22"/>
    <w:rsid w:val="00DD6FBC"/>
    <w:rsid w:val="00DE0133"/>
    <w:rsid w:val="00DE2137"/>
    <w:rsid w:val="00DE4722"/>
    <w:rsid w:val="00DE5CCA"/>
    <w:rsid w:val="00DE698B"/>
    <w:rsid w:val="00DE6AEA"/>
    <w:rsid w:val="00DF4735"/>
    <w:rsid w:val="00DF76C9"/>
    <w:rsid w:val="00DF7ED1"/>
    <w:rsid w:val="00E0313E"/>
    <w:rsid w:val="00E06288"/>
    <w:rsid w:val="00E1121F"/>
    <w:rsid w:val="00E12A37"/>
    <w:rsid w:val="00E17140"/>
    <w:rsid w:val="00E2077A"/>
    <w:rsid w:val="00E31C4D"/>
    <w:rsid w:val="00E34DB0"/>
    <w:rsid w:val="00E43B2F"/>
    <w:rsid w:val="00E50BA3"/>
    <w:rsid w:val="00E57845"/>
    <w:rsid w:val="00E61338"/>
    <w:rsid w:val="00E614AD"/>
    <w:rsid w:val="00E62276"/>
    <w:rsid w:val="00E6318C"/>
    <w:rsid w:val="00E67868"/>
    <w:rsid w:val="00E70389"/>
    <w:rsid w:val="00E71465"/>
    <w:rsid w:val="00E9048F"/>
    <w:rsid w:val="00E9085C"/>
    <w:rsid w:val="00EA0790"/>
    <w:rsid w:val="00EA282A"/>
    <w:rsid w:val="00EA2F27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788B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79C1"/>
    <w:rsid w:val="00F304FC"/>
    <w:rsid w:val="00F305D6"/>
    <w:rsid w:val="00F31067"/>
    <w:rsid w:val="00F31445"/>
    <w:rsid w:val="00F316A4"/>
    <w:rsid w:val="00F324D7"/>
    <w:rsid w:val="00F33BEA"/>
    <w:rsid w:val="00F342C0"/>
    <w:rsid w:val="00F4580B"/>
    <w:rsid w:val="00F45CC6"/>
    <w:rsid w:val="00F56770"/>
    <w:rsid w:val="00F61220"/>
    <w:rsid w:val="00F67483"/>
    <w:rsid w:val="00F71A0C"/>
    <w:rsid w:val="00F759FB"/>
    <w:rsid w:val="00F7792F"/>
    <w:rsid w:val="00F80BFA"/>
    <w:rsid w:val="00F84699"/>
    <w:rsid w:val="00F90F75"/>
    <w:rsid w:val="00F91BFE"/>
    <w:rsid w:val="00F92D38"/>
    <w:rsid w:val="00F94B58"/>
    <w:rsid w:val="00FA36FB"/>
    <w:rsid w:val="00FA3BCA"/>
    <w:rsid w:val="00FA4686"/>
    <w:rsid w:val="00FA6112"/>
    <w:rsid w:val="00FB3D2E"/>
    <w:rsid w:val="00FB42FF"/>
    <w:rsid w:val="00FC2147"/>
    <w:rsid w:val="00FC2A98"/>
    <w:rsid w:val="00FC3FF7"/>
    <w:rsid w:val="00FC5FB4"/>
    <w:rsid w:val="00FC778C"/>
    <w:rsid w:val="00FD1FA4"/>
    <w:rsid w:val="00FE1E47"/>
    <w:rsid w:val="00FE1F1C"/>
    <w:rsid w:val="00FE449A"/>
    <w:rsid w:val="00FF1FD6"/>
    <w:rsid w:val="00FF23B0"/>
    <w:rsid w:val="00FF4596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AE013-693B-4B52-8D01-F49361DB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DF"/>
    <w:pPr>
      <w:spacing w:after="0" w:line="240" w:lineRule="auto"/>
    </w:pPr>
    <w:rPr>
      <w:rFonts w:eastAsiaTheme="minorEastAsia" w:cs="Times New Roman"/>
      <w:sz w:val="28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customStyle="1" w:styleId="HHeading2">
    <w:name w:val="HHeading2"/>
    <w:basedOn w:val="Heading2"/>
    <w:next w:val="Normal"/>
    <w:link w:val="HHeading2Char"/>
    <w:qFormat/>
    <w:rsid w:val="0013298E"/>
    <w:rPr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13298E"/>
    <w:rPr>
      <w:rFonts w:asciiTheme="majorHAnsi" w:eastAsiaTheme="minorEastAsia" w:hAnsiTheme="majorHAnsi"/>
      <w:b/>
      <w:bCs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4B2A9D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Title">
    <w:name w:val="HTitle"/>
    <w:basedOn w:val="Title"/>
    <w:next w:val="Normal"/>
    <w:link w:val="HTitleChar"/>
    <w:qFormat/>
    <w:rsid w:val="00F10F3C"/>
  </w:style>
  <w:style w:type="character" w:customStyle="1" w:styleId="HTitleChar">
    <w:name w:val="HTitle Char"/>
    <w:basedOn w:val="TitleChar"/>
    <w:link w:val="HTitle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sonHeading1">
    <w:name w:val="Lesson Heading 1"/>
    <w:basedOn w:val="Normal"/>
    <w:next w:val="Normal"/>
    <w:link w:val="LessonHeading1Char"/>
    <w:qFormat/>
    <w:rsid w:val="004B2A9D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after="120" w:line="276" w:lineRule="auto"/>
      <w:outlineLvl w:val="1"/>
    </w:pPr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lang w:eastAsia="ja-JP"/>
    </w:rPr>
  </w:style>
  <w:style w:type="character" w:customStyle="1" w:styleId="LessonHeading1Char">
    <w:name w:val="Lesson Heading 1 Char"/>
    <w:basedOn w:val="DefaultParagraphFont"/>
    <w:link w:val="LessonHeading1"/>
    <w:rsid w:val="004B2A9D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DB1D3D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</w:pPr>
    <w:rPr>
      <w:b w:val="0"/>
      <w:color w:val="auto"/>
    </w:rPr>
  </w:style>
  <w:style w:type="character" w:customStyle="1" w:styleId="LessonHeading2Char">
    <w:name w:val="Lesson Heading 2 Char"/>
    <w:basedOn w:val="LessonHeading1Char"/>
    <w:link w:val="LessonHeading2"/>
    <w:rsid w:val="00DB1D3D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paragraph" w:styleId="ListParagraph">
    <w:name w:val="List Paragraph"/>
    <w:basedOn w:val="Normal"/>
    <w:uiPriority w:val="34"/>
    <w:qFormat/>
    <w:rsid w:val="00A42E0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81B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BE6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1BE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1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laticon.com/" TargetMode="External"/><Relationship Id="rId1" Type="http://schemas.openxmlformats.org/officeDocument/2006/relationships/hyperlink" Target="http://www.freepik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handou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F27B-A9D5-4AED-9147-E96A8D0F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hmg_handout.dotx</Template>
  <TotalTime>104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Harryp</cp:lastModifiedBy>
  <cp:revision>21</cp:revision>
  <cp:lastPrinted>2018-12-02T18:54:00Z</cp:lastPrinted>
  <dcterms:created xsi:type="dcterms:W3CDTF">2018-05-19T11:00:00Z</dcterms:created>
  <dcterms:modified xsi:type="dcterms:W3CDTF">2018-12-02T18:55:00Z</dcterms:modified>
</cp:coreProperties>
</file>