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B5737" w14:textId="77777777" w:rsidR="007B7938" w:rsidRDefault="008B6CB8">
      <w:pPr>
        <w:spacing w:after="20"/>
      </w:pPr>
      <w:r>
        <w:rPr>
          <w:b/>
          <w:color w:val="008AA3"/>
          <w:sz w:val="21"/>
        </w:rPr>
        <w:t>AP COMPUTER SCIENCE A</w:t>
      </w:r>
    </w:p>
    <w:p w14:paraId="3B6DA003" w14:textId="77777777" w:rsidR="007B7938" w:rsidRDefault="008B6CB8">
      <w:pPr>
        <w:keepNext/>
      </w:pPr>
      <w:r>
        <w:rPr>
          <w:b/>
          <w:color w:val="17233F"/>
          <w:sz w:val="54"/>
        </w:rPr>
        <w:t>Our AP CSA Learning Story</w:t>
      </w:r>
    </w:p>
    <w:p w14:paraId="77A0746B" w14:textId="77777777" w:rsidR="007B7938" w:rsidRDefault="008B6CB8">
      <w:pPr>
        <w:keepNext/>
        <w:spacing w:after="0"/>
      </w:pPr>
      <w:r>
        <w:rPr>
          <w:rFonts w:ascii="Aptos" w:hAnsi="Aptos"/>
          <w:color w:val="50627A"/>
          <w:sz w:val="21"/>
        </w:rPr>
        <w:t>These four Learning Intentions guide the course. The Success Criteria follow the course's instructional topics so each routine assignment has one clear evidence target. Previously learned skills provide context without being automatically reassessed.</w:t>
      </w:r>
    </w:p>
    <w:p w14:paraId="619F2B33" w14:textId="77777777" w:rsidR="007B7938" w:rsidRDefault="008B6CB8">
      <w:pPr>
        <w:spacing w:after="100"/>
        <w:jc w:val="center"/>
      </w:pPr>
      <w:r>
        <w:rPr>
          <w:noProof/>
        </w:rPr>
        <w:drawing>
          <wp:inline distT="0" distB="0" distL="0" distR="0" wp14:anchorId="709481C6" wp14:editId="0C437880">
            <wp:extent cx="9052560" cy="1828800"/>
            <wp:effectExtent l="0" t="0" r="0" b="0"/>
            <wp:docPr id="1" name="Picture 1" descr="Four AP Computer Science A Learning Intentions—design code, develop and document code, analyze code, and use computers responsibly—connect to the course-wide objective of becoming a computational thinker." title="AP CSA Learn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csp_learning_path.png"/>
                    <pic:cNvPicPr/>
                  </pic:nvPicPr>
                  <pic:blipFill>
                    <a:blip r:embed="rId8"/>
                    <a:stretch>
                      <a:fillRect/>
                    </a:stretch>
                  </pic:blipFill>
                  <pic:spPr>
                    <a:xfrm>
                      <a:off x="0" y="0"/>
                      <a:ext cx="9052560" cy="1828800"/>
                    </a:xfrm>
                    <a:prstGeom prst="rect">
                      <a:avLst/>
                    </a:prstGeom>
                  </pic:spPr>
                </pic:pic>
              </a:graphicData>
            </a:graphic>
          </wp:inline>
        </w:drawing>
      </w:r>
    </w:p>
    <w:tbl>
      <w:tblPr>
        <w:tblW w:w="14016" w:type="dxa"/>
        <w:tblInd w:w="120" w:type="dxa"/>
        <w:tblLayout w:type="fixed"/>
        <w:tblLook w:val="04A0" w:firstRow="1" w:lastRow="0" w:firstColumn="1" w:lastColumn="0" w:noHBand="0" w:noVBand="1"/>
      </w:tblPr>
      <w:tblGrid>
        <w:gridCol w:w="3504"/>
        <w:gridCol w:w="3504"/>
        <w:gridCol w:w="3504"/>
        <w:gridCol w:w="3504"/>
      </w:tblGrid>
      <w:tr w:rsidR="007B7938" w14:paraId="04EE72AB" w14:textId="77777777">
        <w:trPr>
          <w:tblHeader/>
        </w:trPr>
        <w:tc>
          <w:tcPr>
            <w:tcW w:w="3504" w:type="dxa"/>
            <w:tcBorders>
              <w:top w:val="single" w:sz="18" w:space="0" w:color="3867C6"/>
              <w:left w:val="single" w:sz="18" w:space="0" w:color="3867C6"/>
              <w:bottom w:val="single" w:sz="18" w:space="0" w:color="3867C6"/>
              <w:right w:val="single" w:sz="18" w:space="0" w:color="3867C6"/>
            </w:tcBorders>
            <w:shd w:val="clear" w:color="auto" w:fill="EEF3FD"/>
            <w:tcMar>
              <w:top w:w="105" w:type="dxa"/>
              <w:left w:w="130" w:type="dxa"/>
              <w:bottom w:w="105" w:type="dxa"/>
              <w:right w:w="130" w:type="dxa"/>
            </w:tcMar>
            <w:vAlign w:val="center"/>
          </w:tcPr>
          <w:p w14:paraId="324926F5" w14:textId="77777777" w:rsidR="00AF29BC" w:rsidRDefault="00890583">
            <w:pPr>
              <w:spacing w:after="40" w:line="240" w:lineRule="auto"/>
            </w:pPr>
            <w:r>
              <w:rPr>
                <w:rFonts w:ascii="Aptos" w:hAnsi="Aptos"/>
                <w:b/>
                <w:color w:val="3867C6"/>
                <w:sz w:val="18"/>
              </w:rPr>
              <w:t>LI 1  DESIGN CODE</w:t>
            </w:r>
          </w:p>
          <w:p w14:paraId="3B686044" w14:textId="77777777" w:rsidR="00AF29BC" w:rsidRDefault="00890583">
            <w:pPr>
              <w:spacing w:after="0" w:line="240" w:lineRule="auto"/>
            </w:pPr>
            <w:r>
              <w:rPr>
                <w:rFonts w:ascii="Aptos" w:hAnsi="Aptos"/>
                <w:b/>
                <w:color w:val="17233F"/>
                <w:sz w:val="18"/>
              </w:rPr>
              <w:t>I am learning to apply computational thinking to create an algorithm.</w:t>
            </w:r>
          </w:p>
        </w:tc>
        <w:tc>
          <w:tcPr>
            <w:tcW w:w="3504" w:type="dxa"/>
            <w:tcBorders>
              <w:top w:val="single" w:sz="18" w:space="0" w:color="7A9D1C"/>
              <w:left w:val="single" w:sz="18" w:space="0" w:color="7A9D1C"/>
              <w:bottom w:val="single" w:sz="18" w:space="0" w:color="7A9D1C"/>
              <w:right w:val="single" w:sz="18" w:space="0" w:color="7A9D1C"/>
            </w:tcBorders>
            <w:shd w:val="clear" w:color="auto" w:fill="F4F7E9"/>
            <w:tcMar>
              <w:top w:w="105" w:type="dxa"/>
              <w:left w:w="130" w:type="dxa"/>
              <w:bottom w:w="105" w:type="dxa"/>
              <w:right w:w="130" w:type="dxa"/>
            </w:tcMar>
            <w:vAlign w:val="center"/>
          </w:tcPr>
          <w:p w14:paraId="2E41F3AF" w14:textId="77777777" w:rsidR="00AF29BC" w:rsidRDefault="00890583">
            <w:pPr>
              <w:spacing w:after="40" w:line="240" w:lineRule="auto"/>
            </w:pPr>
            <w:r>
              <w:rPr>
                <w:rFonts w:ascii="Aptos" w:hAnsi="Aptos"/>
                <w:b/>
                <w:color w:val="7A9D1C"/>
                <w:sz w:val="18"/>
              </w:rPr>
              <w:t>LI 2  DEVELOP &amp; DOCUMENT CODE</w:t>
            </w:r>
          </w:p>
          <w:p w14:paraId="332E5864" w14:textId="77777777" w:rsidR="00AF29BC" w:rsidRDefault="00890583">
            <w:pPr>
              <w:spacing w:after="0" w:line="240" w:lineRule="auto"/>
            </w:pPr>
            <w:r>
              <w:rPr>
                <w:rFonts w:ascii="Aptos" w:hAnsi="Aptos"/>
                <w:b/>
                <w:color w:val="17233F"/>
                <w:sz w:val="18"/>
              </w:rPr>
              <w:t>I am learning to describe the behavior and conditions of a program and write and</w:t>
            </w:r>
            <w:r>
              <w:rPr>
                <w:rFonts w:ascii="Aptos" w:hAnsi="Aptos"/>
                <w:b/>
                <w:color w:val="17233F"/>
                <w:sz w:val="18"/>
              </w:rPr>
              <w:t xml:space="preserve"> implement code to achieve a specified result.</w:t>
            </w:r>
          </w:p>
        </w:tc>
        <w:tc>
          <w:tcPr>
            <w:tcW w:w="3504" w:type="dxa"/>
            <w:tcBorders>
              <w:top w:val="single" w:sz="18" w:space="0" w:color="EF4B32"/>
              <w:left w:val="single" w:sz="18" w:space="0" w:color="EF4B32"/>
              <w:bottom w:val="single" w:sz="18" w:space="0" w:color="EF4B32"/>
              <w:right w:val="single" w:sz="18" w:space="0" w:color="EF4B32"/>
            </w:tcBorders>
            <w:shd w:val="clear" w:color="auto" w:fill="FDF0ED"/>
            <w:tcMar>
              <w:top w:w="105" w:type="dxa"/>
              <w:left w:w="130" w:type="dxa"/>
              <w:bottom w:w="105" w:type="dxa"/>
              <w:right w:w="130" w:type="dxa"/>
            </w:tcMar>
            <w:vAlign w:val="center"/>
          </w:tcPr>
          <w:p w14:paraId="1401C9AD" w14:textId="77777777" w:rsidR="00AF29BC" w:rsidRDefault="00890583">
            <w:pPr>
              <w:spacing w:after="40" w:line="240" w:lineRule="auto"/>
            </w:pPr>
            <w:r>
              <w:rPr>
                <w:rFonts w:ascii="Aptos" w:hAnsi="Aptos"/>
                <w:b/>
                <w:color w:val="EF4B32"/>
                <w:sz w:val="18"/>
              </w:rPr>
              <w:t>LI 3  ANALYZE CODE</w:t>
            </w:r>
          </w:p>
          <w:p w14:paraId="23A2A10E" w14:textId="77777777" w:rsidR="00AF29BC" w:rsidRDefault="00890583">
            <w:pPr>
              <w:spacing w:after="0" w:line="240" w:lineRule="auto"/>
            </w:pPr>
            <w:r>
              <w:rPr>
                <w:rFonts w:ascii="Aptos" w:hAnsi="Aptos"/>
                <w:b/>
                <w:color w:val="17233F"/>
                <w:sz w:val="18"/>
              </w:rPr>
              <w:t>I am learning to apply a systematic and intentional methodology to analyze a program for a given purpose or intended outcome.</w:t>
            </w:r>
          </w:p>
        </w:tc>
        <w:tc>
          <w:tcPr>
            <w:tcW w:w="3504" w:type="dxa"/>
            <w:tcBorders>
              <w:top w:val="single" w:sz="18" w:space="0" w:color="7B5AA6"/>
              <w:left w:val="single" w:sz="18" w:space="0" w:color="7B5AA6"/>
              <w:bottom w:val="single" w:sz="18" w:space="0" w:color="7B5AA6"/>
              <w:right w:val="single" w:sz="18" w:space="0" w:color="7B5AA6"/>
            </w:tcBorders>
            <w:shd w:val="clear" w:color="auto" w:fill="F4F0F8"/>
            <w:tcMar>
              <w:top w:w="105" w:type="dxa"/>
              <w:left w:w="130" w:type="dxa"/>
              <w:bottom w:w="105" w:type="dxa"/>
              <w:right w:w="130" w:type="dxa"/>
            </w:tcMar>
            <w:vAlign w:val="center"/>
          </w:tcPr>
          <w:p w14:paraId="31095A32" w14:textId="77777777" w:rsidR="00AF29BC" w:rsidRDefault="00890583">
            <w:pPr>
              <w:spacing w:after="40" w:line="240" w:lineRule="auto"/>
            </w:pPr>
            <w:r>
              <w:rPr>
                <w:rFonts w:ascii="Aptos" w:hAnsi="Aptos"/>
                <w:b/>
                <w:color w:val="7B5AA6"/>
                <w:sz w:val="18"/>
              </w:rPr>
              <w:t>LI 4  USE COMPUTERS RESPONSIBLY</w:t>
            </w:r>
          </w:p>
          <w:p w14:paraId="4ED60E46" w14:textId="77777777" w:rsidR="00AF29BC" w:rsidRDefault="00890583">
            <w:pPr>
              <w:spacing w:after="0" w:line="240" w:lineRule="auto"/>
            </w:pPr>
            <w:r>
              <w:rPr>
                <w:rFonts w:ascii="Aptos" w:hAnsi="Aptos"/>
                <w:b/>
                <w:color w:val="17233F"/>
                <w:sz w:val="18"/>
              </w:rPr>
              <w:t xml:space="preserve">I am learning to understand the </w:t>
            </w:r>
            <w:r>
              <w:rPr>
                <w:rFonts w:ascii="Aptos" w:hAnsi="Aptos"/>
                <w:b/>
                <w:color w:val="17233F"/>
                <w:sz w:val="18"/>
              </w:rPr>
              <w:t>ethical and social implications of computer use on society, the economy, and culture.</w:t>
            </w:r>
          </w:p>
        </w:tc>
      </w:tr>
    </w:tbl>
    <w:p w14:paraId="4AB1B86D" w14:textId="77777777" w:rsidR="007B7938" w:rsidRDefault="008B6CB8">
      <w:pPr>
        <w:spacing w:before="80" w:after="40"/>
      </w:pPr>
      <w:r>
        <w:rPr>
          <w:b/>
          <w:color w:val="008AA3"/>
        </w:rPr>
        <w:t xml:space="preserve">COLLEGE BOARD COMPUTATIONAL THINKING PRACTICES  </w:t>
      </w:r>
      <w:r>
        <w:rPr>
          <w:color w:val="50627A"/>
        </w:rPr>
        <w:t>College Board identifies five practices students develop throughout the course; these connect to, but are not the same as, our four Learning Intentions.</w:t>
      </w:r>
    </w:p>
    <w:tbl>
      <w:tblPr>
        <w:tblW w:w="14256" w:type="dxa"/>
        <w:tblInd w:w="120" w:type="dxa"/>
        <w:tblLayout w:type="fixed"/>
        <w:tblLook w:val="04A0" w:firstRow="1" w:lastRow="0" w:firstColumn="1" w:lastColumn="0" w:noHBand="0" w:noVBand="1"/>
      </w:tblPr>
      <w:tblGrid>
        <w:gridCol w:w="3991"/>
        <w:gridCol w:w="6985"/>
        <w:gridCol w:w="3280"/>
      </w:tblGrid>
      <w:tr w:rsidR="007B7938" w14:paraId="2CFE9B39" w14:textId="77777777">
        <w:trPr>
          <w:tblHeader/>
        </w:trPr>
        <w:tc>
          <w:tcPr>
            <w:tcW w:w="3991" w:type="dxa"/>
            <w:tcBorders>
              <w:top w:val="single" w:sz="8" w:space="0" w:color="14213D"/>
              <w:left w:val="single" w:sz="8" w:space="0" w:color="14213D"/>
              <w:bottom w:val="single" w:sz="8" w:space="0" w:color="14213D"/>
              <w:right w:val="single" w:sz="8" w:space="0" w:color="14213D"/>
            </w:tcBorders>
            <w:shd w:val="clear" w:color="auto" w:fill="17233F"/>
            <w:tcMar>
              <w:top w:w="50" w:type="dxa"/>
              <w:left w:w="105" w:type="dxa"/>
              <w:bottom w:w="50" w:type="dxa"/>
              <w:right w:w="105" w:type="dxa"/>
            </w:tcMar>
            <w:vAlign w:val="center"/>
          </w:tcPr>
          <w:p w14:paraId="1EFD112E" w14:textId="77777777" w:rsidR="00CF623E" w:rsidRDefault="00BE6367">
            <w:pPr>
              <w:spacing w:after="0"/>
            </w:pPr>
            <w:r>
              <w:rPr>
                <w:b/>
                <w:color w:val="FFFFFF"/>
                <w:sz w:val="14"/>
              </w:rPr>
              <w:t>COMPUTATIONAL THINKING PRACTICE</w:t>
            </w:r>
          </w:p>
        </w:tc>
        <w:tc>
          <w:tcPr>
            <w:tcW w:w="6985" w:type="dxa"/>
            <w:tcBorders>
              <w:top w:val="single" w:sz="8" w:space="0" w:color="14213D"/>
              <w:left w:val="single" w:sz="8" w:space="0" w:color="14213D"/>
              <w:bottom w:val="single" w:sz="8" w:space="0" w:color="14213D"/>
              <w:right w:val="single" w:sz="8" w:space="0" w:color="14213D"/>
            </w:tcBorders>
            <w:shd w:val="clear" w:color="auto" w:fill="17233F"/>
            <w:tcMar>
              <w:top w:w="50" w:type="dxa"/>
              <w:left w:w="105" w:type="dxa"/>
              <w:bottom w:w="50" w:type="dxa"/>
              <w:right w:w="105" w:type="dxa"/>
            </w:tcMar>
            <w:vAlign w:val="center"/>
          </w:tcPr>
          <w:p w14:paraId="6D88D48B" w14:textId="77777777" w:rsidR="00CF623E" w:rsidRDefault="00BE6367">
            <w:pPr>
              <w:spacing w:after="0"/>
            </w:pPr>
            <w:r>
              <w:rPr>
                <w:b/>
                <w:color w:val="FFFFFF"/>
                <w:sz w:val="14"/>
              </w:rPr>
              <w:t>WHAT IT LOOKS LIKE</w:t>
            </w:r>
          </w:p>
        </w:tc>
        <w:tc>
          <w:tcPr>
            <w:tcW w:w="3280" w:type="dxa"/>
            <w:tcBorders>
              <w:top w:val="single" w:sz="8" w:space="0" w:color="14213D"/>
              <w:left w:val="single" w:sz="8" w:space="0" w:color="14213D"/>
              <w:bottom w:val="single" w:sz="8" w:space="0" w:color="14213D"/>
              <w:right w:val="single" w:sz="8" w:space="0" w:color="14213D"/>
            </w:tcBorders>
            <w:shd w:val="clear" w:color="auto" w:fill="17233F"/>
            <w:tcMar>
              <w:top w:w="50" w:type="dxa"/>
              <w:left w:w="105" w:type="dxa"/>
              <w:bottom w:w="50" w:type="dxa"/>
              <w:right w:w="105" w:type="dxa"/>
            </w:tcMar>
            <w:vAlign w:val="center"/>
          </w:tcPr>
          <w:p w14:paraId="354ED999" w14:textId="77777777" w:rsidR="00CF623E" w:rsidRDefault="00BE6367">
            <w:pPr>
              <w:spacing w:after="0"/>
            </w:pPr>
            <w:r>
              <w:rPr>
                <w:b/>
                <w:color w:val="FFFFFF"/>
                <w:sz w:val="14"/>
              </w:rPr>
              <w:t>STRONG CONNECTIONS</w:t>
            </w:r>
          </w:p>
        </w:tc>
      </w:tr>
      <w:tr w:rsidR="007B7938" w14:paraId="469400F7"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3E95AEFA" w14:textId="77777777" w:rsidR="00CF623E" w:rsidRDefault="00BE6367">
            <w:pPr>
              <w:spacing w:after="0" w:line="240" w:lineRule="auto"/>
            </w:pPr>
            <w:r>
              <w:rPr>
                <w:b/>
                <w:color w:val="008AA3"/>
                <w:sz w:val="14"/>
              </w:rPr>
              <w:t xml:space="preserve">P1  </w:t>
            </w:r>
            <w:r>
              <w:rPr>
                <w:b/>
                <w:color w:val="17233F"/>
                <w:sz w:val="14"/>
              </w:rPr>
              <w:t>DESIGN CODE</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0F667B6C" w14:textId="77777777" w:rsidR="00CF623E" w:rsidRDefault="00BE6367">
            <w:pPr>
              <w:spacing w:after="0" w:line="240" w:lineRule="auto"/>
            </w:pPr>
            <w:r>
              <w:rPr>
                <w:color w:val="17233F"/>
                <w:sz w:val="14"/>
              </w:rPr>
              <w:t>Determine an appropriate program design and develop algorithms.</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6999A677" w14:textId="77777777" w:rsidR="00CF623E" w:rsidRDefault="00BE6367">
            <w:pPr>
              <w:spacing w:after="0" w:line="240" w:lineRule="auto"/>
            </w:pPr>
            <w:r>
              <w:rPr>
                <w:rFonts w:ascii="Aptos" w:hAnsi="Aptos"/>
                <w:b/>
                <w:color w:val="3867C6"/>
                <w:sz w:val="16"/>
              </w:rPr>
              <w:t>LI 1</w:t>
            </w:r>
          </w:p>
        </w:tc>
      </w:tr>
      <w:tr w:rsidR="007B7938" w14:paraId="7DE3E794" w14:textId="77777777">
        <w:tc>
          <w:tcPr>
            <w:tcW w:w="3991" w:type="dxa"/>
            <w:tcBorders>
              <w:top w:val="single" w:sz="6" w:space="0" w:color="C9D6E0"/>
              <w:left w:val="single" w:sz="6" w:space="0" w:color="C9D6E0"/>
              <w:bottom w:val="single" w:sz="6" w:space="0" w:color="C9D6E0"/>
              <w:right w:val="single" w:sz="6" w:space="0" w:color="C9D6E0"/>
            </w:tcBorders>
            <w:shd w:val="clear" w:color="auto" w:fill="F1F5F7"/>
            <w:tcMar>
              <w:top w:w="35" w:type="dxa"/>
              <w:left w:w="95" w:type="dxa"/>
              <w:bottom w:w="35" w:type="dxa"/>
              <w:right w:w="95" w:type="dxa"/>
            </w:tcMar>
            <w:vAlign w:val="center"/>
          </w:tcPr>
          <w:p w14:paraId="36F5E67D" w14:textId="77777777" w:rsidR="00CF623E" w:rsidRDefault="00BE6367">
            <w:pPr>
              <w:spacing w:after="0" w:line="240" w:lineRule="auto"/>
            </w:pPr>
            <w:r>
              <w:rPr>
                <w:b/>
                <w:color w:val="008AA3"/>
                <w:sz w:val="14"/>
              </w:rPr>
              <w:t xml:space="preserve">P2  </w:t>
            </w:r>
            <w:r>
              <w:rPr>
                <w:b/>
                <w:color w:val="17233F"/>
                <w:sz w:val="14"/>
              </w:rPr>
              <w:t>DEVELOP CODE</w:t>
            </w:r>
          </w:p>
        </w:tc>
        <w:tc>
          <w:tcPr>
            <w:tcW w:w="6985" w:type="dxa"/>
            <w:tcBorders>
              <w:top w:val="single" w:sz="6" w:space="0" w:color="C9D6E0"/>
              <w:left w:val="single" w:sz="6" w:space="0" w:color="C9D6E0"/>
              <w:bottom w:val="single" w:sz="6" w:space="0" w:color="C9D6E0"/>
              <w:right w:val="single" w:sz="6" w:space="0" w:color="C9D6E0"/>
            </w:tcBorders>
            <w:shd w:val="clear" w:color="auto" w:fill="F1F5F7"/>
            <w:tcMar>
              <w:top w:w="35" w:type="dxa"/>
              <w:left w:w="95" w:type="dxa"/>
              <w:bottom w:w="35" w:type="dxa"/>
              <w:right w:w="95" w:type="dxa"/>
            </w:tcMar>
            <w:vAlign w:val="center"/>
          </w:tcPr>
          <w:p w14:paraId="12980C53" w14:textId="77777777" w:rsidR="00CF623E" w:rsidRDefault="00BE6367">
            <w:pPr>
              <w:spacing w:after="0" w:line="240" w:lineRule="auto"/>
            </w:pPr>
            <w:r>
              <w:rPr>
                <w:color w:val="17233F"/>
                <w:sz w:val="14"/>
              </w:rPr>
              <w:t>Write and implement program code.</w:t>
            </w:r>
          </w:p>
        </w:tc>
        <w:tc>
          <w:tcPr>
            <w:tcW w:w="3280" w:type="dxa"/>
            <w:tcBorders>
              <w:top w:val="single" w:sz="6" w:space="0" w:color="C9D6E0"/>
              <w:left w:val="single" w:sz="6" w:space="0" w:color="C9D6E0"/>
              <w:bottom w:val="single" w:sz="6" w:space="0" w:color="C9D6E0"/>
              <w:right w:val="single" w:sz="6" w:space="0" w:color="C9D6E0"/>
            </w:tcBorders>
            <w:shd w:val="clear" w:color="auto" w:fill="F1F5F7"/>
            <w:tcMar>
              <w:top w:w="35" w:type="dxa"/>
              <w:left w:w="95" w:type="dxa"/>
              <w:bottom w:w="35" w:type="dxa"/>
              <w:right w:w="95" w:type="dxa"/>
            </w:tcMar>
            <w:vAlign w:val="center"/>
          </w:tcPr>
          <w:p w14:paraId="6E1D877E" w14:textId="77777777" w:rsidR="00CF623E" w:rsidRDefault="00BE6367">
            <w:pPr>
              <w:spacing w:after="0" w:line="240" w:lineRule="auto"/>
            </w:pPr>
            <w:r>
              <w:rPr>
                <w:rFonts w:ascii="Aptos" w:hAnsi="Aptos"/>
                <w:b/>
                <w:color w:val="7A9D1C"/>
                <w:sz w:val="16"/>
              </w:rPr>
              <w:t>LI 2</w:t>
            </w:r>
          </w:p>
        </w:tc>
      </w:tr>
      <w:tr w:rsidR="007B7938" w14:paraId="3C578453"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2B380DE1" w14:textId="77777777" w:rsidR="00CF623E" w:rsidRDefault="00BE6367">
            <w:pPr>
              <w:spacing w:after="0" w:line="240" w:lineRule="auto"/>
            </w:pPr>
            <w:r>
              <w:rPr>
                <w:b/>
                <w:color w:val="008AA3"/>
                <w:sz w:val="14"/>
              </w:rPr>
              <w:t xml:space="preserve">P3  </w:t>
            </w:r>
            <w:r>
              <w:rPr>
                <w:b/>
                <w:color w:val="17233F"/>
                <w:sz w:val="14"/>
              </w:rPr>
              <w:t>ANALYZE CODE</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207946FC" w14:textId="77777777" w:rsidR="00CF623E" w:rsidRDefault="00BE6367">
            <w:pPr>
              <w:spacing w:after="0" w:line="240" w:lineRule="auto"/>
            </w:pPr>
            <w:r>
              <w:rPr>
                <w:color w:val="17233F"/>
                <w:sz w:val="14"/>
              </w:rPr>
              <w:t>Determine the result of code or explain why code may not work as intended.</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67A4E7A5" w14:textId="77777777" w:rsidR="00CF623E" w:rsidRDefault="00BE6367">
            <w:pPr>
              <w:spacing w:after="0" w:line="240" w:lineRule="auto"/>
            </w:pPr>
            <w:r>
              <w:rPr>
                <w:rFonts w:ascii="Aptos" w:hAnsi="Aptos"/>
                <w:b/>
                <w:color w:val="EF4B32"/>
                <w:sz w:val="16"/>
              </w:rPr>
              <w:t>LI 3</w:t>
            </w:r>
          </w:p>
        </w:tc>
      </w:tr>
      <w:tr w:rsidR="007B7938" w14:paraId="7F438948" w14:textId="77777777">
        <w:tc>
          <w:tcPr>
            <w:tcW w:w="3991" w:type="dxa"/>
            <w:tcBorders>
              <w:top w:val="single" w:sz="6" w:space="0" w:color="C9D6E0"/>
              <w:left w:val="single" w:sz="6" w:space="0" w:color="C9D6E0"/>
              <w:bottom w:val="single" w:sz="6" w:space="0" w:color="C9D6E0"/>
              <w:right w:val="single" w:sz="6" w:space="0" w:color="C9D6E0"/>
            </w:tcBorders>
            <w:shd w:val="clear" w:color="auto" w:fill="F1F5F7"/>
            <w:tcMar>
              <w:top w:w="35" w:type="dxa"/>
              <w:left w:w="95" w:type="dxa"/>
              <w:bottom w:w="35" w:type="dxa"/>
              <w:right w:w="95" w:type="dxa"/>
            </w:tcMar>
            <w:vAlign w:val="center"/>
          </w:tcPr>
          <w:p w14:paraId="047C46C3" w14:textId="77777777" w:rsidR="00CF623E" w:rsidRDefault="00BE6367">
            <w:pPr>
              <w:spacing w:after="0" w:line="240" w:lineRule="auto"/>
            </w:pPr>
            <w:r>
              <w:rPr>
                <w:b/>
                <w:color w:val="008AA3"/>
                <w:sz w:val="14"/>
              </w:rPr>
              <w:t xml:space="preserve">P4  </w:t>
            </w:r>
            <w:r>
              <w:rPr>
                <w:b/>
                <w:color w:val="17233F"/>
                <w:sz w:val="14"/>
              </w:rPr>
              <w:t>DOCUMENT CODE &amp; COMPUTING SYSTEMS</w:t>
            </w:r>
          </w:p>
        </w:tc>
        <w:tc>
          <w:tcPr>
            <w:tcW w:w="6985" w:type="dxa"/>
            <w:tcBorders>
              <w:top w:val="single" w:sz="6" w:space="0" w:color="C9D6E0"/>
              <w:left w:val="single" w:sz="6" w:space="0" w:color="C9D6E0"/>
              <w:bottom w:val="single" w:sz="6" w:space="0" w:color="C9D6E0"/>
              <w:right w:val="single" w:sz="6" w:space="0" w:color="C9D6E0"/>
            </w:tcBorders>
            <w:shd w:val="clear" w:color="auto" w:fill="F1F5F7"/>
            <w:tcMar>
              <w:top w:w="35" w:type="dxa"/>
              <w:left w:w="95" w:type="dxa"/>
              <w:bottom w:w="35" w:type="dxa"/>
              <w:right w:w="95" w:type="dxa"/>
            </w:tcMar>
            <w:vAlign w:val="center"/>
          </w:tcPr>
          <w:p w14:paraId="2EB35BD1" w14:textId="77777777" w:rsidR="00CF623E" w:rsidRDefault="00BE6367">
            <w:pPr>
              <w:spacing w:after="0" w:line="240" w:lineRule="auto"/>
            </w:pPr>
            <w:r>
              <w:rPr>
                <w:color w:val="17233F"/>
                <w:sz w:val="14"/>
              </w:rPr>
              <w:t>Describe the behavior of code and the conditions that produce specified results.</w:t>
            </w:r>
          </w:p>
        </w:tc>
        <w:tc>
          <w:tcPr>
            <w:tcW w:w="3280" w:type="dxa"/>
            <w:tcBorders>
              <w:top w:val="single" w:sz="6" w:space="0" w:color="C9D6E0"/>
              <w:left w:val="single" w:sz="6" w:space="0" w:color="C9D6E0"/>
              <w:bottom w:val="single" w:sz="6" w:space="0" w:color="C9D6E0"/>
              <w:right w:val="single" w:sz="6" w:space="0" w:color="C9D6E0"/>
            </w:tcBorders>
            <w:shd w:val="clear" w:color="auto" w:fill="F1F5F7"/>
            <w:tcMar>
              <w:top w:w="35" w:type="dxa"/>
              <w:left w:w="95" w:type="dxa"/>
              <w:bottom w:w="35" w:type="dxa"/>
              <w:right w:w="95" w:type="dxa"/>
            </w:tcMar>
            <w:vAlign w:val="center"/>
          </w:tcPr>
          <w:p w14:paraId="31D62483" w14:textId="77777777" w:rsidR="00CF623E" w:rsidRDefault="00BE6367">
            <w:pPr>
              <w:spacing w:after="0" w:line="240" w:lineRule="auto"/>
            </w:pPr>
            <w:r>
              <w:rPr>
                <w:rFonts w:ascii="Aptos" w:hAnsi="Aptos"/>
                <w:b/>
                <w:color w:val="7A9D1C"/>
                <w:sz w:val="16"/>
              </w:rPr>
              <w:t>LI 2</w:t>
            </w:r>
            <w:r>
              <w:rPr>
                <w:rFonts w:ascii="Aptos" w:hAnsi="Aptos"/>
                <w:sz w:val="16"/>
              </w:rPr>
              <w:t xml:space="preserve">   </w:t>
            </w:r>
            <w:r>
              <w:rPr>
                <w:rFonts w:ascii="Aptos" w:hAnsi="Aptos"/>
                <w:b/>
                <w:color w:val="EF4B32"/>
                <w:sz w:val="16"/>
              </w:rPr>
              <w:t>LI 3</w:t>
            </w:r>
          </w:p>
        </w:tc>
      </w:tr>
      <w:tr w:rsidR="007B7938" w14:paraId="0A6CAD66" w14:textId="77777777">
        <w:tc>
          <w:tcPr>
            <w:tcW w:w="3991"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5CF68B3C" w14:textId="77777777" w:rsidR="00CF623E" w:rsidRDefault="00BE6367">
            <w:pPr>
              <w:spacing w:after="0" w:line="240" w:lineRule="auto"/>
            </w:pPr>
            <w:r>
              <w:rPr>
                <w:b/>
                <w:color w:val="008AA3"/>
                <w:sz w:val="14"/>
              </w:rPr>
              <w:t xml:space="preserve">P5  </w:t>
            </w:r>
            <w:r>
              <w:rPr>
                <w:b/>
                <w:color w:val="17233F"/>
                <w:sz w:val="14"/>
              </w:rPr>
              <w:t>USE COMPUTERS RESPONSIBLY</w:t>
            </w:r>
          </w:p>
        </w:tc>
        <w:tc>
          <w:tcPr>
            <w:tcW w:w="6985"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79487534" w14:textId="77777777" w:rsidR="00CF623E" w:rsidRDefault="00BE6367">
            <w:pPr>
              <w:spacing w:after="0" w:line="240" w:lineRule="auto"/>
            </w:pPr>
            <w:r>
              <w:rPr>
                <w:color w:val="17233F"/>
                <w:sz w:val="14"/>
              </w:rPr>
              <w:t>Understand the ethical and social implications of computing systems.</w:t>
            </w:r>
          </w:p>
        </w:tc>
        <w:tc>
          <w:tcPr>
            <w:tcW w:w="3280" w:type="dxa"/>
            <w:tcBorders>
              <w:top w:val="single" w:sz="6" w:space="0" w:color="C9D6E0"/>
              <w:left w:val="single" w:sz="6" w:space="0" w:color="C9D6E0"/>
              <w:bottom w:val="single" w:sz="6" w:space="0" w:color="C9D6E0"/>
              <w:right w:val="single" w:sz="6" w:space="0" w:color="C9D6E0"/>
            </w:tcBorders>
            <w:shd w:val="clear" w:color="auto" w:fill="FFFFFF"/>
            <w:tcMar>
              <w:top w:w="35" w:type="dxa"/>
              <w:left w:w="95" w:type="dxa"/>
              <w:bottom w:w="35" w:type="dxa"/>
              <w:right w:w="95" w:type="dxa"/>
            </w:tcMar>
            <w:vAlign w:val="center"/>
          </w:tcPr>
          <w:p w14:paraId="6BC5481F" w14:textId="77777777" w:rsidR="00CF623E" w:rsidRDefault="00BE6367">
            <w:pPr>
              <w:spacing w:after="0" w:line="240" w:lineRule="auto"/>
            </w:pPr>
            <w:r>
              <w:rPr>
                <w:rFonts w:ascii="Aptos" w:hAnsi="Aptos"/>
                <w:b/>
                <w:color w:val="7B5AA6"/>
                <w:sz w:val="16"/>
              </w:rPr>
              <w:t>LI 4</w:t>
            </w:r>
          </w:p>
        </w:tc>
      </w:tr>
    </w:tbl>
    <w:p w14:paraId="0644D755" w14:textId="77777777" w:rsidR="007B7938" w:rsidRDefault="008B6CB8">
      <w:pPr>
        <w:spacing w:after="0"/>
      </w:pPr>
      <w:r>
        <w:rPr>
          <w:rFonts w:ascii="Aptos" w:hAnsi="Aptos"/>
          <w:b/>
          <w:color w:val="008AA3"/>
          <w:sz w:val="21"/>
        </w:rPr>
        <w:t xml:space="preserve">HOW TO READ THE TILES  </w:t>
      </w:r>
      <w:r>
        <w:rPr>
          <w:rFonts w:ascii="Aptos" w:hAnsi="Aptos"/>
          <w:color w:val="50627A"/>
          <w:sz w:val="21"/>
        </w:rPr>
        <w:t>Each numbered tile on the next page is one topic-based Success Criterion. Its badges show the Learning Intentions it supports. A routine assignment normally connects to one primary target: the learning it is designed to assess.</w:t>
      </w:r>
    </w:p>
    <w:p w14:paraId="1A0590FA" w14:textId="77777777" w:rsidR="007B7938" w:rsidRDefault="008B6CB8">
      <w:r>
        <w:br w:type="page"/>
      </w:r>
    </w:p>
    <w:p w14:paraId="62978A07" w14:textId="77777777" w:rsidR="00CF623E" w:rsidRDefault="00BE6367">
      <w:pPr>
        <w:spacing w:after="0"/>
      </w:pPr>
      <w:r>
        <w:rPr>
          <w:rFonts w:ascii="Aptos" w:hAnsi="Aptos"/>
          <w:b/>
          <w:color w:val="008AA3"/>
          <w:sz w:val="16"/>
        </w:rPr>
        <w:lastRenderedPageBreak/>
        <w:t>OUR AP CSA LEARNING STORY</w:t>
      </w:r>
    </w:p>
    <w:p w14:paraId="6A972C1F" w14:textId="77777777" w:rsidR="00CF623E" w:rsidRDefault="00BE6367">
      <w:pPr>
        <w:spacing w:after="0"/>
      </w:pPr>
      <w:r>
        <w:rPr>
          <w:rFonts w:ascii="Aptos" w:hAnsi="Aptos"/>
          <w:b/>
          <w:color w:val="17233F"/>
          <w:sz w:val="40"/>
        </w:rPr>
        <w:t>Success Criteria</w:t>
      </w:r>
    </w:p>
    <w:p w14:paraId="44848B96" w14:textId="77777777" w:rsidR="00CF623E" w:rsidRDefault="00BE6367">
      <w:pPr>
        <w:spacing w:after="40" w:line="240" w:lineRule="auto"/>
      </w:pPr>
      <w:r>
        <w:rPr>
          <w:rFonts w:ascii="Aptos" w:hAnsi="Aptos"/>
          <w:color w:val="50627A"/>
          <w:sz w:val="15"/>
        </w:rPr>
        <w:t>Each numbered criterion is a topic-based evidence target. Routine assignments normally connect to one primary criterion.</w:t>
      </w:r>
    </w:p>
    <w:tbl>
      <w:tblPr>
        <w:tblW w:w="14016" w:type="dxa"/>
        <w:tblCellSpacing w:w="52" w:type="dxa"/>
        <w:tblInd w:w="120" w:type="dxa"/>
        <w:tblLayout w:type="fixed"/>
        <w:tblLook w:val="04A0" w:firstRow="1" w:lastRow="0" w:firstColumn="1" w:lastColumn="0" w:noHBand="0" w:noVBand="1"/>
      </w:tblPr>
      <w:tblGrid>
        <w:gridCol w:w="3530"/>
        <w:gridCol w:w="3478"/>
        <w:gridCol w:w="3478"/>
        <w:gridCol w:w="3530"/>
      </w:tblGrid>
      <w:tr w:rsidR="00CF623E" w14:paraId="13F6837F" w14:textId="77777777">
        <w:trPr>
          <w:tblCellSpacing w:w="52" w:type="dxa"/>
        </w:trPr>
        <w:tc>
          <w:tcPr>
            <w:tcW w:w="3504" w:type="dxa"/>
            <w:tcBorders>
              <w:top w:val="nil"/>
              <w:left w:val="nil"/>
              <w:bottom w:val="nil"/>
              <w:right w:val="nil"/>
            </w:tcBorders>
            <w:tcMar>
              <w:top w:w="0" w:type="dxa"/>
              <w:left w:w="0" w:type="dxa"/>
              <w:bottom w:w="45" w:type="dxa"/>
              <w:right w:w="80" w:type="dxa"/>
            </w:tcMar>
          </w:tcPr>
          <w:p w14:paraId="2BEBC9AB" w14:textId="77777777" w:rsidR="00AF29BC" w:rsidRDefault="00890583">
            <w:pPr>
              <w:spacing w:after="0" w:line="240" w:lineRule="auto"/>
            </w:pPr>
            <w:r>
              <w:rPr>
                <w:rFonts w:ascii="Aptos" w:hAnsi="Aptos"/>
                <w:b/>
                <w:color w:val="3867C6"/>
                <w:sz w:val="19"/>
              </w:rPr>
              <w:t xml:space="preserve">LI 1  </w:t>
            </w:r>
            <w:r>
              <w:rPr>
                <w:rFonts w:ascii="Aptos" w:hAnsi="Aptos"/>
                <w:b/>
                <w:color w:val="17233F"/>
                <w:sz w:val="19"/>
              </w:rPr>
              <w:t>Design Code</w:t>
            </w:r>
          </w:p>
        </w:tc>
        <w:tc>
          <w:tcPr>
            <w:tcW w:w="3504" w:type="dxa"/>
            <w:tcBorders>
              <w:top w:val="nil"/>
              <w:left w:val="nil"/>
              <w:bottom w:val="nil"/>
              <w:right w:val="nil"/>
            </w:tcBorders>
            <w:tcMar>
              <w:top w:w="0" w:type="dxa"/>
              <w:left w:w="0" w:type="dxa"/>
              <w:bottom w:w="45" w:type="dxa"/>
              <w:right w:w="80" w:type="dxa"/>
            </w:tcMar>
          </w:tcPr>
          <w:p w14:paraId="0FA4663D" w14:textId="77777777" w:rsidR="00AF29BC" w:rsidRDefault="00890583">
            <w:pPr>
              <w:spacing w:after="0" w:line="240" w:lineRule="auto"/>
            </w:pPr>
            <w:r>
              <w:rPr>
                <w:rFonts w:ascii="Aptos" w:hAnsi="Aptos"/>
                <w:b/>
                <w:color w:val="7A9D1C"/>
                <w:sz w:val="19"/>
              </w:rPr>
              <w:t xml:space="preserve">LI 2  </w:t>
            </w:r>
            <w:r>
              <w:rPr>
                <w:rFonts w:ascii="Aptos" w:hAnsi="Aptos"/>
                <w:b/>
                <w:color w:val="17233F"/>
                <w:sz w:val="19"/>
              </w:rPr>
              <w:t>Develop &amp; Document Code</w:t>
            </w:r>
          </w:p>
        </w:tc>
        <w:tc>
          <w:tcPr>
            <w:tcW w:w="3504" w:type="dxa"/>
            <w:tcBorders>
              <w:top w:val="nil"/>
              <w:left w:val="nil"/>
              <w:bottom w:val="nil"/>
              <w:right w:val="nil"/>
            </w:tcBorders>
            <w:tcMar>
              <w:top w:w="0" w:type="dxa"/>
              <w:left w:w="0" w:type="dxa"/>
              <w:bottom w:w="45" w:type="dxa"/>
              <w:right w:w="80" w:type="dxa"/>
            </w:tcMar>
          </w:tcPr>
          <w:p w14:paraId="30F2DFB8" w14:textId="77777777" w:rsidR="00AF29BC" w:rsidRDefault="00890583">
            <w:pPr>
              <w:spacing w:after="0" w:line="240" w:lineRule="auto"/>
            </w:pPr>
            <w:r>
              <w:rPr>
                <w:rFonts w:ascii="Aptos" w:hAnsi="Aptos"/>
                <w:b/>
                <w:color w:val="EF4B32"/>
                <w:sz w:val="19"/>
              </w:rPr>
              <w:t xml:space="preserve">LI 3  </w:t>
            </w:r>
            <w:r>
              <w:rPr>
                <w:rFonts w:ascii="Aptos" w:hAnsi="Aptos"/>
                <w:b/>
                <w:color w:val="17233F"/>
                <w:sz w:val="19"/>
              </w:rPr>
              <w:t>Analyze Code</w:t>
            </w:r>
          </w:p>
        </w:tc>
        <w:tc>
          <w:tcPr>
            <w:tcW w:w="3504" w:type="dxa"/>
            <w:tcBorders>
              <w:top w:val="nil"/>
              <w:left w:val="nil"/>
              <w:bottom w:val="nil"/>
              <w:right w:val="nil"/>
            </w:tcBorders>
            <w:tcMar>
              <w:top w:w="0" w:type="dxa"/>
              <w:left w:w="0" w:type="dxa"/>
              <w:bottom w:w="45" w:type="dxa"/>
              <w:right w:w="80" w:type="dxa"/>
            </w:tcMar>
          </w:tcPr>
          <w:p w14:paraId="707D5A1A" w14:textId="77777777" w:rsidR="00AF29BC" w:rsidRDefault="00890583">
            <w:pPr>
              <w:spacing w:after="0" w:line="240" w:lineRule="auto"/>
            </w:pPr>
            <w:r>
              <w:rPr>
                <w:rFonts w:ascii="Aptos" w:hAnsi="Aptos"/>
                <w:b/>
                <w:color w:val="7B5AA6"/>
                <w:sz w:val="19"/>
              </w:rPr>
              <w:t xml:space="preserve">LI 4  </w:t>
            </w:r>
            <w:r>
              <w:rPr>
                <w:rFonts w:ascii="Aptos" w:hAnsi="Aptos"/>
                <w:b/>
                <w:color w:val="17233F"/>
                <w:sz w:val="19"/>
              </w:rPr>
              <w:t>Use Computers Responsibly</w:t>
            </w:r>
          </w:p>
        </w:tc>
      </w:tr>
    </w:tbl>
    <w:p w14:paraId="731F4FEA" w14:textId="77777777" w:rsidR="00CF623E" w:rsidRDefault="00CF623E">
      <w:pPr>
        <w:spacing w:after="0" w:line="10" w:lineRule="exact"/>
      </w:pPr>
    </w:p>
    <w:tbl>
      <w:tblPr>
        <w:tblW w:w="14256" w:type="dxa"/>
        <w:tblCellSpacing w:w="52" w:type="dxa"/>
        <w:tblInd w:w="100" w:type="dxa"/>
        <w:tblLayout w:type="fixed"/>
        <w:tblLook w:val="04A0" w:firstRow="1" w:lastRow="0" w:firstColumn="1" w:lastColumn="0" w:noHBand="0" w:noVBand="1"/>
      </w:tblPr>
      <w:tblGrid>
        <w:gridCol w:w="4770"/>
        <w:gridCol w:w="4717"/>
        <w:gridCol w:w="4769"/>
      </w:tblGrid>
      <w:tr w:rsidR="00CF623E" w14:paraId="45A35B7A"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1349A75E" w14:textId="77777777" w:rsidR="00CF623E" w:rsidRDefault="00BE6367">
            <w:pPr>
              <w:spacing w:after="20" w:line="156" w:lineRule="exact"/>
            </w:pPr>
            <w:r>
              <w:rPr>
                <w:rFonts w:ascii="Aptos" w:hAnsi="Aptos"/>
                <w:b/>
                <w:color w:val="008AA3"/>
                <w:sz w:val="15"/>
              </w:rPr>
              <w:t>SC 0</w:t>
            </w:r>
          </w:p>
          <w:p w14:paraId="0BA66F3C" w14:textId="77777777" w:rsidR="00CF623E" w:rsidRDefault="00BE6367">
            <w:pPr>
              <w:spacing w:after="20" w:line="174" w:lineRule="exact"/>
            </w:pPr>
            <w:r>
              <w:rPr>
                <w:rFonts w:ascii="Aptos" w:hAnsi="Aptos"/>
                <w:b/>
                <w:color w:val="17233F"/>
                <w:sz w:val="16"/>
              </w:rPr>
              <w:t>I can use development tools and version control to organize, track, and submit my programming work.</w:t>
            </w:r>
          </w:p>
          <w:p w14:paraId="0B05F91D" w14:textId="77777777" w:rsidR="00CF623E" w:rsidRDefault="00BE6367">
            <w:pPr>
              <w:spacing w:after="0" w:line="144" w:lineRule="exact"/>
            </w:pPr>
            <w:r>
              <w:rPr>
                <w:rFonts w:ascii="Aptos" w:hAnsi="Aptos"/>
                <w:b/>
                <w:color w:val="7C9F28"/>
                <w:sz w:val="13"/>
              </w:rPr>
              <w:t>LI 2</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7F32765E" w14:textId="77777777" w:rsidR="00CF623E" w:rsidRDefault="00BE6367">
            <w:pPr>
              <w:spacing w:after="20" w:line="156" w:lineRule="exact"/>
            </w:pPr>
            <w:r>
              <w:rPr>
                <w:rFonts w:ascii="Aptos" w:hAnsi="Aptos"/>
                <w:b/>
                <w:color w:val="008AA3"/>
                <w:sz w:val="15"/>
              </w:rPr>
              <w:t>SC 1</w:t>
            </w:r>
          </w:p>
          <w:p w14:paraId="4DF3F420" w14:textId="77777777" w:rsidR="00CF623E" w:rsidRDefault="00BE6367">
            <w:pPr>
              <w:spacing w:after="20" w:line="174" w:lineRule="exact"/>
            </w:pPr>
            <w:r>
              <w:rPr>
                <w:rFonts w:ascii="Aptos" w:hAnsi="Aptos"/>
                <w:b/>
                <w:color w:val="17233F"/>
                <w:sz w:val="16"/>
              </w:rPr>
              <w:t>I can develop, test, refine, and compare algorithms to solve a computational problem.</w:t>
            </w:r>
          </w:p>
          <w:p w14:paraId="22E952C2" w14:textId="77777777" w:rsidR="00CF623E" w:rsidRDefault="00BE6367">
            <w:pPr>
              <w:spacing w:after="0" w:line="144"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6C189BDD" w14:textId="77777777" w:rsidR="00CF623E" w:rsidRDefault="00BE6367">
            <w:pPr>
              <w:spacing w:after="20" w:line="156" w:lineRule="exact"/>
            </w:pPr>
            <w:r>
              <w:rPr>
                <w:rFonts w:ascii="Aptos" w:hAnsi="Aptos"/>
                <w:b/>
                <w:color w:val="008AA3"/>
                <w:sz w:val="15"/>
              </w:rPr>
              <w:t>SC 2</w:t>
            </w:r>
          </w:p>
          <w:p w14:paraId="072060C1" w14:textId="77777777" w:rsidR="00CF623E" w:rsidRDefault="00BE6367">
            <w:pPr>
              <w:spacing w:after="20" w:line="174" w:lineRule="exact"/>
            </w:pPr>
            <w:r>
              <w:rPr>
                <w:rFonts w:ascii="Aptos" w:hAnsi="Aptos"/>
                <w:b/>
                <w:color w:val="17233F"/>
                <w:sz w:val="16"/>
              </w:rPr>
              <w:t>I can create, compile, and run a Java program that produces clear, correctly formatted output.</w:t>
            </w:r>
          </w:p>
          <w:p w14:paraId="002C7C26"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r>
      <w:tr w:rsidR="00CF623E" w14:paraId="08E31D23"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26F92E77" w14:textId="77777777" w:rsidR="00CF623E" w:rsidRDefault="00BE6367">
            <w:pPr>
              <w:spacing w:after="20" w:line="156" w:lineRule="exact"/>
            </w:pPr>
            <w:r>
              <w:rPr>
                <w:rFonts w:ascii="Aptos" w:hAnsi="Aptos"/>
                <w:b/>
                <w:color w:val="008AA3"/>
                <w:sz w:val="15"/>
              </w:rPr>
              <w:t>SC 3</w:t>
            </w:r>
          </w:p>
          <w:p w14:paraId="4078569C" w14:textId="77777777" w:rsidR="00CF623E" w:rsidRDefault="00BE6367">
            <w:pPr>
              <w:spacing w:after="20" w:line="174" w:lineRule="exact"/>
            </w:pPr>
            <w:r>
              <w:rPr>
                <w:rFonts w:ascii="Aptos" w:hAnsi="Aptos"/>
                <w:b/>
                <w:color w:val="17233F"/>
                <w:sz w:val="16"/>
              </w:rPr>
              <w:t>I can use variables and appropriate data types to represent, update, and convert information.</w:t>
            </w:r>
          </w:p>
          <w:p w14:paraId="639F6E2B"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76525D1B" w14:textId="77777777" w:rsidR="00CF623E" w:rsidRDefault="00BE6367">
            <w:pPr>
              <w:spacing w:after="20" w:line="156" w:lineRule="exact"/>
            </w:pPr>
            <w:r>
              <w:rPr>
                <w:rFonts w:ascii="Aptos" w:hAnsi="Aptos"/>
                <w:b/>
                <w:color w:val="008AA3"/>
                <w:sz w:val="15"/>
              </w:rPr>
              <w:t>SC 4</w:t>
            </w:r>
          </w:p>
          <w:p w14:paraId="50CACDD1" w14:textId="77777777" w:rsidR="00CF623E" w:rsidRDefault="00BE6367">
            <w:pPr>
              <w:spacing w:after="20" w:line="174" w:lineRule="exact"/>
            </w:pPr>
            <w:r>
              <w:rPr>
                <w:rFonts w:ascii="Aptos" w:hAnsi="Aptos"/>
                <w:b/>
                <w:color w:val="17233F"/>
                <w:sz w:val="16"/>
              </w:rPr>
              <w:t>I can use String and char data to represent and manipulate text and explain how characters are encoded.</w:t>
            </w:r>
          </w:p>
          <w:p w14:paraId="0F46B241"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26312D99" w14:textId="77777777" w:rsidR="00CF623E" w:rsidRDefault="00BE6367">
            <w:pPr>
              <w:spacing w:after="20" w:line="156" w:lineRule="exact"/>
            </w:pPr>
            <w:r>
              <w:rPr>
                <w:rFonts w:ascii="Aptos" w:hAnsi="Aptos"/>
                <w:b/>
                <w:color w:val="008AA3"/>
                <w:sz w:val="15"/>
              </w:rPr>
              <w:t>SC 5</w:t>
            </w:r>
          </w:p>
          <w:p w14:paraId="47AF1315" w14:textId="77777777" w:rsidR="00CF623E" w:rsidRDefault="00BE6367">
            <w:pPr>
              <w:spacing w:after="20" w:line="174" w:lineRule="exact"/>
            </w:pPr>
            <w:r>
              <w:rPr>
                <w:rFonts w:ascii="Aptos" w:hAnsi="Aptos"/>
                <w:b/>
                <w:color w:val="17233F"/>
                <w:sz w:val="16"/>
              </w:rPr>
              <w:t>I can use arithmetic operators, mixed data types, constants, and Math class methods to perform computations.</w:t>
            </w:r>
          </w:p>
          <w:p w14:paraId="227BF7EE"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CF623E" w14:paraId="4C961086"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0BE1799F" w14:textId="77777777" w:rsidR="00CF623E" w:rsidRDefault="00BE6367">
            <w:pPr>
              <w:spacing w:after="20" w:line="156" w:lineRule="exact"/>
            </w:pPr>
            <w:r>
              <w:rPr>
                <w:rFonts w:ascii="Aptos" w:hAnsi="Aptos"/>
                <w:b/>
                <w:color w:val="008AA3"/>
                <w:sz w:val="15"/>
              </w:rPr>
              <w:t>SC 6</w:t>
            </w:r>
          </w:p>
          <w:p w14:paraId="64037B30" w14:textId="77777777" w:rsidR="00CF623E" w:rsidRDefault="00BE6367">
            <w:pPr>
              <w:spacing w:after="20" w:line="174" w:lineRule="exact"/>
            </w:pPr>
            <w:r>
              <w:rPr>
                <w:rFonts w:ascii="Aptos" w:hAnsi="Aptos"/>
                <w:b/>
                <w:color w:val="17233F"/>
                <w:sz w:val="16"/>
              </w:rPr>
              <w:t>I can create interactive programs that collect, store, and use keyboard input.</w:t>
            </w:r>
          </w:p>
          <w:p w14:paraId="7499C3A4"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49F3574C" w14:textId="77777777" w:rsidR="00CF623E" w:rsidRDefault="00BE6367">
            <w:pPr>
              <w:spacing w:after="20" w:line="156" w:lineRule="exact"/>
            </w:pPr>
            <w:r>
              <w:rPr>
                <w:rFonts w:ascii="Aptos" w:hAnsi="Aptos"/>
                <w:b/>
                <w:color w:val="008AA3"/>
                <w:sz w:val="15"/>
              </w:rPr>
              <w:t>SC 7</w:t>
            </w:r>
          </w:p>
          <w:p w14:paraId="1768EE08" w14:textId="77777777" w:rsidR="00CF623E" w:rsidRDefault="00BE6367">
            <w:pPr>
              <w:spacing w:after="20" w:line="174" w:lineRule="exact"/>
            </w:pPr>
            <w:r>
              <w:rPr>
                <w:rFonts w:ascii="Aptos" w:hAnsi="Aptos"/>
                <w:b/>
                <w:color w:val="17233F"/>
                <w:sz w:val="16"/>
              </w:rPr>
              <w:t>I can create and evaluate Boolean expressions using relational and logical operators.</w:t>
            </w:r>
          </w:p>
          <w:p w14:paraId="2F806034"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6AF786AD" w14:textId="77777777" w:rsidR="00CF623E" w:rsidRDefault="00BE6367">
            <w:pPr>
              <w:spacing w:after="20" w:line="156" w:lineRule="exact"/>
            </w:pPr>
            <w:r>
              <w:rPr>
                <w:rFonts w:ascii="Aptos" w:hAnsi="Aptos"/>
                <w:b/>
                <w:color w:val="008AA3"/>
                <w:sz w:val="15"/>
              </w:rPr>
              <w:t>SC 8</w:t>
            </w:r>
          </w:p>
          <w:p w14:paraId="34F6883E" w14:textId="77777777" w:rsidR="00CF623E" w:rsidRDefault="00BE6367">
            <w:pPr>
              <w:spacing w:after="20" w:line="174" w:lineRule="exact"/>
            </w:pPr>
            <w:r>
              <w:rPr>
                <w:rFonts w:ascii="Aptos" w:hAnsi="Aptos"/>
                <w:b/>
                <w:color w:val="17233F"/>
                <w:sz w:val="16"/>
              </w:rPr>
              <w:t>I can use selection statements to control decisions in a program.</w:t>
            </w:r>
          </w:p>
          <w:p w14:paraId="70D593DA"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r>
      <w:tr w:rsidR="00CF623E" w14:paraId="67193B9E"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3404C81C" w14:textId="77777777" w:rsidR="00CF623E" w:rsidRDefault="00BE6367">
            <w:pPr>
              <w:spacing w:after="20" w:line="156" w:lineRule="exact"/>
            </w:pPr>
            <w:r>
              <w:rPr>
                <w:rFonts w:ascii="Aptos" w:hAnsi="Aptos"/>
                <w:b/>
                <w:color w:val="008AA3"/>
                <w:sz w:val="15"/>
              </w:rPr>
              <w:t>SC 9</w:t>
            </w:r>
          </w:p>
          <w:p w14:paraId="367DB56F" w14:textId="77777777" w:rsidR="00CF623E" w:rsidRDefault="00BE6367">
            <w:pPr>
              <w:spacing w:after="20" w:line="174" w:lineRule="exact"/>
            </w:pPr>
            <w:r>
              <w:rPr>
                <w:rFonts w:ascii="Aptos" w:hAnsi="Aptos"/>
                <w:b/>
                <w:color w:val="17233F"/>
                <w:sz w:val="16"/>
              </w:rPr>
              <w:t>I can use for, while, and nested loops to repeat processes and traverse data.</w:t>
            </w:r>
          </w:p>
          <w:p w14:paraId="0FA6464F"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78E3F626" w14:textId="77777777" w:rsidR="00CF623E" w:rsidRDefault="00BE6367">
            <w:pPr>
              <w:spacing w:after="20" w:line="156" w:lineRule="exact"/>
            </w:pPr>
            <w:r>
              <w:rPr>
                <w:rFonts w:ascii="Aptos" w:hAnsi="Aptos"/>
                <w:b/>
                <w:color w:val="008AA3"/>
                <w:sz w:val="15"/>
              </w:rPr>
              <w:t>SC 10</w:t>
            </w:r>
          </w:p>
          <w:p w14:paraId="5C670B83" w14:textId="77777777" w:rsidR="00CF623E" w:rsidRDefault="00BE6367">
            <w:pPr>
              <w:spacing w:after="20" w:line="174" w:lineRule="exact"/>
            </w:pPr>
            <w:r>
              <w:rPr>
                <w:rFonts w:ascii="Aptos" w:hAnsi="Aptos"/>
                <w:b/>
                <w:color w:val="17233F"/>
                <w:sz w:val="16"/>
              </w:rPr>
              <w:t>I can store and process collections of data using one-dimensional arrays.</w:t>
            </w:r>
          </w:p>
          <w:p w14:paraId="7831763B"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1C91A6E1" w14:textId="77777777" w:rsidR="00CF623E" w:rsidRDefault="00BE6367">
            <w:pPr>
              <w:spacing w:after="20" w:line="156" w:lineRule="exact"/>
            </w:pPr>
            <w:r>
              <w:rPr>
                <w:rFonts w:ascii="Aptos" w:hAnsi="Aptos"/>
                <w:b/>
                <w:color w:val="008AA3"/>
                <w:sz w:val="15"/>
              </w:rPr>
              <w:t>SC 11</w:t>
            </w:r>
          </w:p>
          <w:p w14:paraId="1ABBB984" w14:textId="77777777" w:rsidR="00CF623E" w:rsidRDefault="00BE6367">
            <w:pPr>
              <w:spacing w:after="20" w:line="174" w:lineRule="exact"/>
            </w:pPr>
            <w:r>
              <w:rPr>
                <w:rFonts w:ascii="Aptos" w:hAnsi="Aptos"/>
                <w:b/>
                <w:color w:val="17233F"/>
                <w:sz w:val="16"/>
              </w:rPr>
              <w:t>I can create and use classes and objects with constructors, fields, and methods.</w:t>
            </w:r>
          </w:p>
          <w:p w14:paraId="2EC8C423"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r>
      <w:tr w:rsidR="00CF623E" w14:paraId="318014CC"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4E11127C" w14:textId="77777777" w:rsidR="00CF623E" w:rsidRDefault="00BE6367">
            <w:pPr>
              <w:spacing w:after="20" w:line="156" w:lineRule="exact"/>
            </w:pPr>
            <w:r>
              <w:rPr>
                <w:rFonts w:ascii="Aptos" w:hAnsi="Aptos"/>
                <w:b/>
                <w:color w:val="008AA3"/>
                <w:sz w:val="15"/>
              </w:rPr>
              <w:t>SC 12</w:t>
            </w:r>
          </w:p>
          <w:p w14:paraId="7FFF0313" w14:textId="77777777" w:rsidR="00CF623E" w:rsidRDefault="00BE6367">
            <w:pPr>
              <w:spacing w:after="20" w:line="174" w:lineRule="exact"/>
            </w:pPr>
            <w:r>
              <w:rPr>
                <w:rFonts w:ascii="Aptos" w:hAnsi="Aptos"/>
                <w:b/>
                <w:color w:val="17233F"/>
                <w:sz w:val="16"/>
              </w:rPr>
              <w:t>I can design classes using encapsulation, method overloading, static members, and appropriate parameter passing.</w:t>
            </w:r>
          </w:p>
          <w:p w14:paraId="7525DC8C"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488ACF62" w14:textId="77777777" w:rsidR="00CF623E" w:rsidRDefault="00BE6367">
            <w:pPr>
              <w:spacing w:after="20" w:line="156" w:lineRule="exact"/>
            </w:pPr>
            <w:r>
              <w:rPr>
                <w:rFonts w:ascii="Aptos" w:hAnsi="Aptos"/>
                <w:b/>
                <w:color w:val="008AA3"/>
                <w:sz w:val="15"/>
              </w:rPr>
              <w:t>SC 13</w:t>
            </w:r>
          </w:p>
          <w:p w14:paraId="1042CB6E" w14:textId="77777777" w:rsidR="00CF623E" w:rsidRDefault="00BE6367">
            <w:pPr>
              <w:spacing w:after="20" w:line="174" w:lineRule="exact"/>
            </w:pPr>
            <w:r>
              <w:rPr>
                <w:rFonts w:ascii="Aptos" w:hAnsi="Aptos"/>
                <w:b/>
                <w:color w:val="17233F"/>
                <w:sz w:val="16"/>
              </w:rPr>
              <w:t>I can store and process data organized in rows and columns using two-dimensional arrays.</w:t>
            </w:r>
          </w:p>
          <w:p w14:paraId="6D82F2DB"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53ABA8BA" w14:textId="77777777" w:rsidR="00CF623E" w:rsidRDefault="00BE6367">
            <w:pPr>
              <w:spacing w:after="20" w:line="156" w:lineRule="exact"/>
            </w:pPr>
            <w:r>
              <w:rPr>
                <w:rFonts w:ascii="Aptos" w:hAnsi="Aptos"/>
                <w:b/>
                <w:color w:val="008AA3"/>
                <w:sz w:val="15"/>
              </w:rPr>
              <w:t>SC 14</w:t>
            </w:r>
          </w:p>
          <w:p w14:paraId="7B74DA6F" w14:textId="77777777" w:rsidR="00CF623E" w:rsidRDefault="00BE6367">
            <w:pPr>
              <w:spacing w:after="20" w:line="174" w:lineRule="exact"/>
            </w:pPr>
            <w:r>
              <w:rPr>
                <w:rFonts w:ascii="Aptos" w:hAnsi="Aptos"/>
                <w:b/>
                <w:color w:val="17233F"/>
                <w:sz w:val="16"/>
              </w:rPr>
              <w:t>I can organize related classes and shared behavior using inheritance, polymorphism, abstract classes, and interfaces.</w:t>
            </w:r>
          </w:p>
          <w:p w14:paraId="4CECBF9F"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r>
      <w:tr w:rsidR="00CF623E" w14:paraId="0D96A3A9"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19AAAE61" w14:textId="77777777" w:rsidR="00CF623E" w:rsidRDefault="00BE6367">
            <w:pPr>
              <w:spacing w:after="20" w:line="156" w:lineRule="exact"/>
            </w:pPr>
            <w:r>
              <w:rPr>
                <w:rFonts w:ascii="Aptos" w:hAnsi="Aptos"/>
                <w:b/>
                <w:color w:val="008AA3"/>
                <w:sz w:val="15"/>
              </w:rPr>
              <w:t>SC 15</w:t>
            </w:r>
          </w:p>
          <w:p w14:paraId="43F071AA" w14:textId="77777777" w:rsidR="00CF623E" w:rsidRDefault="00BE6367">
            <w:pPr>
              <w:spacing w:after="20" w:line="174" w:lineRule="exact"/>
            </w:pPr>
            <w:r>
              <w:rPr>
                <w:rFonts w:ascii="Aptos" w:hAnsi="Aptos"/>
                <w:b/>
                <w:color w:val="17233F"/>
                <w:sz w:val="16"/>
              </w:rPr>
              <w:t>I can anticipate and handle exceptions so a program responds appropriately to errors.</w:t>
            </w:r>
          </w:p>
          <w:p w14:paraId="7A4569F6" w14:textId="77777777" w:rsidR="00CF623E" w:rsidRDefault="00BE6367">
            <w:pPr>
              <w:spacing w:after="0" w:line="144" w:lineRule="exact"/>
            </w:pP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53FEEF16" w14:textId="77777777" w:rsidR="00CF623E" w:rsidRDefault="00BE6367">
            <w:pPr>
              <w:spacing w:after="20" w:line="156" w:lineRule="exact"/>
            </w:pPr>
            <w:r>
              <w:rPr>
                <w:rFonts w:ascii="Aptos" w:hAnsi="Aptos"/>
                <w:b/>
                <w:color w:val="008AA3"/>
                <w:sz w:val="15"/>
              </w:rPr>
              <w:t>SC 16</w:t>
            </w:r>
          </w:p>
          <w:p w14:paraId="76270E68" w14:textId="77777777" w:rsidR="00CF623E" w:rsidRDefault="00BE6367">
            <w:pPr>
              <w:spacing w:after="20" w:line="174" w:lineRule="exact"/>
            </w:pPr>
            <w:r>
              <w:rPr>
                <w:rFonts w:ascii="Aptos" w:hAnsi="Aptos"/>
                <w:b/>
                <w:color w:val="17233F"/>
                <w:sz w:val="16"/>
              </w:rPr>
              <w:t>I can store, modify, and process dynamic collections of data using ArrayLists.</w:t>
            </w:r>
          </w:p>
          <w:p w14:paraId="5360AFCE" w14:textId="77777777" w:rsidR="00CF623E" w:rsidRDefault="00BE6367">
            <w:pPr>
              <w:spacing w:after="0" w:line="144" w:lineRule="exact"/>
            </w:pPr>
            <w:r>
              <w:rPr>
                <w:rFonts w:ascii="Aptos" w:hAnsi="Aptos"/>
                <w:b/>
                <w:color w:val="3761BE"/>
                <w:sz w:val="13"/>
              </w:rPr>
              <w:t>LI 1</w:t>
            </w:r>
            <w:r>
              <w:t xml:space="preserve">   </w:t>
            </w:r>
            <w:r>
              <w:rPr>
                <w:rFonts w:ascii="Aptos" w:hAnsi="Aptos"/>
                <w:b/>
                <w:color w:val="7C9F28"/>
                <w:sz w:val="13"/>
              </w:rPr>
              <w:t>LI 2</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3F454DC6" w14:textId="77777777" w:rsidR="00CF623E" w:rsidRDefault="00BE6367">
            <w:pPr>
              <w:spacing w:after="20" w:line="156" w:lineRule="exact"/>
            </w:pPr>
            <w:r>
              <w:rPr>
                <w:rFonts w:ascii="Aptos" w:hAnsi="Aptos"/>
                <w:b/>
                <w:color w:val="008AA3"/>
                <w:sz w:val="15"/>
              </w:rPr>
              <w:t>SC 17</w:t>
            </w:r>
          </w:p>
          <w:p w14:paraId="60C579E6" w14:textId="77777777" w:rsidR="00CF623E" w:rsidRDefault="00BE6367">
            <w:pPr>
              <w:spacing w:after="20" w:line="174" w:lineRule="exact"/>
            </w:pPr>
            <w:r>
              <w:rPr>
                <w:rFonts w:ascii="Aptos" w:hAnsi="Aptos"/>
                <w:b/>
                <w:color w:val="17233F"/>
                <w:sz w:val="16"/>
              </w:rPr>
              <w:t>I can trace and explain recursive algorithms and the call stack.</w:t>
            </w:r>
          </w:p>
          <w:p w14:paraId="12E245A6" w14:textId="77777777" w:rsidR="00CF623E" w:rsidRDefault="00BE6367">
            <w:pPr>
              <w:spacing w:after="0" w:line="144" w:lineRule="exact"/>
            </w:pPr>
            <w:r>
              <w:rPr>
                <w:rFonts w:ascii="Aptos" w:hAnsi="Aptos"/>
                <w:b/>
                <w:color w:val="E34B35"/>
                <w:sz w:val="13"/>
              </w:rPr>
              <w:t>LI 3</w:t>
            </w:r>
          </w:p>
        </w:tc>
      </w:tr>
      <w:tr w:rsidR="00CF623E" w14:paraId="28E7AF3D" w14:textId="77777777">
        <w:trPr>
          <w:cantSplit/>
          <w:trHeight w:val="979"/>
          <w:tblCellSpacing w:w="52" w:type="dxa"/>
        </w:trPr>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67114044" w14:textId="77777777" w:rsidR="00CF623E" w:rsidRDefault="00BE6367">
            <w:pPr>
              <w:spacing w:after="20" w:line="156" w:lineRule="exact"/>
            </w:pPr>
            <w:r>
              <w:rPr>
                <w:rFonts w:ascii="Aptos" w:hAnsi="Aptos"/>
                <w:b/>
                <w:color w:val="008AA3"/>
                <w:sz w:val="15"/>
              </w:rPr>
              <w:t>SC 18</w:t>
            </w:r>
          </w:p>
          <w:p w14:paraId="1BDB618C" w14:textId="77777777" w:rsidR="00CF623E" w:rsidRDefault="00BE6367">
            <w:pPr>
              <w:spacing w:after="20" w:line="174" w:lineRule="exact"/>
            </w:pPr>
            <w:r>
              <w:rPr>
                <w:rFonts w:ascii="Aptos" w:hAnsi="Aptos"/>
                <w:b/>
                <w:color w:val="17233F"/>
                <w:sz w:val="16"/>
              </w:rPr>
              <w:t>I can trace, interpret, and compare searching and sorting algorithms, including their behavior and efficiency.</w:t>
            </w:r>
          </w:p>
          <w:p w14:paraId="4A3A0077" w14:textId="77777777" w:rsidR="00CF623E" w:rsidRDefault="00BE6367">
            <w:pPr>
              <w:spacing w:after="0" w:line="144" w:lineRule="exact"/>
            </w:pPr>
            <w:r>
              <w:rPr>
                <w:rFonts w:ascii="Aptos" w:hAnsi="Aptos"/>
                <w:b/>
                <w:color w:val="3761BE"/>
                <w:sz w:val="13"/>
              </w:rPr>
              <w:t>LI 1</w:t>
            </w:r>
            <w:r>
              <w:t xml:space="preserve">   </w:t>
            </w:r>
            <w:r>
              <w:rPr>
                <w:rFonts w:ascii="Aptos" w:hAnsi="Aptos"/>
                <w:b/>
                <w:color w:val="E34B35"/>
                <w:sz w:val="13"/>
              </w:rPr>
              <w:t>LI 3</w:t>
            </w:r>
          </w:p>
        </w:tc>
        <w:tc>
          <w:tcPr>
            <w:tcW w:w="4752" w:type="dxa"/>
            <w:tcBorders>
              <w:top w:val="single" w:sz="20" w:space="0" w:color="008AA3"/>
              <w:left w:val="single" w:sz="8" w:space="0" w:color="C7D5DF"/>
              <w:bottom w:val="single" w:sz="8" w:space="0" w:color="C7D5DF"/>
              <w:right w:val="single" w:sz="8" w:space="0" w:color="C7D5DF"/>
            </w:tcBorders>
            <w:shd w:val="clear" w:color="auto" w:fill="F8FBFC"/>
            <w:tcMar>
              <w:top w:w="48" w:type="dxa"/>
              <w:left w:w="100" w:type="dxa"/>
              <w:bottom w:w="36" w:type="dxa"/>
              <w:right w:w="100" w:type="dxa"/>
            </w:tcMar>
            <w:vAlign w:val="center"/>
          </w:tcPr>
          <w:p w14:paraId="2E30AF72" w14:textId="77777777" w:rsidR="00CF623E" w:rsidRDefault="00BE6367">
            <w:pPr>
              <w:spacing w:after="20" w:line="156" w:lineRule="exact"/>
            </w:pPr>
            <w:r>
              <w:rPr>
                <w:rFonts w:ascii="Aptos" w:hAnsi="Aptos"/>
                <w:b/>
                <w:color w:val="008AA3"/>
                <w:sz w:val="15"/>
              </w:rPr>
              <w:t>SC 19</w:t>
            </w:r>
          </w:p>
          <w:p w14:paraId="1CC77691" w14:textId="77777777" w:rsidR="00CF623E" w:rsidRDefault="00BE6367">
            <w:pPr>
              <w:spacing w:after="20" w:line="174" w:lineRule="exact"/>
            </w:pPr>
            <w:r>
              <w:rPr>
                <w:rFonts w:ascii="Aptos" w:hAnsi="Aptos"/>
                <w:b/>
                <w:color w:val="17233F"/>
                <w:sz w:val="16"/>
              </w:rPr>
              <w:t>I can explain how computing affects society, the economy, or culture and apply responsible computing practices.</w:t>
            </w:r>
          </w:p>
          <w:p w14:paraId="2B1C5D76" w14:textId="77777777" w:rsidR="00CF623E" w:rsidRDefault="00BE6367">
            <w:pPr>
              <w:spacing w:after="0" w:line="240" w:lineRule="auto"/>
            </w:pPr>
            <w:r>
              <w:rPr>
                <w:rFonts w:ascii="Aptos" w:hAnsi="Aptos"/>
                <w:b/>
                <w:color w:val="7B5AA6"/>
                <w:sz w:val="16"/>
              </w:rPr>
              <w:t>LI 4</w:t>
            </w:r>
          </w:p>
        </w:tc>
        <w:tc>
          <w:tcPr>
            <w:tcW w:w="4752" w:type="dxa"/>
            <w:tcBorders>
              <w:top w:val="nil"/>
              <w:left w:val="nil"/>
              <w:bottom w:val="nil"/>
              <w:right w:val="nil"/>
            </w:tcBorders>
            <w:shd w:val="clear" w:color="auto" w:fill="FFFFFF"/>
            <w:tcMar>
              <w:top w:w="0" w:type="dxa"/>
              <w:left w:w="100" w:type="dxa"/>
              <w:bottom w:w="0" w:type="dxa"/>
              <w:right w:w="100" w:type="dxa"/>
            </w:tcMar>
          </w:tcPr>
          <w:p w14:paraId="7A3A47F6" w14:textId="77777777" w:rsidR="00CF623E" w:rsidRDefault="00CF623E"/>
        </w:tc>
      </w:tr>
    </w:tbl>
    <w:p w14:paraId="5B3A8F33" w14:textId="77777777" w:rsidR="00BE6367" w:rsidRDefault="00BE6367"/>
    <w:sectPr w:rsidR="00BE6367" w:rsidSect="00034616">
      <w:headerReference w:type="default" r:id="rId9"/>
      <w:footerReference w:type="default" r:id="rId10"/>
      <w:pgSz w:w="15840" w:h="12240" w:orient="landscape"/>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52F7F8" w14:textId="77777777" w:rsidR="00890583" w:rsidRDefault="00890583">
      <w:pPr>
        <w:spacing w:after="0" w:line="240" w:lineRule="auto"/>
      </w:pPr>
      <w:r>
        <w:separator/>
      </w:r>
    </w:p>
  </w:endnote>
  <w:endnote w:type="continuationSeparator" w:id="0">
    <w:p w14:paraId="788F738F" w14:textId="77777777" w:rsidR="00890583" w:rsidRDefault="00890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F2A2BE" w14:textId="77777777" w:rsidR="007B7938" w:rsidRDefault="007B7938">
    <w:pPr>
      <w:pStyle w:val="Footer"/>
    </w:pPr>
  </w:p>
  <w:tbl>
    <w:tblPr>
      <w:tblW w:w="14256" w:type="dxa"/>
      <w:tblLayout w:type="fixed"/>
      <w:tblLook w:val="04A0" w:firstRow="1" w:lastRow="0" w:firstColumn="1" w:lastColumn="0" w:noHBand="0" w:noVBand="1"/>
    </w:tblPr>
    <w:tblGrid>
      <w:gridCol w:w="11404"/>
      <w:gridCol w:w="2852"/>
    </w:tblGrid>
    <w:tr w:rsidR="007B7938" w14:paraId="14C05117" w14:textId="77777777">
      <w:trPr>
        <w:tblHeader/>
      </w:trPr>
      <w:tc>
        <w:tcPr>
          <w:tcW w:w="11404" w:type="dxa"/>
          <w:tcMar>
            <w:top w:w="0" w:type="dxa"/>
            <w:left w:w="0" w:type="dxa"/>
            <w:bottom w:w="0" w:type="dxa"/>
            <w:right w:w="0" w:type="dxa"/>
          </w:tcMar>
        </w:tcPr>
        <w:p w14:paraId="635A3C25" w14:textId="77777777" w:rsidR="00CF623E" w:rsidRDefault="00BE6367">
          <w:r>
            <w:rPr>
              <w:color w:val="50627A"/>
              <w:sz w:val="16"/>
            </w:rPr>
            <w:t>Routine assignments have one primary evidence target.</w:t>
          </w:r>
        </w:p>
      </w:tc>
      <w:tc>
        <w:tcPr>
          <w:tcW w:w="2852" w:type="dxa"/>
          <w:tcMar>
            <w:top w:w="0" w:type="dxa"/>
            <w:left w:w="0" w:type="dxa"/>
            <w:bottom w:w="0" w:type="dxa"/>
            <w:right w:w="0" w:type="dxa"/>
          </w:tcMar>
        </w:tcPr>
        <w:p w14:paraId="17C25194" w14:textId="77777777" w:rsidR="007B7938" w:rsidRDefault="008B6CB8">
          <w:pPr>
            <w:spacing w:after="0"/>
            <w:jc w:val="right"/>
          </w:pPr>
          <w:r>
            <w:rPr>
              <w:sz w:val="18"/>
            </w:rPr>
            <w:fldChar w:fldCharType="begin"/>
          </w:r>
          <w:r>
            <w:rPr>
              <w:sz w:val="18"/>
            </w:rPr>
            <w:instrText>PAGE</w:instrText>
          </w:r>
          <w:r>
            <w:rPr>
              <w:sz w:val="18"/>
            </w:rPr>
            <w:fldChar w:fldCharType="separate"/>
          </w:r>
          <w:r>
            <w:rPr>
              <w:sz w:val="18"/>
            </w:rPr>
            <w:t>1</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D145BD" w14:textId="77777777" w:rsidR="00890583" w:rsidRDefault="00890583">
      <w:pPr>
        <w:spacing w:after="0" w:line="240" w:lineRule="auto"/>
      </w:pPr>
      <w:r>
        <w:separator/>
      </w:r>
    </w:p>
  </w:footnote>
  <w:footnote w:type="continuationSeparator" w:id="0">
    <w:p w14:paraId="2CB26222" w14:textId="77777777" w:rsidR="00890583" w:rsidRDefault="00890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885EBD" w14:textId="77777777" w:rsidR="007B7938" w:rsidRDefault="008B6CB8">
    <w:pPr>
      <w:pStyle w:val="Header"/>
      <w:jc w:val="right"/>
    </w:pPr>
    <w:r>
      <w:rPr>
        <w:b/>
        <w:color w:val="50627A"/>
        <w:sz w:val="18"/>
      </w:rPr>
      <w:t>AP COMPUTER SCIENCE A  |  OUR LEARNING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403C"/>
    <w:rsid w:val="007B7938"/>
    <w:rsid w:val="00890583"/>
    <w:rsid w:val="008B6CB8"/>
    <w:rsid w:val="00A81A38"/>
    <w:rsid w:val="00A81C84"/>
    <w:rsid w:val="00AA1D8D"/>
    <w:rsid w:val="00AF29BC"/>
    <w:rsid w:val="00B47730"/>
    <w:rsid w:val="00BE6367"/>
    <w:rsid w:val="00CB0664"/>
    <w:rsid w:val="00CF62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F1957"/>
  <w14:defaultImageDpi w14:val="300"/>
  <w15:docId w15:val="{F25B30F8-831A-400F-8B79-C35C0072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4213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A Learning Story - Four Learning Intentions</dc:title>
  <dc:subject>District-aligned Learning Intentions and editable numbered Success Criteria</dc:subject>
  <dc:creator>Heidi Pluska</dc:creator>
  <cp:keywords>AP, Computer Science A, learning map, success criteria, SmartyTracker</cp:keywords>
  <dc:description>generated by python-docx</dc:description>
  <cp:lastModifiedBy>Heidi Pluska</cp:lastModifiedBy>
  <cp:revision>2</cp:revision>
  <cp:lastPrinted>2026-08-10T16:02:00Z</cp:lastPrinted>
  <dcterms:created xsi:type="dcterms:W3CDTF">2026-08-14T18:17:00Z</dcterms:created>
  <dcterms:modified xsi:type="dcterms:W3CDTF">2026-08-14T18:17:00Z</dcterms:modified>
  <cp:category/>
</cp:coreProperties>
</file>