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38F1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rPr>
          <w:rFonts w:ascii="Calibri" w:hAnsi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EC669A" w14:paraId="75B584EF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B59F84" w14:textId="4DD79C02" w:rsidR="00EC669A" w:rsidRPr="00EC669A" w:rsidRDefault="00EC669A" w:rsidP="00E151DD">
            <w:pPr>
              <w:pStyle w:val="TableContents"/>
              <w:rPr>
                <w:b/>
                <w:bCs/>
                <w:color w:val="000000"/>
              </w:rPr>
            </w:pPr>
            <w:r w:rsidRPr="00EC669A">
              <w:rPr>
                <w:b/>
                <w:bCs/>
                <w:color w:val="000000"/>
              </w:rPr>
              <w:t>Skill 2</w:t>
            </w:r>
            <w:r w:rsidR="009176D2">
              <w:rPr>
                <w:b/>
                <w:bCs/>
                <w:color w:val="000000"/>
              </w:rPr>
              <w:t>7</w:t>
            </w:r>
            <w:r w:rsidRPr="00EC669A">
              <w:rPr>
                <w:b/>
                <w:bCs/>
                <w:color w:val="000000"/>
              </w:rPr>
              <w:t>.01 Exercise 1</w:t>
            </w:r>
          </w:p>
        </w:tc>
      </w:tr>
      <w:tr w:rsidR="00EC669A" w14:paraId="3429580C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E76B0A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9023148" w14:textId="77777777" w:rsidR="00EC669A" w:rsidRDefault="00EC669A" w:rsidP="00E151DD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0A8CCC47" wp14:editId="56857A50">
                  <wp:extent cx="5873750" cy="5141595"/>
                  <wp:effectExtent l="0" t="0" r="0" b="0"/>
                  <wp:docPr id="2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38503" t="11727" r="27458" b="352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0" cy="514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238360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3A73CA80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072C5510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4AC80201" w14:textId="10C6DBD5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37EC27C9" w14:textId="79BF26B4" w:rsidR="0044583B" w:rsidRDefault="0044583B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353CBBAE" w14:textId="75F8D873" w:rsidR="0044583B" w:rsidRDefault="0044583B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6694B69A" w14:textId="77777777" w:rsidR="0044583B" w:rsidRDefault="0044583B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7601CD3B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EC669A" w14:paraId="1E5133EF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2B4DB7" w14:textId="118A474B" w:rsidR="0044583B" w:rsidRPr="0044583B" w:rsidRDefault="0044583B" w:rsidP="00E151DD">
            <w:pPr>
              <w:pStyle w:val="TableContents"/>
              <w:rPr>
                <w:b/>
                <w:bCs/>
              </w:rPr>
            </w:pPr>
            <w:r w:rsidRPr="0044583B">
              <w:rPr>
                <w:b/>
                <w:bCs/>
              </w:rPr>
              <w:lastRenderedPageBreak/>
              <w:t>Skill 2</w:t>
            </w:r>
            <w:r w:rsidR="009176D2">
              <w:rPr>
                <w:b/>
                <w:bCs/>
              </w:rPr>
              <w:t>7</w:t>
            </w:r>
            <w:r w:rsidRPr="0044583B">
              <w:rPr>
                <w:b/>
                <w:bCs/>
              </w:rPr>
              <w:t>.01 Exercise 2</w:t>
            </w:r>
          </w:p>
        </w:tc>
      </w:tr>
      <w:tr w:rsidR="00EC669A" w14:paraId="5F1DE7DA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3B0AE5" w14:textId="70F635FD" w:rsidR="00EC669A" w:rsidRDefault="00EC669A" w:rsidP="00E151DD">
            <w:pPr>
              <w:pStyle w:val="TableContents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822545" wp14:editId="0BDC935F">
                  <wp:extent cx="5022850" cy="6344285"/>
                  <wp:effectExtent l="0" t="0" r="0" b="0"/>
                  <wp:docPr id="3" name="Imag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37545" t="15975" r="29858" b="107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2850" cy="634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42121F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7DBDEEDF" w14:textId="2EF19C2D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7A81E961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6CC316DE" w14:textId="77777777" w:rsidR="00EC669A" w:rsidRDefault="00EC669A" w:rsidP="0044583B">
      <w:pPr>
        <w:pStyle w:val="BodyText"/>
        <w:tabs>
          <w:tab w:val="left" w:pos="360"/>
        </w:tabs>
        <w:spacing w:after="150" w:line="240" w:lineRule="auto"/>
        <w:rPr>
          <w:rFonts w:ascii="Calibri" w:hAnsi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44583B" w14:paraId="0F4CD340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0AEDAE" w14:textId="55D095DE" w:rsidR="0044583B" w:rsidRPr="00DF0FFD" w:rsidRDefault="0044583B" w:rsidP="00E151DD">
            <w:pPr>
              <w:pStyle w:val="TableContents"/>
              <w:rPr>
                <w:b/>
                <w:bCs/>
                <w:color w:val="000000"/>
              </w:rPr>
            </w:pPr>
            <w:r w:rsidRPr="00DF0FFD">
              <w:rPr>
                <w:b/>
                <w:bCs/>
                <w:color w:val="000000"/>
              </w:rPr>
              <w:lastRenderedPageBreak/>
              <w:t>Skill 2</w:t>
            </w:r>
            <w:r w:rsidR="009176D2">
              <w:rPr>
                <w:b/>
                <w:bCs/>
                <w:color w:val="000000"/>
              </w:rPr>
              <w:t>7</w:t>
            </w:r>
            <w:r w:rsidRPr="00DF0FFD">
              <w:rPr>
                <w:b/>
                <w:bCs/>
                <w:color w:val="000000"/>
              </w:rPr>
              <w:t>.01 Exercise 3</w:t>
            </w:r>
          </w:p>
        </w:tc>
      </w:tr>
      <w:tr w:rsidR="00EC669A" w14:paraId="5D65A2B7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513717" w14:textId="77777777" w:rsidR="00EC669A" w:rsidRPr="00DF0FFD" w:rsidRDefault="00EC669A" w:rsidP="00E151DD">
            <w:pPr>
              <w:pStyle w:val="TableContents"/>
              <w:rPr>
                <w:color w:val="000000"/>
              </w:rPr>
            </w:pPr>
            <w:r w:rsidRPr="00DF0FFD">
              <w:rPr>
                <w:color w:val="000000"/>
              </w:rPr>
              <w:t xml:space="preserve">Central High School keeps a database of information about each student, including the numeric variables </w:t>
            </w:r>
            <w:r w:rsidRPr="00F009AD">
              <w:rPr>
                <w:rFonts w:ascii="Consolas" w:hAnsi="Consolas"/>
                <w:color w:val="000000"/>
              </w:rPr>
              <w:t>numberOfAbsences</w:t>
            </w:r>
            <w:r w:rsidRPr="00DF0FFD">
              <w:rPr>
                <w:color w:val="000000"/>
              </w:rPr>
              <w:t xml:space="preserve"> and </w:t>
            </w:r>
            <w:r w:rsidRPr="00F009AD">
              <w:rPr>
                <w:rFonts w:ascii="Consolas" w:hAnsi="Consolas"/>
                <w:color w:val="000000"/>
              </w:rPr>
              <w:t>gradePointAverage</w:t>
            </w:r>
            <w:r w:rsidRPr="00DF0FFD">
              <w:rPr>
                <w:color w:val="000000"/>
              </w:rPr>
              <w:t>. The expression below is used to determine whether a student is eligible to receive an academic award.</w:t>
            </w:r>
          </w:p>
          <w:p w14:paraId="2DBB2B53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079CAF3" w14:textId="77777777" w:rsidR="00EC669A" w:rsidRPr="00F009AD" w:rsidRDefault="00EC669A" w:rsidP="00E151DD">
            <w:pPr>
              <w:pStyle w:val="TableContents"/>
              <w:jc w:val="center"/>
              <w:rPr>
                <w:rFonts w:ascii="Consolas" w:hAnsi="Consolas"/>
                <w:color w:val="000000"/>
              </w:rPr>
            </w:pPr>
            <w:r w:rsidRPr="00F009AD">
              <w:rPr>
                <w:rFonts w:ascii="Consolas" w:hAnsi="Consolas"/>
                <w:color w:val="000000"/>
              </w:rPr>
              <w:t>(numberOfAbsences ≤ 5) AND (gradePointAverage &gt; 3.5 )</w:t>
            </w:r>
          </w:p>
          <w:p w14:paraId="5B6B7DCE" w14:textId="77777777" w:rsidR="00EC669A" w:rsidRPr="00F009AD" w:rsidRDefault="00EC669A" w:rsidP="00E151DD">
            <w:pPr>
              <w:pStyle w:val="TableContents"/>
              <w:rPr>
                <w:rFonts w:ascii="Consolas" w:hAnsi="Consolas"/>
                <w:color w:val="000000"/>
              </w:rPr>
            </w:pPr>
          </w:p>
          <w:p w14:paraId="45C62426" w14:textId="77777777" w:rsidR="00EC669A" w:rsidRPr="00DF0FFD" w:rsidRDefault="00EC669A" w:rsidP="00E151DD">
            <w:pPr>
              <w:pStyle w:val="TableContents"/>
              <w:rPr>
                <w:color w:val="000000"/>
              </w:rPr>
            </w:pPr>
            <w:r w:rsidRPr="00DF0FFD">
              <w:rPr>
                <w:color w:val="000000"/>
              </w:rPr>
              <w:t xml:space="preserve">Draw a flowchart to represent the statement above.  If the conditions above are met, the variable </w:t>
            </w:r>
            <w:r w:rsidRPr="00DF0FFD">
              <w:rPr>
                <w:i/>
                <w:iCs/>
                <w:color w:val="000000"/>
              </w:rPr>
              <w:t>academicAward</w:t>
            </w:r>
            <w:r w:rsidRPr="00DF0FFD">
              <w:rPr>
                <w:color w:val="000000"/>
              </w:rPr>
              <w:t xml:space="preserve"> is true, otherwise it is false. </w:t>
            </w:r>
          </w:p>
        </w:tc>
      </w:tr>
      <w:tr w:rsidR="00EC669A" w14:paraId="7D2B18D1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202950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FDDABF1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661A1A22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12698589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534A3EB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F8175B0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48CE2F1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BEAF0B8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F21B364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1AEBB010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ECE1A25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3CDF075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E8E8B60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D85B7AB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DE3F422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D19B477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E2CF34D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D7EA20C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6E1B6E5D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D65D4FB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36A869F1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5F50456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3B44383" w14:textId="5D42A8C4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615147B6" w14:textId="0638E929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0558DC7" w14:textId="7D2CFADC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1A0B585" w14:textId="4D6082DC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A892012" w14:textId="49A00677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1B24D85A" w14:textId="6F8CB55B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4165AE6" w14:textId="68A9E053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80FC7E3" w14:textId="70743357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34E295AE" w14:textId="7394FE76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35F2F54C" w14:textId="44B924F9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DCC3F6C" w14:textId="6FA9D957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6203C6E7" w14:textId="77777777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58EE490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15E33857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8F514C8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</w:tbl>
    <w:p w14:paraId="7963F3CC" w14:textId="77777777" w:rsidR="00EC669A" w:rsidRPr="00E200D3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 w:cs="Calibri"/>
          <w:b/>
          <w:color w:val="ED7D31"/>
          <w:szCs w:val="20"/>
        </w:rPr>
      </w:pPr>
    </w:p>
    <w:tbl>
      <w:tblPr>
        <w:tblW w:w="963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0"/>
      </w:tblGrid>
      <w:tr w:rsidR="00285587" w14:paraId="511D9543" w14:textId="77777777" w:rsidTr="00E200D3">
        <w:trPr>
          <w:trHeight w:val="141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B73FF6" w14:textId="60E32FF6" w:rsidR="00285587" w:rsidRPr="00285587" w:rsidRDefault="00285587" w:rsidP="00285587">
            <w:pPr>
              <w:widowControl w:val="0"/>
              <w:rPr>
                <w:b/>
                <w:bCs/>
                <w:noProof/>
              </w:rPr>
            </w:pPr>
            <w:r w:rsidRPr="00285587">
              <w:rPr>
                <w:b/>
                <w:bCs/>
                <w:noProof/>
              </w:rPr>
              <w:lastRenderedPageBreak/>
              <w:t>Skill 2</w:t>
            </w:r>
            <w:r w:rsidR="009176D2">
              <w:rPr>
                <w:b/>
                <w:bCs/>
                <w:noProof/>
              </w:rPr>
              <w:t>7</w:t>
            </w:r>
            <w:r w:rsidRPr="00285587">
              <w:rPr>
                <w:b/>
                <w:bCs/>
                <w:noProof/>
              </w:rPr>
              <w:t>.02 Exercises 1 thru 3</w:t>
            </w:r>
          </w:p>
        </w:tc>
      </w:tr>
      <w:tr w:rsidR="00285587" w14:paraId="09607F3C" w14:textId="77777777" w:rsidTr="00E200D3">
        <w:trPr>
          <w:trHeight w:val="16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9263232" w14:textId="71B51870" w:rsidR="00285587" w:rsidRPr="00285587" w:rsidRDefault="00285587" w:rsidP="00285587">
            <w:pPr>
              <w:widowControl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Basic If-Statements</w:t>
            </w:r>
          </w:p>
        </w:tc>
      </w:tr>
      <w:tr w:rsidR="00285587" w14:paraId="56D3D30E" w14:textId="77777777" w:rsidTr="00E200D3">
        <w:trPr>
          <w:trHeight w:val="16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F8FB76" w14:textId="1FD9135B" w:rsidR="00285587" w:rsidRPr="00285587" w:rsidRDefault="00285587" w:rsidP="00285587">
            <w:pPr>
              <w:widowControl w:val="0"/>
              <w:rPr>
                <w:b/>
                <w:bCs/>
                <w:noProof/>
              </w:rPr>
            </w:pPr>
            <w:r w:rsidRPr="00285587">
              <w:rPr>
                <w:b/>
                <w:bCs/>
                <w:noProof/>
              </w:rPr>
              <w:drawing>
                <wp:inline distT="0" distB="0" distL="0" distR="0" wp14:anchorId="65C859C8" wp14:editId="522931AF">
                  <wp:extent cx="5943600" cy="126111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6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587" w14:paraId="74E2DA2A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2593F6C" w14:textId="52019302" w:rsidR="00285587" w:rsidRPr="00285587" w:rsidRDefault="00285587" w:rsidP="00E151DD">
            <w:pPr>
              <w:widowControl w:val="0"/>
              <w:rPr>
                <w:b/>
                <w:bCs/>
                <w:noProof/>
              </w:rPr>
            </w:pPr>
            <w:r w:rsidRPr="00285587">
              <w:rPr>
                <w:b/>
                <w:bCs/>
                <w:noProof/>
              </w:rPr>
              <w:t>Sequential If-Statements</w:t>
            </w:r>
          </w:p>
        </w:tc>
      </w:tr>
      <w:tr w:rsidR="00285587" w14:paraId="17928127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87F36D" w14:textId="1B8E548B" w:rsidR="00285587" w:rsidRDefault="00285587" w:rsidP="00E151DD">
            <w:pPr>
              <w:widowControl w:val="0"/>
              <w:rPr>
                <w:noProof/>
              </w:rPr>
            </w:pPr>
            <w:r w:rsidRPr="00285587">
              <w:rPr>
                <w:noProof/>
              </w:rPr>
              <w:drawing>
                <wp:inline distT="0" distB="0" distL="0" distR="0" wp14:anchorId="3E4E1C3B" wp14:editId="559DE510">
                  <wp:extent cx="5943600" cy="1812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1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587" w14:paraId="5A0DD4A8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105D49" w14:textId="77777777" w:rsidR="00285587" w:rsidRDefault="00285587" w:rsidP="00E151DD">
            <w:pPr>
              <w:widowControl w:val="0"/>
              <w:rPr>
                <w:noProof/>
              </w:rPr>
            </w:pPr>
            <w:r w:rsidRPr="00285587">
              <w:rPr>
                <w:noProof/>
              </w:rPr>
              <w:drawing>
                <wp:inline distT="0" distB="0" distL="0" distR="0" wp14:anchorId="017CFB4F" wp14:editId="32C1BFB2">
                  <wp:extent cx="5943600" cy="1810385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1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61FFD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39EBA031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401E2F89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1A868810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4F6076DE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6862AB3E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210C57BD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0C7177B8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486B9D4D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427693B8" w14:textId="637E7D4B" w:rsidR="00CB38DE" w:rsidRPr="00285587" w:rsidRDefault="00CB38DE" w:rsidP="00E151DD">
            <w:pPr>
              <w:widowControl w:val="0"/>
              <w:rPr>
                <w:noProof/>
              </w:rPr>
            </w:pPr>
          </w:p>
        </w:tc>
      </w:tr>
      <w:tr w:rsidR="00A636B6" w14:paraId="6D9FEA33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AF03EA3" w14:textId="42E281A8" w:rsidR="00A636B6" w:rsidRPr="00A636B6" w:rsidRDefault="00A636B6" w:rsidP="00E151DD">
            <w:pPr>
              <w:widowControl w:val="0"/>
              <w:rPr>
                <w:b/>
                <w:bCs/>
                <w:noProof/>
              </w:rPr>
            </w:pPr>
            <w:r w:rsidRPr="00A636B6">
              <w:rPr>
                <w:b/>
                <w:bCs/>
                <w:noProof/>
              </w:rPr>
              <w:lastRenderedPageBreak/>
              <w:t>Nested If-Statement</w:t>
            </w:r>
          </w:p>
        </w:tc>
      </w:tr>
      <w:tr w:rsidR="00A636B6" w14:paraId="1BE003D4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35C555" w14:textId="29798BCD" w:rsidR="00A636B6" w:rsidRDefault="00A636B6" w:rsidP="00E151DD">
            <w:pPr>
              <w:widowControl w:val="0"/>
              <w:rPr>
                <w:noProof/>
              </w:rPr>
            </w:pPr>
            <w:r w:rsidRPr="00A636B6">
              <w:rPr>
                <w:noProof/>
              </w:rPr>
              <w:drawing>
                <wp:inline distT="0" distB="0" distL="0" distR="0" wp14:anchorId="36F4F91C" wp14:editId="6F058581">
                  <wp:extent cx="5943600" cy="173355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774" w14:paraId="7EEA32CC" w14:textId="77777777" w:rsidTr="009176D2">
        <w:trPr>
          <w:trHeight w:val="2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7EAE1D" w14:textId="72490B2A" w:rsidR="00B80774" w:rsidRPr="00B80774" w:rsidRDefault="00B80774" w:rsidP="00B80774">
            <w:pPr>
              <w:widowControl w:val="0"/>
              <w:rPr>
                <w:b/>
                <w:bCs/>
                <w:noProof/>
              </w:rPr>
            </w:pPr>
            <w:r w:rsidRPr="00B80774">
              <w:rPr>
                <w:b/>
                <w:bCs/>
                <w:noProof/>
              </w:rPr>
              <w:t>Skill 2</w:t>
            </w:r>
            <w:r w:rsidR="009176D2">
              <w:rPr>
                <w:b/>
                <w:bCs/>
                <w:noProof/>
              </w:rPr>
              <w:t>7</w:t>
            </w:r>
            <w:r w:rsidRPr="00B80774">
              <w:rPr>
                <w:b/>
                <w:bCs/>
                <w:noProof/>
              </w:rPr>
              <w:t>.03 Exercise 1</w:t>
            </w:r>
          </w:p>
        </w:tc>
      </w:tr>
      <w:tr w:rsidR="00B80774" w14:paraId="4D324F26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CC2ABC" w14:textId="77777777" w:rsidR="00B80774" w:rsidRPr="00B80774" w:rsidRDefault="00B80774" w:rsidP="00B80774">
            <w:pPr>
              <w:widowControl w:val="0"/>
              <w:rPr>
                <w:noProof/>
              </w:rPr>
            </w:pPr>
            <w:r w:rsidRPr="00B80774">
              <w:rPr>
                <w:noProof/>
              </w:rPr>
              <w:t>Declare a variable named sale. Assign the value true to it.</w:t>
            </w:r>
          </w:p>
          <w:p w14:paraId="19903AF4" w14:textId="77777777" w:rsidR="00B80774" w:rsidRDefault="00B80774" w:rsidP="00B80774">
            <w:pPr>
              <w:widowControl w:val="0"/>
              <w:rPr>
                <w:noProof/>
              </w:rPr>
            </w:pPr>
            <w:r w:rsidRPr="00B80774">
              <w:rPr>
                <w:noProof/>
              </w:rPr>
              <w:t xml:space="preserve">Now create an if statement. Provide the if statement a condition of sale. Inside the code block of the if statement, console.log() the string 'Time to buy!'. </w:t>
            </w:r>
          </w:p>
        </w:tc>
      </w:tr>
      <w:tr w:rsidR="00B80774" w14:paraId="439379B2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133A9A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62BBD898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5B713754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216471E0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2571687B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0AC202D0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09D5FF2E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71AB3D82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51638E19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734F483E" w14:textId="77777777" w:rsidR="00B80774" w:rsidRDefault="00B80774" w:rsidP="00B80774">
            <w:pPr>
              <w:widowControl w:val="0"/>
              <w:rPr>
                <w:noProof/>
              </w:rPr>
            </w:pPr>
          </w:p>
        </w:tc>
      </w:tr>
      <w:tr w:rsidR="00B80774" w14:paraId="5C1B3CB2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B06F38" w14:textId="77777777" w:rsidR="00B80774" w:rsidRPr="00B80774" w:rsidRDefault="00B80774" w:rsidP="00B80774">
            <w:pPr>
              <w:widowControl w:val="0"/>
              <w:rPr>
                <w:noProof/>
              </w:rPr>
            </w:pPr>
            <w:r w:rsidRPr="00B80774">
              <w:rPr>
                <w:noProof/>
              </w:rPr>
              <w:t xml:space="preserve">Consider the block of code below, </w:t>
            </w:r>
          </w:p>
          <w:p w14:paraId="0AA76AC0" w14:textId="77777777" w:rsidR="00B80774" w:rsidRPr="00B80774" w:rsidRDefault="00B80774" w:rsidP="00B80774">
            <w:pPr>
              <w:widowControl w:val="0"/>
              <w:rPr>
                <w:noProof/>
              </w:rPr>
            </w:pPr>
          </w:p>
          <w:p w14:paraId="53B6EC17" w14:textId="77777777" w:rsidR="00B80774" w:rsidRDefault="00B80774" w:rsidP="00B80774">
            <w:pPr>
              <w:pStyle w:val="BodyText"/>
              <w:numPr>
                <w:ilvl w:val="1"/>
                <w:numId w:val="2"/>
              </w:numPr>
              <w:shd w:val="clear" w:color="auto" w:fill="FFFFFF"/>
              <w:spacing w:line="240" w:lineRule="auto"/>
              <w:rPr>
                <w:noProof/>
              </w:rPr>
            </w:pPr>
            <w:r w:rsidRPr="00B80774">
              <w:rPr>
                <w:rStyle w:val="StrongEmphasis"/>
                <w:b w:val="0"/>
                <w:bCs w:val="0"/>
                <w:noProof/>
              </w:rPr>
              <w:t xml:space="preserve">Re-write the code and add an if-statement </w:t>
            </w:r>
            <w:r w:rsidRPr="00B80774">
              <w:rPr>
                <w:noProof/>
              </w:rPr>
              <w:t>to the code to check the age to see if the person is old enough to drive. (In most states you need to be 16 or older).</w:t>
            </w:r>
          </w:p>
          <w:p w14:paraId="2B8C0BDE" w14:textId="77777777" w:rsidR="00B80774" w:rsidRDefault="00B80774" w:rsidP="00B80774">
            <w:pPr>
              <w:pStyle w:val="BodyText"/>
              <w:numPr>
                <w:ilvl w:val="1"/>
                <w:numId w:val="2"/>
              </w:numPr>
              <w:shd w:val="clear" w:color="auto" w:fill="FFFFFF"/>
              <w:spacing w:line="240" w:lineRule="auto"/>
              <w:rPr>
                <w:noProof/>
              </w:rPr>
            </w:pPr>
            <w:r w:rsidRPr="00B80774">
              <w:rPr>
                <w:rStyle w:val="StrongEmphasis"/>
                <w:b w:val="0"/>
                <w:bCs w:val="0"/>
                <w:noProof/>
              </w:rPr>
              <w:t>Display a message if the person is old enough drive.</w:t>
            </w:r>
          </w:p>
          <w:p w14:paraId="36B01180" w14:textId="77777777" w:rsidR="00B80774" w:rsidRPr="00B80774" w:rsidRDefault="00B80774" w:rsidP="00B80774">
            <w:pPr>
              <w:widowControl w:val="0"/>
              <w:rPr>
                <w:rStyle w:val="HTMLCode"/>
                <w:rFonts w:ascii="Times New Roman" w:hAnsi="Times New Roman" w:cs="Times New Roman"/>
                <w:noProof/>
                <w:szCs w:val="24"/>
              </w:rPr>
            </w:pPr>
          </w:p>
          <w:p w14:paraId="1B9C2AC7" w14:textId="77777777" w:rsidR="00B80774" w:rsidRDefault="00B80774" w:rsidP="00B80774">
            <w:pPr>
              <w:widowControl w:val="0"/>
              <w:rPr>
                <w:noProof/>
              </w:rPr>
            </w:pPr>
            <w:r w:rsidRPr="00B80774">
              <w:rPr>
                <w:rStyle w:val="HTMLCode"/>
                <w:rFonts w:ascii="Times New Roman" w:hAnsi="Times New Roman" w:cs="Times New Roman"/>
                <w:noProof/>
                <w:szCs w:val="24"/>
              </w:rPr>
              <w:t>console.log(“Driver Verification”);</w:t>
            </w:r>
          </w:p>
          <w:p w14:paraId="5121CE83" w14:textId="77777777" w:rsidR="00B80774" w:rsidRDefault="00B80774" w:rsidP="00B80774">
            <w:pPr>
              <w:widowControl w:val="0"/>
              <w:rPr>
                <w:noProof/>
              </w:rPr>
            </w:pPr>
            <w:r w:rsidRPr="00B80774">
              <w:rPr>
                <w:rStyle w:val="HTMLCode"/>
                <w:rFonts w:ascii="Times New Roman" w:hAnsi="Times New Roman" w:cs="Times New Roman"/>
                <w:noProof/>
                <w:szCs w:val="24"/>
              </w:rPr>
              <w:t>var age = prompt(“Please enter your age”);</w:t>
            </w:r>
          </w:p>
          <w:p w14:paraId="239311B6" w14:textId="7F4368DD" w:rsidR="00B80774" w:rsidRPr="00B80774" w:rsidRDefault="00B80774" w:rsidP="00B80774">
            <w:pPr>
              <w:widowControl w:val="0"/>
              <w:rPr>
                <w:noProof/>
              </w:rPr>
            </w:pPr>
            <w:r w:rsidRPr="00B80774">
              <w:rPr>
                <w:rStyle w:val="HTMLCode"/>
                <w:rFonts w:ascii="Times New Roman" w:hAnsi="Times New Roman" w:cs="Times New Roman"/>
                <w:noProof/>
                <w:szCs w:val="24"/>
              </w:rPr>
              <w:t>console.log(“It looks like you are old enough!”);</w:t>
            </w:r>
          </w:p>
        </w:tc>
      </w:tr>
      <w:tr w:rsidR="00B80774" w14:paraId="1D7EBDAF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F460BE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093017F8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15142863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415E26A5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53FD691F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3BB6BAA8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0B1B0D4B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27D9B7BC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666A77B1" w14:textId="77777777" w:rsidR="00B80774" w:rsidRDefault="00B80774" w:rsidP="00B80774">
            <w:pPr>
              <w:widowControl w:val="0"/>
              <w:rPr>
                <w:noProof/>
              </w:rPr>
            </w:pPr>
          </w:p>
        </w:tc>
      </w:tr>
    </w:tbl>
    <w:p w14:paraId="4B9BDCFC" w14:textId="77777777" w:rsidR="00E200D3" w:rsidRDefault="00E200D3" w:rsidP="00EC669A"/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E200D3" w14:paraId="4CDC8E27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8D254C" w14:textId="2ACCCD46" w:rsidR="00E200D3" w:rsidRPr="00E200D3" w:rsidRDefault="00E200D3" w:rsidP="00E151DD">
            <w:pPr>
              <w:pStyle w:val="TableContents"/>
              <w:rPr>
                <w:b/>
                <w:bCs/>
                <w:color w:val="000000"/>
              </w:rPr>
            </w:pPr>
            <w:r w:rsidRPr="00E200D3">
              <w:rPr>
                <w:b/>
                <w:bCs/>
                <w:color w:val="000000"/>
              </w:rPr>
              <w:t>Skill 2</w:t>
            </w:r>
            <w:r w:rsidR="009176D2">
              <w:rPr>
                <w:b/>
                <w:bCs/>
                <w:color w:val="000000"/>
              </w:rPr>
              <w:t>7</w:t>
            </w:r>
            <w:r w:rsidRPr="00E200D3">
              <w:rPr>
                <w:b/>
                <w:bCs/>
                <w:color w:val="000000"/>
              </w:rPr>
              <w:t>.04 Exercise 1</w:t>
            </w:r>
          </w:p>
        </w:tc>
      </w:tr>
      <w:tr w:rsidR="00E200D3" w14:paraId="44F67B6A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7F42E1" w14:textId="77777777" w:rsidR="00E200D3" w:rsidRPr="00E200D3" w:rsidRDefault="00E200D3" w:rsidP="00E151DD">
            <w:pPr>
              <w:pStyle w:val="TableContents"/>
              <w:rPr>
                <w:color w:val="000000"/>
              </w:rPr>
            </w:pPr>
            <w:r w:rsidRPr="00E200D3">
              <w:rPr>
                <w:color w:val="000000"/>
              </w:rPr>
              <w:t>Consider the following students and their corresponding gpa’s.  Notice their rank is out of order!  Write a program that puts the students in the correct order.  The gpa  and rank of each student can be accessed using the following syntax:   Bart.gpa, Bart.rank</w:t>
            </w:r>
          </w:p>
          <w:p w14:paraId="43356F68" w14:textId="77777777" w:rsidR="00E200D3" w:rsidRDefault="00E200D3" w:rsidP="00E151DD">
            <w:pPr>
              <w:pStyle w:val="TableContents"/>
            </w:pPr>
          </w:p>
          <w:tbl>
            <w:tblPr>
              <w:tblW w:w="414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1170"/>
              <w:gridCol w:w="1440"/>
            </w:tblGrid>
            <w:tr w:rsidR="00E200D3" w14:paraId="6A7A5BA7" w14:textId="77777777" w:rsidTr="00E151DD"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73FFAF10" w14:textId="77777777" w:rsidR="00E200D3" w:rsidRDefault="00E200D3" w:rsidP="00E151DD">
                  <w:pPr>
                    <w:pStyle w:val="TableContents"/>
                    <w:rPr>
                      <w:rFonts w:ascii="Courier New" w:hAnsi="Courier New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32EBE130" w14:textId="77777777" w:rsidR="00E200D3" w:rsidRDefault="00E200D3" w:rsidP="00E151DD">
                  <w:pPr>
                    <w:pStyle w:val="TableContents"/>
                    <w:rPr>
                      <w:rFonts w:ascii="Courier New" w:hAnsi="Courier New"/>
                      <w:b/>
                      <w:bCs/>
                      <w:color w:val="000000"/>
                    </w:rPr>
                  </w:pPr>
                  <w:r>
                    <w:rPr>
                      <w:rFonts w:ascii="Courier New" w:hAnsi="Courier New"/>
                      <w:b/>
                      <w:bCs/>
                      <w:color w:val="000000"/>
                    </w:rPr>
                    <w:t>gpa</w:t>
                  </w:r>
                </w:p>
              </w:tc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E2AC954" w14:textId="77777777" w:rsidR="00E200D3" w:rsidRDefault="00E200D3" w:rsidP="00E151DD">
                  <w:pPr>
                    <w:pStyle w:val="TableContents"/>
                    <w:rPr>
                      <w:rFonts w:ascii="Courier New" w:hAnsi="Courier New"/>
                      <w:b/>
                      <w:bCs/>
                      <w:color w:val="000000"/>
                    </w:rPr>
                  </w:pPr>
                  <w:r>
                    <w:rPr>
                      <w:rFonts w:ascii="Courier New" w:hAnsi="Courier New"/>
                      <w:b/>
                      <w:bCs/>
                      <w:color w:val="000000"/>
                    </w:rPr>
                    <w:t>rank</w:t>
                  </w:r>
                </w:p>
              </w:tc>
            </w:tr>
            <w:tr w:rsidR="00E200D3" w14:paraId="52EAEB3E" w14:textId="77777777" w:rsidTr="00E151DD"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731B0216" w14:textId="77777777" w:rsidR="00E200D3" w:rsidRDefault="00E200D3" w:rsidP="00E151DD"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var Bart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6E2BFFD3" w14:textId="77777777" w:rsidR="00E200D3" w:rsidRDefault="00E200D3" w:rsidP="00E151DD"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3.5</w:t>
                  </w:r>
                </w:p>
              </w:tc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90228FB" w14:textId="77777777" w:rsidR="00E200D3" w:rsidRDefault="00E200D3" w:rsidP="00E151DD"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1</w:t>
                  </w:r>
                </w:p>
              </w:tc>
            </w:tr>
            <w:tr w:rsidR="00E200D3" w14:paraId="7CABD32E" w14:textId="77777777" w:rsidTr="00E151DD"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194F7CFF" w14:textId="77777777" w:rsidR="00E200D3" w:rsidRDefault="00E200D3" w:rsidP="00E151DD"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var Bugs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197B0374" w14:textId="77777777" w:rsidR="00E200D3" w:rsidRDefault="00E200D3" w:rsidP="00E151DD"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3.8</w:t>
                  </w:r>
                </w:p>
              </w:tc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F403130" w14:textId="77777777" w:rsidR="00E200D3" w:rsidRDefault="00E200D3" w:rsidP="00E151DD"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3</w:t>
                  </w:r>
                </w:p>
              </w:tc>
            </w:tr>
            <w:tr w:rsidR="00E200D3" w14:paraId="7AD81059" w14:textId="77777777" w:rsidTr="00E151DD"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66D17642" w14:textId="77777777" w:rsidR="00E200D3" w:rsidRDefault="00E200D3" w:rsidP="00E151DD"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var Kyle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0CB2A735" w14:textId="77777777" w:rsidR="00E200D3" w:rsidRDefault="00E200D3" w:rsidP="00E151DD"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3.1</w:t>
                  </w:r>
                </w:p>
              </w:tc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CC55EF1" w14:textId="77777777" w:rsidR="00E200D3" w:rsidRDefault="00E200D3" w:rsidP="00E151DD"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2</w:t>
                  </w:r>
                </w:p>
              </w:tc>
            </w:tr>
          </w:tbl>
          <w:p w14:paraId="4DF82D81" w14:textId="77777777" w:rsidR="00E200D3" w:rsidRDefault="00E200D3" w:rsidP="00E151DD">
            <w:pPr>
              <w:pStyle w:val="TableContents"/>
            </w:pPr>
          </w:p>
        </w:tc>
      </w:tr>
      <w:tr w:rsidR="00E200D3" w14:paraId="2B7148A5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E96B46" w14:textId="77777777" w:rsidR="00E200D3" w:rsidRDefault="00E200D3" w:rsidP="00E151DD">
            <w:pPr>
              <w:pStyle w:val="TableContents"/>
            </w:pPr>
          </w:p>
          <w:p w14:paraId="1BC52723" w14:textId="77777777" w:rsidR="00E200D3" w:rsidRDefault="00E200D3" w:rsidP="00E151DD">
            <w:pPr>
              <w:pStyle w:val="TableContents"/>
            </w:pPr>
          </w:p>
          <w:p w14:paraId="757B20DC" w14:textId="77777777" w:rsidR="00E200D3" w:rsidRDefault="00E200D3" w:rsidP="00E151DD">
            <w:pPr>
              <w:pStyle w:val="TableContents"/>
            </w:pPr>
          </w:p>
          <w:p w14:paraId="0FA88C24" w14:textId="77777777" w:rsidR="00E200D3" w:rsidRDefault="00E200D3" w:rsidP="00E151DD">
            <w:pPr>
              <w:pStyle w:val="TableContents"/>
            </w:pPr>
          </w:p>
          <w:p w14:paraId="5014EA10" w14:textId="77777777" w:rsidR="00E200D3" w:rsidRDefault="00E200D3" w:rsidP="00E151DD">
            <w:pPr>
              <w:pStyle w:val="TableContents"/>
            </w:pPr>
          </w:p>
          <w:p w14:paraId="4D644F5D" w14:textId="77777777" w:rsidR="00E200D3" w:rsidRDefault="00E200D3" w:rsidP="00E151DD">
            <w:pPr>
              <w:pStyle w:val="TableContents"/>
            </w:pPr>
          </w:p>
          <w:p w14:paraId="1C457DAD" w14:textId="77777777" w:rsidR="00E200D3" w:rsidRDefault="00E200D3" w:rsidP="00E151DD">
            <w:pPr>
              <w:pStyle w:val="TableContents"/>
            </w:pPr>
          </w:p>
          <w:p w14:paraId="30F315FD" w14:textId="77777777" w:rsidR="00E200D3" w:rsidRDefault="00E200D3" w:rsidP="00E151DD">
            <w:pPr>
              <w:pStyle w:val="TableContents"/>
            </w:pPr>
          </w:p>
          <w:p w14:paraId="789F50F7" w14:textId="77777777" w:rsidR="00E200D3" w:rsidRDefault="00E200D3" w:rsidP="00E151DD">
            <w:pPr>
              <w:pStyle w:val="TableContents"/>
            </w:pPr>
          </w:p>
          <w:p w14:paraId="12F20D91" w14:textId="77777777" w:rsidR="00E200D3" w:rsidRDefault="00E200D3" w:rsidP="00E151DD">
            <w:pPr>
              <w:pStyle w:val="TableContents"/>
            </w:pPr>
          </w:p>
          <w:p w14:paraId="6AFF34A3" w14:textId="77777777" w:rsidR="00E200D3" w:rsidRDefault="00E200D3" w:rsidP="00E151DD">
            <w:pPr>
              <w:pStyle w:val="TableContents"/>
            </w:pPr>
          </w:p>
          <w:p w14:paraId="5B933D8F" w14:textId="77777777" w:rsidR="00E200D3" w:rsidRDefault="00E200D3" w:rsidP="00E151DD">
            <w:pPr>
              <w:pStyle w:val="TableContents"/>
            </w:pPr>
          </w:p>
          <w:p w14:paraId="3AAD89F7" w14:textId="77777777" w:rsidR="00E200D3" w:rsidRDefault="00E200D3" w:rsidP="00E151DD">
            <w:pPr>
              <w:pStyle w:val="TableContents"/>
            </w:pPr>
          </w:p>
          <w:p w14:paraId="2E929B9A" w14:textId="77777777" w:rsidR="00E200D3" w:rsidRDefault="00E200D3" w:rsidP="00E151DD">
            <w:pPr>
              <w:pStyle w:val="TableContents"/>
            </w:pPr>
          </w:p>
          <w:p w14:paraId="496838BD" w14:textId="77777777" w:rsidR="00E200D3" w:rsidRDefault="00E200D3" w:rsidP="00E151DD">
            <w:pPr>
              <w:pStyle w:val="TableContents"/>
            </w:pPr>
          </w:p>
          <w:p w14:paraId="3E5583AD" w14:textId="77777777" w:rsidR="00E200D3" w:rsidRDefault="00E200D3" w:rsidP="00E151DD">
            <w:pPr>
              <w:pStyle w:val="TableContents"/>
            </w:pPr>
          </w:p>
          <w:p w14:paraId="71A95597" w14:textId="77777777" w:rsidR="00E200D3" w:rsidRDefault="00E200D3" w:rsidP="00E151DD">
            <w:pPr>
              <w:pStyle w:val="TableContents"/>
            </w:pPr>
          </w:p>
          <w:p w14:paraId="08458895" w14:textId="77777777" w:rsidR="00E200D3" w:rsidRDefault="00E200D3" w:rsidP="00E151DD">
            <w:pPr>
              <w:pStyle w:val="TableContents"/>
            </w:pPr>
          </w:p>
          <w:p w14:paraId="6E956004" w14:textId="77777777" w:rsidR="00E200D3" w:rsidRDefault="00E200D3" w:rsidP="00E151DD">
            <w:pPr>
              <w:pStyle w:val="TableContents"/>
            </w:pPr>
          </w:p>
          <w:p w14:paraId="739179E1" w14:textId="77777777" w:rsidR="00E200D3" w:rsidRDefault="00E200D3" w:rsidP="00E151DD">
            <w:pPr>
              <w:pStyle w:val="TableContents"/>
            </w:pPr>
          </w:p>
          <w:p w14:paraId="2EFD9377" w14:textId="77777777" w:rsidR="00E200D3" w:rsidRDefault="00E200D3" w:rsidP="00E151DD">
            <w:pPr>
              <w:pStyle w:val="TableContents"/>
            </w:pPr>
          </w:p>
          <w:p w14:paraId="510F1745" w14:textId="77777777" w:rsidR="00E200D3" w:rsidRDefault="00E200D3" w:rsidP="00E151DD">
            <w:pPr>
              <w:pStyle w:val="TableContents"/>
            </w:pPr>
          </w:p>
          <w:p w14:paraId="4AFC8024" w14:textId="77777777" w:rsidR="00E200D3" w:rsidRDefault="00E200D3" w:rsidP="00E151DD">
            <w:pPr>
              <w:pStyle w:val="TableContents"/>
            </w:pPr>
          </w:p>
          <w:p w14:paraId="53CCC942" w14:textId="77777777" w:rsidR="00E200D3" w:rsidRDefault="00E200D3" w:rsidP="00E151DD">
            <w:pPr>
              <w:pStyle w:val="TableContents"/>
            </w:pPr>
          </w:p>
          <w:p w14:paraId="7251BD31" w14:textId="77777777" w:rsidR="00E200D3" w:rsidRDefault="00E200D3" w:rsidP="00E151DD">
            <w:pPr>
              <w:pStyle w:val="TableContents"/>
            </w:pPr>
          </w:p>
          <w:p w14:paraId="44D4074C" w14:textId="77777777" w:rsidR="00E200D3" w:rsidRDefault="00E200D3" w:rsidP="00E151DD">
            <w:pPr>
              <w:pStyle w:val="TableContents"/>
            </w:pPr>
          </w:p>
          <w:p w14:paraId="1528CA40" w14:textId="77777777" w:rsidR="00E200D3" w:rsidRDefault="00E200D3" w:rsidP="00E151DD">
            <w:pPr>
              <w:pStyle w:val="TableContents"/>
            </w:pPr>
          </w:p>
          <w:p w14:paraId="58E3B258" w14:textId="77777777" w:rsidR="00E200D3" w:rsidRDefault="00E200D3" w:rsidP="00E151DD">
            <w:pPr>
              <w:pStyle w:val="TableContents"/>
            </w:pPr>
          </w:p>
          <w:p w14:paraId="323DC38B" w14:textId="77777777" w:rsidR="00E200D3" w:rsidRDefault="00E200D3" w:rsidP="00E151DD">
            <w:pPr>
              <w:pStyle w:val="TableContents"/>
            </w:pPr>
          </w:p>
          <w:p w14:paraId="068382B7" w14:textId="35798F15" w:rsidR="00E200D3" w:rsidRDefault="00E200D3" w:rsidP="00E151DD">
            <w:pPr>
              <w:pStyle w:val="TableContents"/>
            </w:pPr>
          </w:p>
          <w:p w14:paraId="1372E2D0" w14:textId="3973F24C" w:rsidR="00E200D3" w:rsidRDefault="00E200D3" w:rsidP="00E151DD">
            <w:pPr>
              <w:pStyle w:val="TableContents"/>
            </w:pPr>
          </w:p>
          <w:p w14:paraId="226AB68C" w14:textId="77777777" w:rsidR="00E200D3" w:rsidRDefault="00E200D3" w:rsidP="00E151DD">
            <w:pPr>
              <w:pStyle w:val="TableContents"/>
            </w:pPr>
          </w:p>
          <w:p w14:paraId="7E3A6A70" w14:textId="77777777" w:rsidR="00E200D3" w:rsidRDefault="00E200D3" w:rsidP="00E151DD">
            <w:pPr>
              <w:pStyle w:val="TableContents"/>
            </w:pPr>
          </w:p>
          <w:p w14:paraId="2212413A" w14:textId="77777777" w:rsidR="00E200D3" w:rsidRDefault="00E200D3" w:rsidP="00E151DD">
            <w:pPr>
              <w:pStyle w:val="TableContents"/>
            </w:pPr>
          </w:p>
          <w:p w14:paraId="315D0F56" w14:textId="77777777" w:rsidR="00E200D3" w:rsidRDefault="00E200D3" w:rsidP="00E151DD">
            <w:pPr>
              <w:pStyle w:val="TableContents"/>
            </w:pPr>
          </w:p>
          <w:p w14:paraId="5A2211BC" w14:textId="77777777" w:rsidR="00E200D3" w:rsidRDefault="00E200D3" w:rsidP="00E151DD">
            <w:pPr>
              <w:pStyle w:val="TableContents"/>
            </w:pPr>
          </w:p>
          <w:p w14:paraId="680F3BAD" w14:textId="77777777" w:rsidR="00E200D3" w:rsidRDefault="00E200D3" w:rsidP="00E151DD">
            <w:pPr>
              <w:pStyle w:val="TableContents"/>
            </w:pPr>
          </w:p>
        </w:tc>
      </w:tr>
    </w:tbl>
    <w:p w14:paraId="2437DF53" w14:textId="77777777" w:rsidR="00E200D3" w:rsidRPr="00EC669A" w:rsidRDefault="00E200D3" w:rsidP="00EC669A"/>
    <w:sectPr w:rsidR="00E200D3" w:rsidRPr="00EC669A">
      <w:headerReference w:type="default" r:id="rId13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0D60C" w14:textId="77777777" w:rsidR="009C6E57" w:rsidRDefault="009C6E57">
      <w:r>
        <w:separator/>
      </w:r>
    </w:p>
  </w:endnote>
  <w:endnote w:type="continuationSeparator" w:id="0">
    <w:p w14:paraId="5A85255B" w14:textId="77777777" w:rsidR="009C6E57" w:rsidRDefault="009C6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76792" w14:textId="77777777" w:rsidR="009C6E57" w:rsidRDefault="009C6E57">
      <w:r>
        <w:separator/>
      </w:r>
    </w:p>
  </w:footnote>
  <w:footnote w:type="continuationSeparator" w:id="0">
    <w:p w14:paraId="58A7C164" w14:textId="77777777" w:rsidR="009C6E57" w:rsidRDefault="009C6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EC4C" w14:textId="094BADD8" w:rsidR="00814830" w:rsidRDefault="005D1F45">
    <w:pPr>
      <w:pStyle w:val="Header"/>
    </w:pPr>
    <w:r>
      <w:t xml:space="preserve">AP Computer Science </w:t>
    </w:r>
    <w:r w:rsidR="00B43443">
      <w:t>Principles</w:t>
    </w:r>
  </w:p>
  <w:p w14:paraId="0DC21267" w14:textId="77777777" w:rsidR="00814830" w:rsidRDefault="005D1F45">
    <w:pPr>
      <w:pStyle w:val="Header"/>
    </w:pPr>
    <w:r>
      <w:t>Ticket Out the Door</w:t>
    </w:r>
  </w:p>
  <w:p w14:paraId="6948B762" w14:textId="5C183B13" w:rsidR="00814830" w:rsidRDefault="005D1F45">
    <w:pPr>
      <w:pStyle w:val="Header"/>
    </w:pPr>
    <w:r>
      <w:t>Set 2</w:t>
    </w:r>
    <w:r w:rsidR="009176D2">
      <w:t>7</w:t>
    </w:r>
    <w:r w:rsidR="000D237A">
      <w:t>: If Statements</w:t>
    </w:r>
  </w:p>
  <w:p w14:paraId="25B00CC2" w14:textId="77777777" w:rsidR="00814830" w:rsidRDefault="00814830">
    <w:pPr>
      <w:pStyle w:val="Header"/>
    </w:pPr>
  </w:p>
  <w:p w14:paraId="6DE6465D" w14:textId="77777777" w:rsidR="00814830" w:rsidRDefault="005D1F45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36266076" w14:textId="77777777" w:rsidR="00814830" w:rsidRDefault="00814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54524"/>
    <w:multiLevelType w:val="multilevel"/>
    <w:tmpl w:val="84788E44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color w:val="000000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color w:val="000000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color w:val="000000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color w:val="000000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color w:val="000000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color w:val="000000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color w:val="000000"/>
      </w:rPr>
    </w:lvl>
  </w:abstractNum>
  <w:abstractNum w:abstractNumId="1" w15:restartNumberingAfterBreak="0">
    <w:nsid w:val="777C2E76"/>
    <w:multiLevelType w:val="multilevel"/>
    <w:tmpl w:val="41A4C42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30"/>
    <w:rsid w:val="0001024F"/>
    <w:rsid w:val="000C30E9"/>
    <w:rsid w:val="000D237A"/>
    <w:rsid w:val="001368CA"/>
    <w:rsid w:val="00155D26"/>
    <w:rsid w:val="001935C8"/>
    <w:rsid w:val="001A058E"/>
    <w:rsid w:val="001D7EE0"/>
    <w:rsid w:val="001F341D"/>
    <w:rsid w:val="00241DE4"/>
    <w:rsid w:val="00261AFA"/>
    <w:rsid w:val="00285587"/>
    <w:rsid w:val="002A07A6"/>
    <w:rsid w:val="00304BE8"/>
    <w:rsid w:val="003459DC"/>
    <w:rsid w:val="003522B4"/>
    <w:rsid w:val="003D7375"/>
    <w:rsid w:val="00432637"/>
    <w:rsid w:val="0044583B"/>
    <w:rsid w:val="005123B3"/>
    <w:rsid w:val="00513800"/>
    <w:rsid w:val="005246E8"/>
    <w:rsid w:val="00532C2C"/>
    <w:rsid w:val="00532E0E"/>
    <w:rsid w:val="005D1F45"/>
    <w:rsid w:val="005E2C0D"/>
    <w:rsid w:val="00601463"/>
    <w:rsid w:val="006065D2"/>
    <w:rsid w:val="00641EF4"/>
    <w:rsid w:val="00670311"/>
    <w:rsid w:val="00794061"/>
    <w:rsid w:val="00814830"/>
    <w:rsid w:val="00861FBB"/>
    <w:rsid w:val="0086320C"/>
    <w:rsid w:val="009176D2"/>
    <w:rsid w:val="00957634"/>
    <w:rsid w:val="009B3A57"/>
    <w:rsid w:val="009C0A15"/>
    <w:rsid w:val="009C6E57"/>
    <w:rsid w:val="00A15A85"/>
    <w:rsid w:val="00A476B1"/>
    <w:rsid w:val="00A53064"/>
    <w:rsid w:val="00A56643"/>
    <w:rsid w:val="00A636B6"/>
    <w:rsid w:val="00A70533"/>
    <w:rsid w:val="00A772A6"/>
    <w:rsid w:val="00A77C00"/>
    <w:rsid w:val="00AB3CF1"/>
    <w:rsid w:val="00AF7905"/>
    <w:rsid w:val="00B43443"/>
    <w:rsid w:val="00B80774"/>
    <w:rsid w:val="00C372D5"/>
    <w:rsid w:val="00CB38DE"/>
    <w:rsid w:val="00CE64E7"/>
    <w:rsid w:val="00CF4B94"/>
    <w:rsid w:val="00D27F80"/>
    <w:rsid w:val="00D32F1C"/>
    <w:rsid w:val="00D348E9"/>
    <w:rsid w:val="00D76D58"/>
    <w:rsid w:val="00D97017"/>
    <w:rsid w:val="00DC0BA5"/>
    <w:rsid w:val="00DD1361"/>
    <w:rsid w:val="00DD4EB8"/>
    <w:rsid w:val="00DE1477"/>
    <w:rsid w:val="00DF0FFD"/>
    <w:rsid w:val="00E11B65"/>
    <w:rsid w:val="00E200D3"/>
    <w:rsid w:val="00E4003B"/>
    <w:rsid w:val="00E6225D"/>
    <w:rsid w:val="00EC669A"/>
    <w:rsid w:val="00EE004C"/>
    <w:rsid w:val="00F009AD"/>
    <w:rsid w:val="00F22863"/>
    <w:rsid w:val="00F9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583F"/>
  <w15:docId w15:val="{7AE6E311-6656-43A7-A282-8B1A0BDF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Label23">
    <w:name w:val="ListLabel 23"/>
    <w:qFormat/>
    <w:rsid w:val="00513800"/>
    <w:rPr>
      <w:rFonts w:cs="Symbol"/>
    </w:rPr>
  </w:style>
  <w:style w:type="character" w:styleId="HTMLCode">
    <w:name w:val="HTML Code"/>
    <w:basedOn w:val="DefaultParagraphFont"/>
    <w:uiPriority w:val="99"/>
    <w:semiHidden/>
    <w:unhideWhenUsed/>
    <w:qFormat/>
    <w:rsid w:val="00C372D5"/>
    <w:rPr>
      <w:rFonts w:ascii="Courier New" w:eastAsia="Times New Roman" w:hAnsi="Courier New" w:cs="Courier New"/>
      <w:sz w:val="20"/>
      <w:szCs w:val="20"/>
    </w:rPr>
  </w:style>
  <w:style w:type="paragraph" w:customStyle="1" w:styleId="stemparagraph">
    <w:name w:val="stem_paragraph"/>
    <w:basedOn w:val="Normal"/>
    <w:rsid w:val="001A058E"/>
    <w:pPr>
      <w:suppressAutoHyphens w:val="0"/>
      <w:spacing w:before="100" w:beforeAutospacing="1" w:after="100" w:afterAutospacing="1"/>
    </w:pPr>
    <w:rPr>
      <w:sz w:val="24"/>
      <w:lang w:eastAsia="en-US" w:bidi="ar-SA"/>
    </w:rPr>
  </w:style>
  <w:style w:type="character" w:customStyle="1" w:styleId="inlinecode">
    <w:name w:val="inline_code"/>
    <w:basedOn w:val="DefaultParagraphFont"/>
    <w:rsid w:val="001A058E"/>
  </w:style>
  <w:style w:type="paragraph" w:customStyle="1" w:styleId="listparagraph0">
    <w:name w:val="list_paragraph"/>
    <w:basedOn w:val="Normal"/>
    <w:rsid w:val="001A058E"/>
    <w:pPr>
      <w:suppressAutoHyphens w:val="0"/>
      <w:spacing w:before="100" w:beforeAutospacing="1" w:after="100" w:afterAutospacing="1"/>
    </w:pPr>
    <w:rPr>
      <w:sz w:val="24"/>
      <w:lang w:eastAsia="en-US" w:bidi="ar-SA"/>
    </w:rPr>
  </w:style>
  <w:style w:type="paragraph" w:customStyle="1" w:styleId="FrameContents">
    <w:name w:val="Frame Contents"/>
    <w:basedOn w:val="Normal"/>
    <w:qFormat/>
    <w:rsid w:val="00285587"/>
    <w:pPr>
      <w:spacing w:line="264" w:lineRule="auto"/>
    </w:pPr>
    <w:rPr>
      <w:rFonts w:ascii="Arial" w:eastAsia="Arial" w:hAnsi="Arial" w:cs="Arial"/>
      <w:color w:val="5D6770"/>
      <w:szCs w:val="20"/>
      <w:lang w:val="en" w:eastAsia="en-US" w:bidi="ar-SA"/>
    </w:rPr>
  </w:style>
  <w:style w:type="character" w:customStyle="1" w:styleId="StrongEmphasis">
    <w:name w:val="Strong Emphasis"/>
    <w:qFormat/>
    <w:rsid w:val="00B80774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80774"/>
    <w:rPr>
      <w:rFonts w:ascii="Courier New" w:eastAsia="Times New Roman" w:hAnsi="Courier New" w:cs="Courier New"/>
      <w:color w:val="00000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80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A"/>
      <w:szCs w:val="22"/>
      <w:lang w:eastAsia="en-US" w:bidi="ar-SA"/>
    </w:rPr>
  </w:style>
  <w:style w:type="character" w:customStyle="1" w:styleId="HTMLPreformattedChar1">
    <w:name w:val="HTML Preformatted Char1"/>
    <w:basedOn w:val="DefaultParagraphFont"/>
    <w:uiPriority w:val="99"/>
    <w:semiHidden/>
    <w:rsid w:val="00B80774"/>
    <w:rPr>
      <w:rFonts w:ascii="Consolas" w:eastAsia="Times New Roman" w:hAnsi="Consolas" w:cs="Mangal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14</cp:revision>
  <cp:lastPrinted>2021-02-17T13:29:00Z</cp:lastPrinted>
  <dcterms:created xsi:type="dcterms:W3CDTF">2021-03-01T12:42:00Z</dcterms:created>
  <dcterms:modified xsi:type="dcterms:W3CDTF">2022-02-04T21:29:00Z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