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4.01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Complete the following conversions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7.98 mL to L (1 L = 1000 mL)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>
                <w:rFonts w:ascii="Liberation Serif" w:hAnsi="Liberation Serif"/>
                <w:szCs w:val="20"/>
                <w:lang w:eastAsia="en-US" w:bidi="ar-SA"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>3.32 cL to L (1 L = 100 cL)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1.23 kg to g (1000 g = 1 kg)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5 inches to centimeters (2.54 cm = 1 in)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15 oz to cups (1 cup = 8 oz)</w:t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4.01 Exercise 2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Complete the following conversions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100 ft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to inches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(12 in = 1 ft)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>
                <w:rFonts w:ascii="Liberation Serif" w:hAnsi="Liberation Serif"/>
                <w:szCs w:val="20"/>
                <w:lang w:eastAsia="en-US" w:bidi="ar-SA"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100 cm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to inches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>10 cm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to 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(100 cm = 1 m)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4.02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Complete the following conversions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100 ft to cm (12 in = 1 ft) (2.54 cm = 1 in)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>
                <w:rFonts w:ascii="Liberation Serif" w:hAnsi="Liberation Serif"/>
                <w:szCs w:val="20"/>
                <w:lang w:eastAsia="en-US" w:bidi="ar-SA"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100 cm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to ft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>10 cm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to yrds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(100 cm = 1 m) (1.09 yrd = 1 m)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W w:w="10080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Skill 4.03 Exercise 1</w:t>
            </w:r>
          </w:p>
        </w:tc>
      </w:tr>
      <w:tr>
        <w:trPr/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Given the following data,</w:t>
            </w:r>
          </w:p>
          <w:p>
            <w:pPr>
              <w:pStyle w:val="Normal"/>
              <w:ind w:left="360" w:right="0" w:hanging="0"/>
              <w:rPr>
                <w:sz w:val="20"/>
              </w:rPr>
            </w:pPr>
            <w:r>
              <w:rPr>
                <w:sz w:val="20"/>
              </w:rPr>
              <w:t>Length = 10. cm</w:t>
            </w:r>
          </w:p>
          <w:p>
            <w:pPr>
              <w:pStyle w:val="Normal"/>
              <w:ind w:left="360" w:right="0" w:hanging="0"/>
              <w:rPr>
                <w:sz w:val="20"/>
              </w:rPr>
            </w:pPr>
            <w:r>
              <w:rPr>
                <w:sz w:val="20"/>
              </w:rPr>
              <w:t>Width= 16 cm</w:t>
            </w:r>
          </w:p>
          <w:p>
            <w:pPr>
              <w:pStyle w:val="Normal"/>
              <w:ind w:left="360" w:right="0" w:hanging="0"/>
              <w:rPr>
                <w:sz w:val="20"/>
              </w:rPr>
            </w:pPr>
            <w:r>
              <w:rPr>
                <w:sz w:val="20"/>
              </w:rPr>
              <w:t>Heighth=21. cm</w:t>
            </w:r>
          </w:p>
          <w:p>
            <w:pPr>
              <w:pStyle w:val="Normal"/>
              <w:ind w:left="360" w:right="0" w:hanging="0"/>
              <w:rPr>
                <w:sz w:val="20"/>
              </w:rPr>
            </w:pPr>
            <w:r>
              <w:rPr>
                <w:sz w:val="20"/>
              </w:rPr>
              <w:t>Mass = 30.00 g</w:t>
            </w:r>
          </w:p>
        </w:tc>
      </w:tr>
      <w:tr>
        <w:trPr>
          <w:trHeight w:val="10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calculate the density of the block of wood</w:t>
            </w:r>
          </w:p>
        </w:tc>
      </w:tr>
      <w:tr>
        <w:trPr>
          <w:trHeight w:val="7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What is the density in Kg/m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?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What is the density in lbs/in? (1 lb=0.4536 kilograms; 1 in=2.54 cm)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W w:w="9990" w:type="dxa"/>
        <w:jc w:val="left"/>
        <w:tblInd w:w="-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990"/>
      </w:tblGrid>
      <w:tr>
        <w:trPr/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Skill 4.03 Exercise 2</w:t>
            </w:r>
          </w:p>
        </w:tc>
      </w:tr>
      <w:tr>
        <w:trPr/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</w:rPr>
              <w:t>The density of water is 1.00 g/mL.  What is the density in kg/cm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?</w:t>
            </w:r>
          </w:p>
        </w:tc>
      </w:tr>
      <w:tr>
        <w:trPr/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W w:w="10080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Skill 4.04 Exercise 1</w:t>
            </w:r>
          </w:p>
        </w:tc>
      </w:tr>
      <w:tr>
        <w:trPr/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Convert the following:</w:t>
            </w:r>
          </w:p>
        </w:tc>
      </w:tr>
      <w:tr>
        <w:trPr>
          <w:trHeight w:val="10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</w:rPr>
              <w:t>72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 to K</w:t>
            </w:r>
          </w:p>
        </w:tc>
      </w:tr>
      <w:tr>
        <w:trPr>
          <w:trHeight w:val="7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178 K to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</w:rPr>
              <w:t>-12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 to K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Chemistry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4 </w:t>
    </w:r>
    <w:r>
      <w:rPr/>
      <w:t>Conversions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3z0">
    <w:name w:val="WW8Num13z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5z0">
    <w:name w:val="WW8Num5z0"/>
    <w:qFormat/>
    <w:rPr/>
  </w:style>
  <w:style w:type="character" w:styleId="WW8Num16z0">
    <w:name w:val="WW8Num16z0"/>
    <w:qFormat/>
    <w:rPr>
      <w:sz w:val="20"/>
    </w:rPr>
  </w:style>
  <w:style w:type="character" w:styleId="WW8Num16z1">
    <w:name w:val="WW8Num16z1"/>
    <w:qFormat/>
    <w:rPr>
      <w:sz w:val="20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5z0">
    <w:name w:val="WW8Num15z0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3">
    <w:name w:val="WW8Num13"/>
    <w:qFormat/>
  </w:style>
  <w:style w:type="numbering" w:styleId="WW8Num5">
    <w:name w:val="WW8Num5"/>
    <w:qFormat/>
  </w:style>
  <w:style w:type="numbering" w:styleId="WW8Num16">
    <w:name w:val="WW8Num16"/>
    <w:qFormat/>
  </w:style>
  <w:style w:type="numbering" w:styleId="WW8Num15">
    <w:name w:val="WW8Num1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Application>LibreOffice/6.0.7.3$Linux_X86_64 LibreOffice_project/00m0$Build-3</Application>
  <Pages>3</Pages>
  <Words>219</Words>
  <Characters>857</Characters>
  <CharactersWithSpaces>1040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2020-09-08T13:22:46Z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