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2100E913"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6F0A28">
              <w:rPr>
                <w:b/>
                <w:color w:val="333399"/>
                <w:sz w:val="28"/>
                <w:szCs w:val="28"/>
              </w:rPr>
              <w:t>9</w:t>
            </w:r>
            <w:r w:rsidR="001B28BC">
              <w:rPr>
                <w:b/>
                <w:color w:val="333399"/>
                <w:sz w:val="28"/>
                <w:szCs w:val="28"/>
              </w:rPr>
              <w:t xml:space="preserve">: Summarizing Relationships Between </w:t>
            </w:r>
            <w:r w:rsidR="002F7760">
              <w:rPr>
                <w:b/>
                <w:color w:val="333399"/>
                <w:sz w:val="28"/>
                <w:szCs w:val="28"/>
              </w:rPr>
              <w:t>Quantitative Features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0B41EC79" w:rsidR="0000797B" w:rsidRDefault="00C45272">
            <w:r>
              <w:rPr>
                <w:b/>
                <w:color w:val="800080"/>
                <w:sz w:val="20"/>
                <w:szCs w:val="20"/>
              </w:rPr>
              <w:t xml:space="preserve">Skill </w:t>
            </w:r>
            <w:r w:rsidR="00D55654">
              <w:rPr>
                <w:b/>
                <w:color w:val="800080"/>
                <w:sz w:val="20"/>
                <w:szCs w:val="20"/>
              </w:rPr>
              <w:t>2</w:t>
            </w:r>
            <w:r w:rsidR="006F0A28">
              <w:rPr>
                <w:b/>
                <w:color w:val="800080"/>
                <w:sz w:val="20"/>
                <w:szCs w:val="20"/>
              </w:rPr>
              <w:t>9</w:t>
            </w:r>
            <w:r w:rsidR="004B1832">
              <w:rPr>
                <w:b/>
                <w:color w:val="800080"/>
                <w:sz w:val="20"/>
                <w:szCs w:val="20"/>
              </w:rPr>
              <w:t xml:space="preserve">.1: </w:t>
            </w:r>
            <w:r w:rsidR="000851E9">
              <w:rPr>
                <w:b/>
                <w:color w:val="800080"/>
                <w:sz w:val="20"/>
                <w:szCs w:val="20"/>
              </w:rPr>
              <w:t>Interpret</w:t>
            </w:r>
            <w:r w:rsidR="000851E9" w:rsidRPr="000851E9">
              <w:rPr>
                <w:b/>
                <w:color w:val="800080"/>
                <w:sz w:val="20"/>
                <w:szCs w:val="20"/>
              </w:rPr>
              <w:t xml:space="preserve"> the relationship between two quantitative variables using a scatter plot</w:t>
            </w:r>
          </w:p>
          <w:p w14:paraId="0A77669B" w14:textId="567A2FE0" w:rsidR="00401EF3" w:rsidRDefault="00AC5F36">
            <w:pPr>
              <w:rPr>
                <w:b/>
                <w:color w:val="800080"/>
                <w:sz w:val="20"/>
                <w:szCs w:val="20"/>
              </w:rPr>
            </w:pPr>
            <w:r>
              <w:rPr>
                <w:b/>
                <w:color w:val="800080"/>
                <w:sz w:val="20"/>
                <w:szCs w:val="20"/>
              </w:rPr>
              <w:t>Skill 2</w:t>
            </w:r>
            <w:r w:rsidR="006F0A28">
              <w:rPr>
                <w:b/>
                <w:color w:val="800080"/>
                <w:sz w:val="20"/>
                <w:szCs w:val="20"/>
              </w:rPr>
              <w:t>9</w:t>
            </w:r>
            <w:r w:rsidR="00A239A1">
              <w:rPr>
                <w:b/>
                <w:color w:val="800080"/>
                <w:sz w:val="20"/>
                <w:szCs w:val="20"/>
              </w:rPr>
              <w:t xml:space="preserve">.2: </w:t>
            </w:r>
            <w:r w:rsidR="002C467C" w:rsidRPr="002C467C">
              <w:rPr>
                <w:b/>
                <w:color w:val="800080"/>
                <w:sz w:val="20"/>
                <w:szCs w:val="20"/>
              </w:rPr>
              <w:t>Quantify the strength and direction of a linear relationship using covariance</w:t>
            </w:r>
          </w:p>
          <w:p w14:paraId="5EEDA65C" w14:textId="7346FC72" w:rsidR="00177237" w:rsidRDefault="00177237" w:rsidP="00790EE2">
            <w:pPr>
              <w:rPr>
                <w:b/>
                <w:color w:val="800080"/>
                <w:sz w:val="20"/>
                <w:szCs w:val="20"/>
              </w:rPr>
            </w:pPr>
            <w:r>
              <w:rPr>
                <w:b/>
                <w:color w:val="800080"/>
                <w:sz w:val="20"/>
                <w:szCs w:val="20"/>
              </w:rPr>
              <w:t>Skill 2</w:t>
            </w:r>
            <w:r w:rsidR="006F0A28">
              <w:rPr>
                <w:b/>
                <w:color w:val="800080"/>
                <w:sz w:val="20"/>
                <w:szCs w:val="20"/>
              </w:rPr>
              <w:t>9</w:t>
            </w:r>
            <w:r>
              <w:rPr>
                <w:b/>
                <w:color w:val="800080"/>
                <w:sz w:val="20"/>
                <w:szCs w:val="20"/>
              </w:rPr>
              <w:t xml:space="preserve">.3: </w:t>
            </w:r>
            <w:r w:rsidRPr="00177237">
              <w:rPr>
                <w:b/>
                <w:color w:val="800080"/>
                <w:sz w:val="20"/>
                <w:szCs w:val="20"/>
              </w:rPr>
              <w:t>Quantify and interpret the strength and direction of a linear relationship using Pearson correlation</w:t>
            </w:r>
            <w:r>
              <w:rPr>
                <w:b/>
                <w:color w:val="800080"/>
                <w:sz w:val="20"/>
                <w:szCs w:val="20"/>
              </w:rPr>
              <w:t xml:space="preserve"> </w:t>
            </w:r>
          </w:p>
          <w:p w14:paraId="7F80ADE3" w14:textId="00B6C534" w:rsidR="00A239A1" w:rsidRPr="00C903F5" w:rsidRDefault="00C96B07" w:rsidP="00790EE2">
            <w:pPr>
              <w:rPr>
                <w:b/>
                <w:color w:val="800080"/>
                <w:sz w:val="20"/>
                <w:szCs w:val="20"/>
              </w:rPr>
            </w:pPr>
            <w:r>
              <w:rPr>
                <w:b/>
                <w:color w:val="800080"/>
                <w:sz w:val="20"/>
                <w:szCs w:val="20"/>
              </w:rPr>
              <w:t xml:space="preserve">Skill </w:t>
            </w:r>
            <w:r w:rsidR="0016411D">
              <w:rPr>
                <w:b/>
                <w:color w:val="800080"/>
                <w:sz w:val="20"/>
                <w:szCs w:val="20"/>
              </w:rPr>
              <w:t>2</w:t>
            </w:r>
            <w:r w:rsidR="006F0A28">
              <w:rPr>
                <w:b/>
                <w:color w:val="800080"/>
                <w:sz w:val="20"/>
                <w:szCs w:val="20"/>
              </w:rPr>
              <w:t>9</w:t>
            </w:r>
            <w:r w:rsidR="000A4634">
              <w:rPr>
                <w:b/>
                <w:color w:val="800080"/>
                <w:sz w:val="20"/>
                <w:szCs w:val="20"/>
              </w:rPr>
              <w:t xml:space="preserve">.4: </w:t>
            </w:r>
            <w:r w:rsidR="00434EF4" w:rsidRPr="00434EF4">
              <w:rPr>
                <w:b/>
                <w:color w:val="800080"/>
                <w:sz w:val="20"/>
                <w:szCs w:val="20"/>
              </w:rPr>
              <w:t>Evaluate the limitations of correlation when assessing relationships between variables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0D721DBD" w:rsidR="0000797B" w:rsidRDefault="00D67151">
            <w:r>
              <w:rPr>
                <w:b/>
                <w:color w:val="800080"/>
                <w:sz w:val="20"/>
                <w:szCs w:val="20"/>
              </w:rPr>
              <w:t>Skill 2</w:t>
            </w:r>
            <w:r w:rsidR="006F0A28">
              <w:rPr>
                <w:b/>
                <w:color w:val="800080"/>
                <w:sz w:val="20"/>
                <w:szCs w:val="20"/>
              </w:rPr>
              <w:t>9</w:t>
            </w:r>
            <w:r>
              <w:rPr>
                <w:b/>
                <w:color w:val="800080"/>
                <w:sz w:val="20"/>
                <w:szCs w:val="20"/>
              </w:rPr>
              <w:t>.1: Interpret</w:t>
            </w:r>
            <w:r w:rsidRPr="000851E9">
              <w:rPr>
                <w:b/>
                <w:color w:val="800080"/>
                <w:sz w:val="20"/>
                <w:szCs w:val="20"/>
              </w:rPr>
              <w:t xml:space="preserve"> the relationship between two quantitative variables using a scatter plot</w:t>
            </w:r>
          </w:p>
        </w:tc>
      </w:tr>
    </w:tbl>
    <w:p w14:paraId="7D4E974D" w14:textId="77777777" w:rsidR="0000797B" w:rsidRPr="008C35CC" w:rsidRDefault="0000797B">
      <w:pPr>
        <w:rPr>
          <w:b/>
          <w:sz w:val="20"/>
          <w:szCs w:val="20"/>
        </w:rPr>
      </w:pPr>
    </w:p>
    <w:p w14:paraId="4B0F66F9" w14:textId="3431321B"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6F0A28">
        <w:rPr>
          <w:rFonts w:asciiTheme="minorHAnsi" w:hAnsiTheme="minorHAnsi" w:cstheme="minorHAnsi"/>
          <w:b/>
          <w:sz w:val="20"/>
          <w:szCs w:val="20"/>
        </w:rPr>
        <w:t>9</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58E0CD29" w14:textId="71197CCF" w:rsidR="00F314C3" w:rsidRPr="000851E9" w:rsidRDefault="000851E9" w:rsidP="000851E9">
      <w:pPr>
        <w:rPr>
          <w:rFonts w:asciiTheme="minorHAnsi" w:hAnsiTheme="minorHAnsi" w:cstheme="minorHAnsi"/>
          <w:sz w:val="20"/>
          <w:szCs w:val="20"/>
          <w:shd w:val="clear" w:color="auto" w:fill="FFFFFF"/>
        </w:rPr>
      </w:pPr>
      <w:r w:rsidRPr="000851E9">
        <w:rPr>
          <w:rFonts w:asciiTheme="minorHAnsi" w:hAnsiTheme="minorHAnsi" w:cstheme="minorHAnsi"/>
          <w:sz w:val="20"/>
          <w:szCs w:val="20"/>
          <w:shd w:val="clear" w:color="auto" w:fill="FFFFFF"/>
        </w:rPr>
        <w:t>When associations exist between variables, it means that information about the value of one variable gives us information about the value of the other variable. In this lesson, we will cover ways of examining an association between two quantitative variables.</w:t>
      </w:r>
    </w:p>
    <w:p w14:paraId="79D605EF" w14:textId="22AEA207" w:rsidR="000851E9" w:rsidRDefault="000851E9" w:rsidP="000851E9">
      <w:pPr>
        <w:rPr>
          <w:rFonts w:asciiTheme="minorHAnsi" w:hAnsiTheme="minorHAnsi" w:cstheme="minorHAnsi"/>
          <w:color w:val="10162F"/>
          <w:sz w:val="20"/>
          <w:szCs w:val="20"/>
          <w:shd w:val="clear" w:color="auto" w:fill="FFFFFF"/>
        </w:rPr>
      </w:pPr>
    </w:p>
    <w:p w14:paraId="403747A1" w14:textId="6938B0B4" w:rsidR="000851E9" w:rsidRDefault="000851E9" w:rsidP="000851E9">
      <w:pPr>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The dataset below contains information about Texas housing rentals on Craigslist.  The data dictionary is as follows, </w:t>
      </w:r>
    </w:p>
    <w:p w14:paraId="0E5834C6"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r w:rsidRPr="000851E9">
        <w:rPr>
          <w:rStyle w:val="HTMLCode"/>
          <w:rFonts w:asciiTheme="minorHAnsi" w:hAnsiTheme="minorHAnsi" w:cstheme="minorHAnsi"/>
          <w:shd w:val="clear" w:color="auto" w:fill="EEEEEE"/>
        </w:rPr>
        <w:t>price</w:t>
      </w:r>
      <w:r w:rsidRPr="000851E9">
        <w:rPr>
          <w:rFonts w:asciiTheme="minorHAnsi" w:hAnsiTheme="minorHAnsi" w:cstheme="minorHAnsi"/>
          <w:sz w:val="20"/>
          <w:szCs w:val="20"/>
        </w:rPr>
        <w:t>: monthly rental price in U.S.D.</w:t>
      </w:r>
    </w:p>
    <w:p w14:paraId="68ED5A7B"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r w:rsidRPr="000851E9">
        <w:rPr>
          <w:rStyle w:val="HTMLCode"/>
          <w:rFonts w:asciiTheme="minorHAnsi" w:hAnsiTheme="minorHAnsi" w:cstheme="minorHAnsi"/>
          <w:shd w:val="clear" w:color="auto" w:fill="EEEEEE"/>
        </w:rPr>
        <w:t>type</w:t>
      </w:r>
      <w:r w:rsidRPr="000851E9">
        <w:rPr>
          <w:rFonts w:asciiTheme="minorHAnsi" w:hAnsiTheme="minorHAnsi" w:cstheme="minorHAnsi"/>
          <w:sz w:val="20"/>
          <w:szCs w:val="20"/>
        </w:rPr>
        <w:t>: type of housing (</w:t>
      </w:r>
      <w:proofErr w:type="spellStart"/>
      <w:r w:rsidRPr="000851E9">
        <w:rPr>
          <w:rFonts w:asciiTheme="minorHAnsi" w:hAnsiTheme="minorHAnsi" w:cstheme="minorHAnsi"/>
          <w:sz w:val="20"/>
          <w:szCs w:val="20"/>
        </w:rPr>
        <w:t>eg.</w:t>
      </w:r>
      <w:proofErr w:type="spellEnd"/>
      <w:r w:rsidRPr="000851E9">
        <w:rPr>
          <w:rFonts w:asciiTheme="minorHAnsi" w:hAnsiTheme="minorHAnsi" w:cstheme="minorHAnsi"/>
          <w:sz w:val="20"/>
          <w:szCs w:val="20"/>
        </w:rPr>
        <w:t>, </w:t>
      </w:r>
      <w:r w:rsidRPr="000851E9">
        <w:rPr>
          <w:rStyle w:val="HTMLCode"/>
          <w:rFonts w:asciiTheme="minorHAnsi" w:hAnsiTheme="minorHAnsi" w:cstheme="minorHAnsi"/>
          <w:shd w:val="clear" w:color="auto" w:fill="EEEEEE"/>
        </w:rPr>
        <w:t>'apartment'</w:t>
      </w:r>
      <w:r w:rsidRPr="000851E9">
        <w:rPr>
          <w:rFonts w:asciiTheme="minorHAnsi" w:hAnsiTheme="minorHAnsi" w:cstheme="minorHAnsi"/>
          <w:sz w:val="20"/>
          <w:szCs w:val="20"/>
        </w:rPr>
        <w:t>, </w:t>
      </w:r>
      <w:r w:rsidRPr="000851E9">
        <w:rPr>
          <w:rStyle w:val="HTMLCode"/>
          <w:rFonts w:asciiTheme="minorHAnsi" w:hAnsiTheme="minorHAnsi" w:cstheme="minorHAnsi"/>
          <w:shd w:val="clear" w:color="auto" w:fill="EEEEEE"/>
        </w:rPr>
        <w:t>'house'</w:t>
      </w:r>
      <w:r w:rsidRPr="000851E9">
        <w:rPr>
          <w:rFonts w:asciiTheme="minorHAnsi" w:hAnsiTheme="minorHAnsi" w:cstheme="minorHAnsi"/>
          <w:sz w:val="20"/>
          <w:szCs w:val="20"/>
        </w:rPr>
        <w:t>, </w:t>
      </w:r>
      <w:r w:rsidRPr="000851E9">
        <w:rPr>
          <w:rStyle w:val="HTMLCode"/>
          <w:rFonts w:asciiTheme="minorHAnsi" w:hAnsiTheme="minorHAnsi" w:cstheme="minorHAnsi"/>
          <w:shd w:val="clear" w:color="auto" w:fill="EEEEEE"/>
        </w:rPr>
        <w:t>'condo'</w:t>
      </w:r>
      <w:r w:rsidRPr="000851E9">
        <w:rPr>
          <w:rFonts w:asciiTheme="minorHAnsi" w:hAnsiTheme="minorHAnsi" w:cstheme="minorHAnsi"/>
          <w:sz w:val="20"/>
          <w:szCs w:val="20"/>
        </w:rPr>
        <w:t>, etc.)</w:t>
      </w:r>
    </w:p>
    <w:p w14:paraId="74B5169E"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proofErr w:type="spellStart"/>
      <w:r w:rsidRPr="000851E9">
        <w:rPr>
          <w:rStyle w:val="HTMLCode"/>
          <w:rFonts w:asciiTheme="minorHAnsi" w:hAnsiTheme="minorHAnsi" w:cstheme="minorHAnsi"/>
          <w:shd w:val="clear" w:color="auto" w:fill="EEEEEE"/>
        </w:rPr>
        <w:t>sqfeet</w:t>
      </w:r>
      <w:proofErr w:type="spellEnd"/>
      <w:r w:rsidRPr="000851E9">
        <w:rPr>
          <w:rFonts w:asciiTheme="minorHAnsi" w:hAnsiTheme="minorHAnsi" w:cstheme="minorHAnsi"/>
          <w:sz w:val="20"/>
          <w:szCs w:val="20"/>
        </w:rPr>
        <w:t>: housing area, in square feet</w:t>
      </w:r>
    </w:p>
    <w:p w14:paraId="6231A7DA"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r w:rsidRPr="000851E9">
        <w:rPr>
          <w:rStyle w:val="HTMLCode"/>
          <w:rFonts w:asciiTheme="minorHAnsi" w:hAnsiTheme="minorHAnsi" w:cstheme="minorHAnsi"/>
          <w:shd w:val="clear" w:color="auto" w:fill="EEEEEE"/>
        </w:rPr>
        <w:t>beds</w:t>
      </w:r>
      <w:r w:rsidRPr="000851E9">
        <w:rPr>
          <w:rFonts w:asciiTheme="minorHAnsi" w:hAnsiTheme="minorHAnsi" w:cstheme="minorHAnsi"/>
          <w:sz w:val="20"/>
          <w:szCs w:val="20"/>
        </w:rPr>
        <w:t>: number of beds</w:t>
      </w:r>
    </w:p>
    <w:p w14:paraId="26014B29"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r w:rsidRPr="000851E9">
        <w:rPr>
          <w:rStyle w:val="HTMLCode"/>
          <w:rFonts w:asciiTheme="minorHAnsi" w:hAnsiTheme="minorHAnsi" w:cstheme="minorHAnsi"/>
          <w:shd w:val="clear" w:color="auto" w:fill="EEEEEE"/>
        </w:rPr>
        <w:t>baths</w:t>
      </w:r>
      <w:r w:rsidRPr="000851E9">
        <w:rPr>
          <w:rFonts w:asciiTheme="minorHAnsi" w:hAnsiTheme="minorHAnsi" w:cstheme="minorHAnsi"/>
          <w:sz w:val="20"/>
          <w:szCs w:val="20"/>
        </w:rPr>
        <w:t>: number of baths</w:t>
      </w:r>
    </w:p>
    <w:p w14:paraId="1AAD2C21"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proofErr w:type="spellStart"/>
      <w:r w:rsidRPr="000851E9">
        <w:rPr>
          <w:rStyle w:val="HTMLCode"/>
          <w:rFonts w:asciiTheme="minorHAnsi" w:hAnsiTheme="minorHAnsi" w:cstheme="minorHAnsi"/>
          <w:shd w:val="clear" w:color="auto" w:fill="EEEEEE"/>
        </w:rPr>
        <w:t>lat</w:t>
      </w:r>
      <w:proofErr w:type="spellEnd"/>
      <w:r w:rsidRPr="000851E9">
        <w:rPr>
          <w:rFonts w:asciiTheme="minorHAnsi" w:hAnsiTheme="minorHAnsi" w:cstheme="minorHAnsi"/>
          <w:sz w:val="20"/>
          <w:szCs w:val="20"/>
        </w:rPr>
        <w:t>: latitude</w:t>
      </w:r>
    </w:p>
    <w:p w14:paraId="0082A55D" w14:textId="77777777" w:rsidR="000851E9" w:rsidRPr="000851E9" w:rsidRDefault="000851E9" w:rsidP="000851E9">
      <w:pPr>
        <w:pStyle w:val="g-md-li"/>
        <w:numPr>
          <w:ilvl w:val="0"/>
          <w:numId w:val="35"/>
        </w:numPr>
        <w:shd w:val="clear" w:color="auto" w:fill="FFFFFF"/>
        <w:rPr>
          <w:rFonts w:asciiTheme="minorHAnsi" w:hAnsiTheme="minorHAnsi" w:cstheme="minorHAnsi"/>
          <w:sz w:val="20"/>
          <w:szCs w:val="20"/>
        </w:rPr>
      </w:pPr>
      <w:r w:rsidRPr="000851E9">
        <w:rPr>
          <w:rStyle w:val="HTMLCode"/>
          <w:rFonts w:asciiTheme="minorHAnsi" w:hAnsiTheme="minorHAnsi" w:cstheme="minorHAnsi"/>
          <w:shd w:val="clear" w:color="auto" w:fill="EEEEEE"/>
        </w:rPr>
        <w:t>long</w:t>
      </w:r>
      <w:r w:rsidRPr="000851E9">
        <w:rPr>
          <w:rFonts w:asciiTheme="minorHAnsi" w:hAnsiTheme="minorHAnsi" w:cstheme="minorHAnsi"/>
          <w:sz w:val="20"/>
          <w:szCs w:val="20"/>
        </w:rPr>
        <w:t>: longitude</w:t>
      </w:r>
    </w:p>
    <w:p w14:paraId="2667F0DB" w14:textId="7A8C5CDF" w:rsidR="000851E9" w:rsidRPr="000851E9" w:rsidRDefault="000851E9" w:rsidP="000851E9">
      <w:pPr>
        <w:rPr>
          <w:rFonts w:asciiTheme="minorHAnsi" w:hAnsiTheme="minorHAnsi" w:cstheme="minorHAnsi"/>
          <w:color w:val="10162F"/>
          <w:sz w:val="20"/>
          <w:szCs w:val="20"/>
          <w:shd w:val="clear" w:color="auto" w:fill="FFFFFF"/>
        </w:rPr>
      </w:pPr>
      <w:r w:rsidRPr="000851E9">
        <w:rPr>
          <w:rFonts w:asciiTheme="minorHAnsi" w:hAnsiTheme="minorHAnsi" w:cstheme="minorHAnsi"/>
          <w:color w:val="10162F"/>
          <w:sz w:val="20"/>
          <w:szCs w:val="20"/>
          <w:shd w:val="clear" w:color="auto" w:fill="FFFFFF"/>
        </w:rPr>
        <w:t>Except for </w:t>
      </w:r>
      <w:r w:rsidRPr="000851E9">
        <w:rPr>
          <w:rStyle w:val="HTMLCode"/>
          <w:rFonts w:asciiTheme="minorHAnsi" w:eastAsia="Noto Sans CJK SC Regular" w:hAnsiTheme="minorHAnsi" w:cstheme="minorHAnsi"/>
          <w:color w:val="0A0D1C"/>
          <w:shd w:val="clear" w:color="auto" w:fill="EEEEEE"/>
        </w:rPr>
        <w:t>type</w:t>
      </w:r>
      <w:r w:rsidRPr="000851E9">
        <w:rPr>
          <w:rFonts w:asciiTheme="minorHAnsi" w:hAnsiTheme="minorHAnsi" w:cstheme="minorHAnsi"/>
          <w:color w:val="10162F"/>
          <w:sz w:val="20"/>
          <w:szCs w:val="20"/>
          <w:shd w:val="clear" w:color="auto" w:fill="FFFFFF"/>
        </w:rPr>
        <w:t>, all of these variables are quantitative. </w:t>
      </w:r>
    </w:p>
    <w:p w14:paraId="33D86123" w14:textId="77777777" w:rsidR="000851E9" w:rsidRPr="000851E9" w:rsidRDefault="000851E9" w:rsidP="000851E9">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2958C4" w14:paraId="06CDA143" w14:textId="77777777" w:rsidTr="002958C4">
        <w:tc>
          <w:tcPr>
            <w:tcW w:w="9962" w:type="dxa"/>
            <w:shd w:val="clear" w:color="auto" w:fill="F2F2F2" w:themeFill="background1" w:themeFillShade="F2"/>
          </w:tcPr>
          <w:p w14:paraId="073491E5" w14:textId="59C1AAC4" w:rsidR="002958C4" w:rsidRPr="002958C4" w:rsidRDefault="00D67151" w:rsidP="001457E2">
            <w:pPr>
              <w:rPr>
                <w:rFonts w:ascii="Calibri" w:hAnsi="Calibri" w:cs="Calibri"/>
                <w:b/>
                <w:bCs/>
                <w:color w:val="000000" w:themeColor="text1"/>
                <w:sz w:val="20"/>
                <w:szCs w:val="20"/>
              </w:rPr>
            </w:pPr>
            <w:r>
              <w:rPr>
                <w:rFonts w:ascii="Calibri" w:hAnsi="Calibri" w:cs="Calibri"/>
                <w:b/>
                <w:bCs/>
                <w:color w:val="000000" w:themeColor="text1"/>
                <w:sz w:val="20"/>
                <w:szCs w:val="20"/>
              </w:rPr>
              <w:t>housing</w:t>
            </w:r>
          </w:p>
        </w:tc>
      </w:tr>
      <w:tr w:rsidR="002958C4" w14:paraId="18D8B515" w14:textId="77777777" w:rsidTr="002958C4">
        <w:tc>
          <w:tcPr>
            <w:tcW w:w="9962" w:type="dxa"/>
          </w:tcPr>
          <w:tbl>
            <w:tblPr>
              <w:tblStyle w:val="PlainTable4"/>
              <w:tblW w:w="0" w:type="auto"/>
              <w:tblLook w:val="04A0" w:firstRow="1" w:lastRow="0" w:firstColumn="1" w:lastColumn="0" w:noHBand="0" w:noVBand="1"/>
            </w:tblPr>
            <w:tblGrid>
              <w:gridCol w:w="318"/>
              <w:gridCol w:w="628"/>
              <w:gridCol w:w="1081"/>
              <w:gridCol w:w="738"/>
              <w:gridCol w:w="612"/>
              <w:gridCol w:w="679"/>
              <w:gridCol w:w="875"/>
              <w:gridCol w:w="1038"/>
            </w:tblGrid>
            <w:tr w:rsidR="00D67151" w:rsidRPr="00D67151" w14:paraId="302F65DB" w14:textId="611AF6D8" w:rsidTr="00455F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6F8784" w14:textId="238F806A" w:rsidR="00D67151" w:rsidRPr="00D67151" w:rsidRDefault="00D67151" w:rsidP="00D67151">
                  <w:pPr>
                    <w:jc w:val="right"/>
                    <w:rPr>
                      <w:rFonts w:asciiTheme="minorHAnsi" w:eastAsia="Times New Roman" w:hAnsiTheme="minorHAnsi" w:cstheme="minorHAnsi"/>
                      <w:color w:val="3B3B3B"/>
                      <w:kern w:val="0"/>
                      <w:sz w:val="20"/>
                      <w:szCs w:val="20"/>
                      <w:lang w:eastAsia="en-US" w:bidi="ar-SA"/>
                    </w:rPr>
                  </w:pPr>
                </w:p>
              </w:tc>
              <w:tc>
                <w:tcPr>
                  <w:tcW w:w="0" w:type="auto"/>
                </w:tcPr>
                <w:p w14:paraId="4FAE8C93" w14:textId="610F4153" w:rsidR="00D67151" w:rsidRPr="00D67151" w:rsidRDefault="00D67151" w:rsidP="00D67151">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price</w:t>
                  </w:r>
                </w:p>
              </w:tc>
              <w:tc>
                <w:tcPr>
                  <w:tcW w:w="0" w:type="auto"/>
                </w:tcPr>
                <w:p w14:paraId="7653B106" w14:textId="214A05A4" w:rsidR="00D67151" w:rsidRPr="00D67151" w:rsidRDefault="00D67151" w:rsidP="00D67151">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type</w:t>
                  </w:r>
                </w:p>
              </w:tc>
              <w:tc>
                <w:tcPr>
                  <w:tcW w:w="0" w:type="auto"/>
                </w:tcPr>
                <w:p w14:paraId="03BB3A48" w14:textId="2FC71B0D" w:rsidR="00D67151" w:rsidRPr="00D67151" w:rsidRDefault="00D67151" w:rsidP="00D67151">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proofErr w:type="spellStart"/>
                  <w:r w:rsidRPr="00D67151">
                    <w:rPr>
                      <w:rFonts w:asciiTheme="minorHAnsi" w:eastAsia="Times New Roman" w:hAnsiTheme="minorHAnsi" w:cstheme="minorHAnsi"/>
                      <w:color w:val="3B3B3B"/>
                      <w:kern w:val="0"/>
                      <w:sz w:val="20"/>
                      <w:szCs w:val="20"/>
                      <w:lang w:eastAsia="en-US" w:bidi="ar-SA"/>
                    </w:rPr>
                    <w:t>sqfeet</w:t>
                  </w:r>
                  <w:proofErr w:type="spellEnd"/>
                </w:p>
              </w:tc>
              <w:tc>
                <w:tcPr>
                  <w:tcW w:w="0" w:type="auto"/>
                </w:tcPr>
                <w:p w14:paraId="40B77C73" w14:textId="04659D97" w:rsidR="00D67151" w:rsidRPr="00D67151" w:rsidRDefault="00D67151" w:rsidP="00D67151">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beds</w:t>
                  </w:r>
                </w:p>
              </w:tc>
              <w:tc>
                <w:tcPr>
                  <w:tcW w:w="0" w:type="auto"/>
                </w:tcPr>
                <w:p w14:paraId="5A2E2CA1" w14:textId="495B517E" w:rsidR="00D67151" w:rsidRPr="00D67151" w:rsidRDefault="00D67151" w:rsidP="00D67151">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baths</w:t>
                  </w:r>
                </w:p>
              </w:tc>
              <w:tc>
                <w:tcPr>
                  <w:tcW w:w="0" w:type="auto"/>
                </w:tcPr>
                <w:p w14:paraId="3873090F" w14:textId="4F522BFC" w:rsidR="00D67151" w:rsidRPr="00D67151" w:rsidRDefault="00D67151" w:rsidP="00D67151">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proofErr w:type="spellStart"/>
                  <w:r w:rsidRPr="00D67151">
                    <w:rPr>
                      <w:rFonts w:asciiTheme="minorHAnsi" w:eastAsia="Times New Roman" w:hAnsiTheme="minorHAnsi" w:cstheme="minorHAnsi"/>
                      <w:color w:val="3B3B3B"/>
                      <w:kern w:val="0"/>
                      <w:sz w:val="20"/>
                      <w:szCs w:val="20"/>
                      <w:lang w:eastAsia="en-US" w:bidi="ar-SA"/>
                    </w:rPr>
                    <w:t>lat</w:t>
                  </w:r>
                  <w:proofErr w:type="spellEnd"/>
                </w:p>
              </w:tc>
              <w:tc>
                <w:tcPr>
                  <w:tcW w:w="0" w:type="auto"/>
                </w:tcPr>
                <w:p w14:paraId="627C993A" w14:textId="1E6E3AE4" w:rsidR="00D67151" w:rsidRPr="00D67151" w:rsidRDefault="00D67151" w:rsidP="00D67151">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long</w:t>
                  </w:r>
                </w:p>
              </w:tc>
            </w:tr>
            <w:tr w:rsidR="00D67151" w:rsidRPr="00D67151" w14:paraId="213E4C04" w14:textId="77777777" w:rsidTr="00D67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3617F" w14:textId="77777777" w:rsidR="00D67151" w:rsidRPr="00D67151" w:rsidRDefault="00D67151" w:rsidP="00D67151">
                  <w:pPr>
                    <w:jc w:val="right"/>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0</w:t>
                  </w:r>
                </w:p>
              </w:tc>
              <w:tc>
                <w:tcPr>
                  <w:tcW w:w="0" w:type="auto"/>
                  <w:hideMark/>
                </w:tcPr>
                <w:p w14:paraId="709FFDEE"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615</w:t>
                  </w:r>
                </w:p>
              </w:tc>
              <w:tc>
                <w:tcPr>
                  <w:tcW w:w="0" w:type="auto"/>
                  <w:hideMark/>
                </w:tcPr>
                <w:p w14:paraId="44DD8786"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apartment</w:t>
                  </w:r>
                </w:p>
              </w:tc>
              <w:tc>
                <w:tcPr>
                  <w:tcW w:w="0" w:type="auto"/>
                  <w:hideMark/>
                </w:tcPr>
                <w:p w14:paraId="01A50776"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364</w:t>
                  </w:r>
                </w:p>
              </w:tc>
              <w:tc>
                <w:tcPr>
                  <w:tcW w:w="0" w:type="auto"/>
                  <w:hideMark/>
                </w:tcPr>
                <w:p w14:paraId="331BDCEF"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0</w:t>
                  </w:r>
                </w:p>
              </w:tc>
              <w:tc>
                <w:tcPr>
                  <w:tcW w:w="0" w:type="auto"/>
                  <w:hideMark/>
                </w:tcPr>
                <w:p w14:paraId="4EF796F7"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1.0</w:t>
                  </w:r>
                </w:p>
              </w:tc>
              <w:tc>
                <w:tcPr>
                  <w:tcW w:w="0" w:type="auto"/>
                  <w:hideMark/>
                </w:tcPr>
                <w:p w14:paraId="0B67546B"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35.1653</w:t>
                  </w:r>
                </w:p>
              </w:tc>
              <w:tc>
                <w:tcPr>
                  <w:tcW w:w="0" w:type="auto"/>
                  <w:hideMark/>
                </w:tcPr>
                <w:p w14:paraId="161E3E07"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-101.8840</w:t>
                  </w:r>
                </w:p>
              </w:tc>
            </w:tr>
            <w:tr w:rsidR="00D67151" w:rsidRPr="00D67151" w14:paraId="35D5234E" w14:textId="77777777" w:rsidTr="00D67151">
              <w:tc>
                <w:tcPr>
                  <w:cnfStyle w:val="001000000000" w:firstRow="0" w:lastRow="0" w:firstColumn="1" w:lastColumn="0" w:oddVBand="0" w:evenVBand="0" w:oddHBand="0" w:evenHBand="0" w:firstRowFirstColumn="0" w:firstRowLastColumn="0" w:lastRowFirstColumn="0" w:lastRowLastColumn="0"/>
                  <w:tcW w:w="0" w:type="auto"/>
                  <w:hideMark/>
                </w:tcPr>
                <w:p w14:paraId="6DF6F524" w14:textId="77777777" w:rsidR="00D67151" w:rsidRPr="00D67151" w:rsidRDefault="00D67151" w:rsidP="00D67151">
                  <w:pPr>
                    <w:jc w:val="right"/>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w:t>
                  </w:r>
                </w:p>
              </w:tc>
              <w:tc>
                <w:tcPr>
                  <w:tcW w:w="0" w:type="auto"/>
                  <w:hideMark/>
                </w:tcPr>
                <w:p w14:paraId="36274F0E"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1346</w:t>
                  </w:r>
                </w:p>
              </w:tc>
              <w:tc>
                <w:tcPr>
                  <w:tcW w:w="0" w:type="auto"/>
                  <w:hideMark/>
                </w:tcPr>
                <w:p w14:paraId="1D1091FF"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apartment</w:t>
                  </w:r>
                </w:p>
              </w:tc>
              <w:tc>
                <w:tcPr>
                  <w:tcW w:w="0" w:type="auto"/>
                  <w:hideMark/>
                </w:tcPr>
                <w:p w14:paraId="1FBDA92C"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816</w:t>
                  </w:r>
                </w:p>
              </w:tc>
              <w:tc>
                <w:tcPr>
                  <w:tcW w:w="0" w:type="auto"/>
                  <w:hideMark/>
                </w:tcPr>
                <w:p w14:paraId="4A0FC60A"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w:t>
                  </w:r>
                </w:p>
              </w:tc>
              <w:tc>
                <w:tcPr>
                  <w:tcW w:w="0" w:type="auto"/>
                  <w:hideMark/>
                </w:tcPr>
                <w:p w14:paraId="5A2D4B4B"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1.0</w:t>
                  </w:r>
                </w:p>
              </w:tc>
              <w:tc>
                <w:tcPr>
                  <w:tcW w:w="0" w:type="auto"/>
                  <w:hideMark/>
                </w:tcPr>
                <w:p w14:paraId="16AE5809"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32.9865</w:t>
                  </w:r>
                </w:p>
              </w:tc>
              <w:tc>
                <w:tcPr>
                  <w:tcW w:w="0" w:type="auto"/>
                  <w:hideMark/>
                </w:tcPr>
                <w:p w14:paraId="3974184D"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-96.6860</w:t>
                  </w:r>
                </w:p>
              </w:tc>
            </w:tr>
            <w:tr w:rsidR="00D67151" w:rsidRPr="00D67151" w14:paraId="5F7C48C7" w14:textId="77777777" w:rsidTr="00D67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83F4D" w14:textId="77777777" w:rsidR="00D67151" w:rsidRPr="00D67151" w:rsidRDefault="00D67151" w:rsidP="00D67151">
                  <w:pPr>
                    <w:jc w:val="right"/>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2</w:t>
                  </w:r>
                </w:p>
              </w:tc>
              <w:tc>
                <w:tcPr>
                  <w:tcW w:w="0" w:type="auto"/>
                  <w:hideMark/>
                </w:tcPr>
                <w:p w14:paraId="53615040"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900</w:t>
                  </w:r>
                </w:p>
              </w:tc>
              <w:tc>
                <w:tcPr>
                  <w:tcW w:w="0" w:type="auto"/>
                  <w:hideMark/>
                </w:tcPr>
                <w:p w14:paraId="57509AF0"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apartment</w:t>
                  </w:r>
                </w:p>
              </w:tc>
              <w:tc>
                <w:tcPr>
                  <w:tcW w:w="0" w:type="auto"/>
                  <w:hideMark/>
                </w:tcPr>
                <w:p w14:paraId="4A54D469"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500</w:t>
                  </w:r>
                </w:p>
              </w:tc>
              <w:tc>
                <w:tcPr>
                  <w:tcW w:w="0" w:type="auto"/>
                  <w:hideMark/>
                </w:tcPr>
                <w:p w14:paraId="33659736"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w:t>
                  </w:r>
                </w:p>
              </w:tc>
              <w:tc>
                <w:tcPr>
                  <w:tcW w:w="0" w:type="auto"/>
                  <w:hideMark/>
                </w:tcPr>
                <w:p w14:paraId="5B66CF01"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1.0</w:t>
                  </w:r>
                </w:p>
              </w:tc>
              <w:tc>
                <w:tcPr>
                  <w:tcW w:w="0" w:type="auto"/>
                  <w:hideMark/>
                </w:tcPr>
                <w:p w14:paraId="122031C8"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30.2355</w:t>
                  </w:r>
                </w:p>
              </w:tc>
              <w:tc>
                <w:tcPr>
                  <w:tcW w:w="0" w:type="auto"/>
                  <w:hideMark/>
                </w:tcPr>
                <w:p w14:paraId="78228604"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-97.7292</w:t>
                  </w:r>
                </w:p>
              </w:tc>
            </w:tr>
            <w:tr w:rsidR="00D67151" w:rsidRPr="00D67151" w14:paraId="1D2BD870" w14:textId="77777777" w:rsidTr="00D67151">
              <w:tc>
                <w:tcPr>
                  <w:cnfStyle w:val="001000000000" w:firstRow="0" w:lastRow="0" w:firstColumn="1" w:lastColumn="0" w:oddVBand="0" w:evenVBand="0" w:oddHBand="0" w:evenHBand="0" w:firstRowFirstColumn="0" w:firstRowLastColumn="0" w:lastRowFirstColumn="0" w:lastRowLastColumn="0"/>
                  <w:tcW w:w="0" w:type="auto"/>
                  <w:hideMark/>
                </w:tcPr>
                <w:p w14:paraId="3E00E7EA" w14:textId="77777777" w:rsidR="00D67151" w:rsidRPr="00D67151" w:rsidRDefault="00D67151" w:rsidP="00D67151">
                  <w:pPr>
                    <w:jc w:val="right"/>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3</w:t>
                  </w:r>
                </w:p>
              </w:tc>
              <w:tc>
                <w:tcPr>
                  <w:tcW w:w="0" w:type="auto"/>
                  <w:hideMark/>
                </w:tcPr>
                <w:p w14:paraId="43CDCBE2"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650</w:t>
                  </w:r>
                </w:p>
              </w:tc>
              <w:tc>
                <w:tcPr>
                  <w:tcW w:w="0" w:type="auto"/>
                  <w:hideMark/>
                </w:tcPr>
                <w:p w14:paraId="491368B4"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apartment</w:t>
                  </w:r>
                </w:p>
              </w:tc>
              <w:tc>
                <w:tcPr>
                  <w:tcW w:w="0" w:type="auto"/>
                  <w:hideMark/>
                </w:tcPr>
                <w:p w14:paraId="08A4A5CC"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700</w:t>
                  </w:r>
                </w:p>
              </w:tc>
              <w:tc>
                <w:tcPr>
                  <w:tcW w:w="0" w:type="auto"/>
                  <w:hideMark/>
                </w:tcPr>
                <w:p w14:paraId="2F7945DF"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w:t>
                  </w:r>
                </w:p>
              </w:tc>
              <w:tc>
                <w:tcPr>
                  <w:tcW w:w="0" w:type="auto"/>
                  <w:hideMark/>
                </w:tcPr>
                <w:p w14:paraId="5A7A4FC8"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1.0</w:t>
                  </w:r>
                </w:p>
              </w:tc>
              <w:tc>
                <w:tcPr>
                  <w:tcW w:w="0" w:type="auto"/>
                  <w:hideMark/>
                </w:tcPr>
                <w:p w14:paraId="21538858"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26.1923</w:t>
                  </w:r>
                </w:p>
              </w:tc>
              <w:tc>
                <w:tcPr>
                  <w:tcW w:w="0" w:type="auto"/>
                  <w:hideMark/>
                </w:tcPr>
                <w:p w14:paraId="1CA265E6" w14:textId="77777777" w:rsidR="00D67151" w:rsidRPr="00D67151" w:rsidRDefault="00D67151" w:rsidP="00D67151">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-98.2657</w:t>
                  </w:r>
                </w:p>
              </w:tc>
            </w:tr>
            <w:tr w:rsidR="00D67151" w:rsidRPr="00D67151" w14:paraId="004F2DC5" w14:textId="77777777" w:rsidTr="00D67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AF6C9" w14:textId="77777777" w:rsidR="00D67151" w:rsidRPr="00D67151" w:rsidRDefault="00D67151" w:rsidP="00D67151">
                  <w:pPr>
                    <w:jc w:val="right"/>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4</w:t>
                  </w:r>
                </w:p>
              </w:tc>
              <w:tc>
                <w:tcPr>
                  <w:tcW w:w="0" w:type="auto"/>
                  <w:hideMark/>
                </w:tcPr>
                <w:p w14:paraId="437A5C67"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1330</w:t>
                  </w:r>
                </w:p>
              </w:tc>
              <w:tc>
                <w:tcPr>
                  <w:tcW w:w="0" w:type="auto"/>
                  <w:hideMark/>
                </w:tcPr>
                <w:p w14:paraId="4837BE06"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apartment</w:t>
                  </w:r>
                </w:p>
              </w:tc>
              <w:tc>
                <w:tcPr>
                  <w:tcW w:w="0" w:type="auto"/>
                  <w:hideMark/>
                </w:tcPr>
                <w:p w14:paraId="1D81C785"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1040</w:t>
                  </w:r>
                </w:p>
              </w:tc>
              <w:tc>
                <w:tcPr>
                  <w:tcW w:w="0" w:type="auto"/>
                  <w:hideMark/>
                </w:tcPr>
                <w:p w14:paraId="16CFFCE8"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2</w:t>
                  </w:r>
                </w:p>
              </w:tc>
              <w:tc>
                <w:tcPr>
                  <w:tcW w:w="0" w:type="auto"/>
                  <w:hideMark/>
                </w:tcPr>
                <w:p w14:paraId="4425FD9D"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2.0</w:t>
                  </w:r>
                </w:p>
              </w:tc>
              <w:tc>
                <w:tcPr>
                  <w:tcW w:w="0" w:type="auto"/>
                  <w:hideMark/>
                </w:tcPr>
                <w:p w14:paraId="007F45C2"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30.6380</w:t>
                  </w:r>
                </w:p>
              </w:tc>
              <w:tc>
                <w:tcPr>
                  <w:tcW w:w="0" w:type="auto"/>
                  <w:hideMark/>
                </w:tcPr>
                <w:p w14:paraId="2DA3CF29" w14:textId="77777777" w:rsidR="00D67151" w:rsidRPr="00D67151" w:rsidRDefault="00D67151" w:rsidP="00D67151">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B3B3B"/>
                      <w:kern w:val="0"/>
                      <w:sz w:val="20"/>
                      <w:szCs w:val="20"/>
                      <w:lang w:eastAsia="en-US" w:bidi="ar-SA"/>
                    </w:rPr>
                  </w:pPr>
                  <w:r w:rsidRPr="00D67151">
                    <w:rPr>
                      <w:rFonts w:asciiTheme="minorHAnsi" w:eastAsia="Times New Roman" w:hAnsiTheme="minorHAnsi" w:cstheme="minorHAnsi"/>
                      <w:color w:val="3B3B3B"/>
                      <w:kern w:val="0"/>
                      <w:sz w:val="20"/>
                      <w:szCs w:val="20"/>
                      <w:lang w:eastAsia="en-US" w:bidi="ar-SA"/>
                    </w:rPr>
                    <w:t>-96.2940</w:t>
                  </w:r>
                </w:p>
              </w:tc>
            </w:tr>
          </w:tbl>
          <w:p w14:paraId="19B03B1E" w14:textId="77777777" w:rsidR="002958C4" w:rsidRDefault="002958C4" w:rsidP="001457E2">
            <w:pPr>
              <w:rPr>
                <w:rFonts w:ascii="Calibri" w:hAnsi="Calibri" w:cs="Calibri"/>
                <w:color w:val="000000" w:themeColor="text1"/>
                <w:sz w:val="20"/>
                <w:szCs w:val="20"/>
              </w:rPr>
            </w:pPr>
          </w:p>
        </w:tc>
      </w:tr>
    </w:tbl>
    <w:p w14:paraId="0EC2B0B5" w14:textId="77777777" w:rsidR="002958C4" w:rsidRDefault="002958C4" w:rsidP="001457E2">
      <w:pPr>
        <w:rPr>
          <w:rFonts w:ascii="Calibri" w:hAnsi="Calibri" w:cs="Calibri"/>
          <w:color w:val="000000" w:themeColor="text1"/>
          <w:sz w:val="20"/>
          <w:szCs w:val="20"/>
        </w:rPr>
      </w:pPr>
    </w:p>
    <w:p w14:paraId="0CA3BB0A" w14:textId="035F9E96" w:rsidR="00821CE2" w:rsidRDefault="00D67151" w:rsidP="00D67151">
      <w:pPr>
        <w:rPr>
          <w:rFonts w:asciiTheme="minorHAnsi" w:hAnsiTheme="minorHAnsi" w:cstheme="minorHAnsi"/>
          <w:color w:val="10162F"/>
          <w:sz w:val="20"/>
          <w:szCs w:val="20"/>
          <w:shd w:val="clear" w:color="auto" w:fill="FFFFFF"/>
        </w:rPr>
      </w:pPr>
      <w:r w:rsidRPr="00D67151">
        <w:rPr>
          <w:rFonts w:asciiTheme="minorHAnsi" w:hAnsiTheme="minorHAnsi" w:cstheme="minorHAnsi"/>
          <w:color w:val="10162F"/>
          <w:sz w:val="20"/>
          <w:szCs w:val="20"/>
          <w:shd w:val="clear" w:color="auto" w:fill="FFFFFF"/>
        </w:rPr>
        <w:t>One of the best ways to quickly visualize the relationship between quantitative </w:t>
      </w:r>
      <w:r>
        <w:rPr>
          <w:rFonts w:asciiTheme="minorHAnsi" w:hAnsiTheme="minorHAnsi" w:cstheme="minorHAnsi"/>
          <w:color w:val="10162F"/>
          <w:sz w:val="20"/>
          <w:szCs w:val="20"/>
          <w:shd w:val="clear" w:color="auto" w:fill="FFFFFF"/>
        </w:rPr>
        <w:t>variables</w:t>
      </w:r>
      <w:r w:rsidRPr="00D67151">
        <w:rPr>
          <w:rFonts w:asciiTheme="minorHAnsi" w:hAnsiTheme="minorHAnsi" w:cstheme="minorHAnsi"/>
          <w:color w:val="10162F"/>
          <w:sz w:val="20"/>
          <w:szCs w:val="20"/>
          <w:shd w:val="clear" w:color="auto" w:fill="FFFFFF"/>
        </w:rPr>
        <w:t> is to plot them against each other in a scatter plot. This makes it easy to look for patterns or trends in the data. Let’s start by plotting the area of a rental against its monthly price to see if we can spot any patterns.</w:t>
      </w:r>
    </w:p>
    <w:p w14:paraId="0653A5BB" w14:textId="6F953D41" w:rsidR="00D67151" w:rsidRDefault="00D67151" w:rsidP="00D67151">
      <w:pPr>
        <w:rPr>
          <w:rFonts w:asciiTheme="minorHAnsi" w:hAnsiTheme="minorHAnsi" w:cstheme="minorHAnsi"/>
          <w:sz w:val="20"/>
          <w:szCs w:val="20"/>
        </w:rPr>
      </w:pPr>
    </w:p>
    <w:p w14:paraId="4B5BCF96" w14:textId="1C3799C4" w:rsidR="00F7774C" w:rsidRDefault="00F7774C" w:rsidP="00D67151">
      <w:pPr>
        <w:rPr>
          <w:rFonts w:asciiTheme="minorHAnsi" w:hAnsiTheme="minorHAnsi" w:cstheme="minorHAnsi"/>
          <w:sz w:val="20"/>
          <w:szCs w:val="20"/>
        </w:rPr>
      </w:pPr>
    </w:p>
    <w:p w14:paraId="1C12B9BD" w14:textId="156C50B8" w:rsidR="00F7774C" w:rsidRDefault="00F7774C" w:rsidP="00D67151">
      <w:pPr>
        <w:rPr>
          <w:rFonts w:asciiTheme="minorHAnsi" w:hAnsiTheme="minorHAnsi" w:cstheme="minorHAnsi"/>
          <w:sz w:val="20"/>
          <w:szCs w:val="20"/>
        </w:rPr>
      </w:pPr>
    </w:p>
    <w:p w14:paraId="77615A23" w14:textId="6CCBF2DD" w:rsidR="00F7774C" w:rsidRDefault="00F7774C" w:rsidP="00D67151">
      <w:pPr>
        <w:rPr>
          <w:rFonts w:asciiTheme="minorHAnsi" w:hAnsiTheme="minorHAnsi" w:cstheme="minorHAnsi"/>
          <w:sz w:val="20"/>
          <w:szCs w:val="20"/>
        </w:rPr>
      </w:pPr>
    </w:p>
    <w:p w14:paraId="6730F5C1" w14:textId="5C50D57D" w:rsidR="00F7774C" w:rsidRDefault="00F7774C" w:rsidP="00D67151">
      <w:pPr>
        <w:rPr>
          <w:rFonts w:asciiTheme="minorHAnsi" w:hAnsiTheme="minorHAnsi" w:cstheme="minorHAnsi"/>
          <w:sz w:val="20"/>
          <w:szCs w:val="20"/>
        </w:rPr>
      </w:pPr>
    </w:p>
    <w:p w14:paraId="241AF73A" w14:textId="398B253E" w:rsidR="00F7774C" w:rsidRDefault="00F7774C" w:rsidP="00D67151">
      <w:pPr>
        <w:rPr>
          <w:rFonts w:asciiTheme="minorHAnsi" w:hAnsiTheme="minorHAnsi" w:cstheme="minorHAnsi"/>
          <w:sz w:val="20"/>
          <w:szCs w:val="20"/>
        </w:rPr>
      </w:pPr>
    </w:p>
    <w:p w14:paraId="2A2085B4" w14:textId="3CB61D7D" w:rsidR="00F7774C" w:rsidRDefault="00F7774C" w:rsidP="00D67151">
      <w:pPr>
        <w:rPr>
          <w:rFonts w:asciiTheme="minorHAnsi" w:hAnsiTheme="minorHAnsi" w:cstheme="minorHAnsi"/>
          <w:sz w:val="20"/>
          <w:szCs w:val="20"/>
        </w:rPr>
      </w:pPr>
    </w:p>
    <w:p w14:paraId="319608BF" w14:textId="63DA5409" w:rsidR="00F7774C" w:rsidRDefault="00F7774C" w:rsidP="00D67151">
      <w:pPr>
        <w:rPr>
          <w:rFonts w:asciiTheme="minorHAnsi" w:hAnsiTheme="minorHAnsi" w:cstheme="minorHAnsi"/>
          <w:sz w:val="20"/>
          <w:szCs w:val="20"/>
        </w:rPr>
      </w:pPr>
    </w:p>
    <w:p w14:paraId="49D6D681" w14:textId="51EFE8A8" w:rsidR="00F7774C" w:rsidRDefault="00F7774C" w:rsidP="00D67151">
      <w:pPr>
        <w:rPr>
          <w:rFonts w:asciiTheme="minorHAnsi" w:hAnsiTheme="minorHAnsi" w:cstheme="minorHAnsi"/>
          <w:sz w:val="20"/>
          <w:szCs w:val="20"/>
        </w:rPr>
      </w:pPr>
    </w:p>
    <w:p w14:paraId="7BBD4E0B" w14:textId="2867F41C" w:rsidR="00F7774C" w:rsidRDefault="00F7774C" w:rsidP="00D67151">
      <w:pPr>
        <w:rPr>
          <w:rFonts w:asciiTheme="minorHAnsi" w:hAnsiTheme="minorHAnsi" w:cstheme="minorHAnsi"/>
          <w:sz w:val="20"/>
          <w:szCs w:val="20"/>
        </w:rPr>
      </w:pPr>
    </w:p>
    <w:p w14:paraId="370C903E" w14:textId="77777777" w:rsidR="00F7774C" w:rsidRPr="00D67151" w:rsidRDefault="00F7774C" w:rsidP="00D67151">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E2012" w14:paraId="0712C270" w14:textId="77777777" w:rsidTr="005E2012">
        <w:tc>
          <w:tcPr>
            <w:tcW w:w="9962" w:type="dxa"/>
            <w:shd w:val="clear" w:color="auto" w:fill="F2F2F2" w:themeFill="background1" w:themeFillShade="F2"/>
          </w:tcPr>
          <w:p w14:paraId="2DF7660D" w14:textId="1E4A5BE8" w:rsidR="005E2012" w:rsidRPr="005E2012" w:rsidRDefault="005E2012" w:rsidP="001457E2">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lastRenderedPageBreak/>
              <w:t>Code</w:t>
            </w:r>
          </w:p>
        </w:tc>
      </w:tr>
      <w:tr w:rsidR="005E2012" w14:paraId="7BDD4724" w14:textId="77777777" w:rsidTr="005E2012">
        <w:tc>
          <w:tcPr>
            <w:tcW w:w="9962" w:type="dxa"/>
          </w:tcPr>
          <w:p w14:paraId="6818E92B"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r w:rsidRPr="00D67151">
              <w:rPr>
                <w:rFonts w:ascii="Consolas" w:eastAsia="Times New Roman" w:hAnsi="Consolas" w:cs="Times New Roman"/>
                <w:color w:val="AF00DB"/>
                <w:kern w:val="0"/>
                <w:sz w:val="20"/>
                <w:szCs w:val="20"/>
                <w:lang w:eastAsia="en-US" w:bidi="ar-SA"/>
              </w:rPr>
              <w:t>import</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267F99"/>
                <w:kern w:val="0"/>
                <w:sz w:val="20"/>
                <w:szCs w:val="20"/>
                <w:lang w:eastAsia="en-US" w:bidi="ar-SA"/>
              </w:rPr>
              <w:t>pandas</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AF00DB"/>
                <w:kern w:val="0"/>
                <w:sz w:val="20"/>
                <w:szCs w:val="20"/>
                <w:lang w:eastAsia="en-US" w:bidi="ar-SA"/>
              </w:rPr>
              <w:t>as</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267F99"/>
                <w:kern w:val="0"/>
                <w:sz w:val="20"/>
                <w:szCs w:val="20"/>
                <w:lang w:eastAsia="en-US" w:bidi="ar-SA"/>
              </w:rPr>
              <w:t>pd</w:t>
            </w:r>
          </w:p>
          <w:p w14:paraId="1EB61268"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r w:rsidRPr="00D67151">
              <w:rPr>
                <w:rFonts w:ascii="Consolas" w:eastAsia="Times New Roman" w:hAnsi="Consolas" w:cs="Times New Roman"/>
                <w:color w:val="AF00DB"/>
                <w:kern w:val="0"/>
                <w:sz w:val="20"/>
                <w:szCs w:val="20"/>
                <w:lang w:eastAsia="en-US" w:bidi="ar-SA"/>
              </w:rPr>
              <w:t>import</w:t>
            </w:r>
            <w:r w:rsidRPr="00D67151">
              <w:rPr>
                <w:rFonts w:ascii="Consolas" w:eastAsia="Times New Roman" w:hAnsi="Consolas" w:cs="Times New Roman"/>
                <w:color w:val="3B3B3B"/>
                <w:kern w:val="0"/>
                <w:sz w:val="20"/>
                <w:szCs w:val="20"/>
                <w:lang w:eastAsia="en-US" w:bidi="ar-SA"/>
              </w:rPr>
              <w:t xml:space="preserve"> </w:t>
            </w:r>
            <w:proofErr w:type="spellStart"/>
            <w:r w:rsidRPr="00D67151">
              <w:rPr>
                <w:rFonts w:ascii="Consolas" w:eastAsia="Times New Roman" w:hAnsi="Consolas" w:cs="Times New Roman"/>
                <w:color w:val="267F99"/>
                <w:kern w:val="0"/>
                <w:sz w:val="20"/>
                <w:szCs w:val="20"/>
                <w:lang w:eastAsia="en-US" w:bidi="ar-SA"/>
              </w:rPr>
              <w:t>matplotlib</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267F99"/>
                <w:kern w:val="0"/>
                <w:sz w:val="20"/>
                <w:szCs w:val="20"/>
                <w:lang w:eastAsia="en-US" w:bidi="ar-SA"/>
              </w:rPr>
              <w:t>pyplot</w:t>
            </w:r>
            <w:proofErr w:type="spellEnd"/>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AF00DB"/>
                <w:kern w:val="0"/>
                <w:sz w:val="20"/>
                <w:szCs w:val="20"/>
                <w:lang w:eastAsia="en-US" w:bidi="ar-SA"/>
              </w:rPr>
              <w:t>as</w:t>
            </w:r>
            <w:r w:rsidRPr="00D67151">
              <w:rPr>
                <w:rFonts w:ascii="Consolas" w:eastAsia="Times New Roman" w:hAnsi="Consolas" w:cs="Times New Roman"/>
                <w:color w:val="3B3B3B"/>
                <w:kern w:val="0"/>
                <w:sz w:val="20"/>
                <w:szCs w:val="20"/>
                <w:lang w:eastAsia="en-US" w:bidi="ar-SA"/>
              </w:rPr>
              <w:t xml:space="preserve"> </w:t>
            </w:r>
            <w:proofErr w:type="spellStart"/>
            <w:r w:rsidRPr="00D67151">
              <w:rPr>
                <w:rFonts w:ascii="Consolas" w:eastAsia="Times New Roman" w:hAnsi="Consolas" w:cs="Times New Roman"/>
                <w:color w:val="267F99"/>
                <w:kern w:val="0"/>
                <w:sz w:val="20"/>
                <w:szCs w:val="20"/>
                <w:lang w:eastAsia="en-US" w:bidi="ar-SA"/>
              </w:rPr>
              <w:t>plt</w:t>
            </w:r>
            <w:proofErr w:type="spellEnd"/>
            <w:r w:rsidRPr="00D67151">
              <w:rPr>
                <w:rFonts w:ascii="Consolas" w:eastAsia="Times New Roman" w:hAnsi="Consolas" w:cs="Times New Roman"/>
                <w:color w:val="3B3B3B"/>
                <w:kern w:val="0"/>
                <w:sz w:val="20"/>
                <w:szCs w:val="20"/>
                <w:lang w:eastAsia="en-US" w:bidi="ar-SA"/>
              </w:rPr>
              <w:t xml:space="preserve"> </w:t>
            </w:r>
          </w:p>
          <w:p w14:paraId="49ECD5F4"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r w:rsidRPr="00D67151">
              <w:rPr>
                <w:rFonts w:ascii="Consolas" w:eastAsia="Times New Roman" w:hAnsi="Consolas" w:cs="Times New Roman"/>
                <w:color w:val="001080"/>
                <w:kern w:val="0"/>
                <w:sz w:val="20"/>
                <w:szCs w:val="20"/>
                <w:lang w:eastAsia="en-US" w:bidi="ar-SA"/>
              </w:rPr>
              <w:t>housing</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000000"/>
                <w:kern w:val="0"/>
                <w:sz w:val="20"/>
                <w:szCs w:val="20"/>
                <w:lang w:eastAsia="en-US" w:bidi="ar-SA"/>
              </w:rPr>
              <w:t>=</w:t>
            </w:r>
            <w:r w:rsidRPr="00D67151">
              <w:rPr>
                <w:rFonts w:ascii="Consolas" w:eastAsia="Times New Roman" w:hAnsi="Consolas" w:cs="Times New Roman"/>
                <w:color w:val="3B3B3B"/>
                <w:kern w:val="0"/>
                <w:sz w:val="20"/>
                <w:szCs w:val="20"/>
                <w:lang w:eastAsia="en-US" w:bidi="ar-SA"/>
              </w:rPr>
              <w:t xml:space="preserve"> </w:t>
            </w:r>
            <w:proofErr w:type="spellStart"/>
            <w:r w:rsidRPr="00D67151">
              <w:rPr>
                <w:rFonts w:ascii="Consolas" w:eastAsia="Times New Roman" w:hAnsi="Consolas" w:cs="Times New Roman"/>
                <w:color w:val="267F99"/>
                <w:kern w:val="0"/>
                <w:sz w:val="20"/>
                <w:szCs w:val="20"/>
                <w:lang w:eastAsia="en-US" w:bidi="ar-SA"/>
              </w:rPr>
              <w:t>pd</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795E26"/>
                <w:kern w:val="0"/>
                <w:sz w:val="20"/>
                <w:szCs w:val="20"/>
                <w:lang w:eastAsia="en-US" w:bidi="ar-SA"/>
              </w:rPr>
              <w:t>read_csv</w:t>
            </w:r>
            <w:proofErr w:type="spellEnd"/>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A31515"/>
                <w:kern w:val="0"/>
                <w:sz w:val="20"/>
                <w:szCs w:val="20"/>
                <w:lang w:eastAsia="en-US" w:bidi="ar-SA"/>
              </w:rPr>
              <w:t>'housing.csv'</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001080"/>
                <w:kern w:val="0"/>
                <w:sz w:val="20"/>
                <w:szCs w:val="20"/>
                <w:lang w:eastAsia="en-US" w:bidi="ar-SA"/>
              </w:rPr>
              <w:t>delimiter</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000000"/>
                <w:kern w:val="0"/>
                <w:sz w:val="20"/>
                <w:szCs w:val="20"/>
                <w:lang w:eastAsia="en-US" w:bidi="ar-SA"/>
              </w:rPr>
              <w:t>=</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A31515"/>
                <w:kern w:val="0"/>
                <w:sz w:val="20"/>
                <w:szCs w:val="20"/>
                <w:lang w:eastAsia="en-US" w:bidi="ar-SA"/>
              </w:rPr>
              <w:t>"</w:t>
            </w:r>
            <w:r w:rsidRPr="00D67151">
              <w:rPr>
                <w:rFonts w:ascii="Consolas" w:eastAsia="Times New Roman" w:hAnsi="Consolas" w:cs="Times New Roman"/>
                <w:color w:val="EE0000"/>
                <w:kern w:val="0"/>
                <w:sz w:val="20"/>
                <w:szCs w:val="20"/>
                <w:lang w:eastAsia="en-US" w:bidi="ar-SA"/>
              </w:rPr>
              <w:t>\t</w:t>
            </w:r>
            <w:r w:rsidRPr="00D67151">
              <w:rPr>
                <w:rFonts w:ascii="Consolas" w:eastAsia="Times New Roman" w:hAnsi="Consolas" w:cs="Times New Roman"/>
                <w:color w:val="A31515"/>
                <w:kern w:val="0"/>
                <w:sz w:val="20"/>
                <w:szCs w:val="20"/>
                <w:lang w:eastAsia="en-US" w:bidi="ar-SA"/>
              </w:rPr>
              <w:t>"</w:t>
            </w:r>
            <w:r w:rsidRPr="00D67151">
              <w:rPr>
                <w:rFonts w:ascii="Consolas" w:eastAsia="Times New Roman" w:hAnsi="Consolas" w:cs="Times New Roman"/>
                <w:color w:val="3B3B3B"/>
                <w:kern w:val="0"/>
                <w:sz w:val="20"/>
                <w:szCs w:val="20"/>
                <w:lang w:eastAsia="en-US" w:bidi="ar-SA"/>
              </w:rPr>
              <w:t>)</w:t>
            </w:r>
          </w:p>
          <w:p w14:paraId="1DD8D7FF"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r w:rsidRPr="00D67151">
              <w:rPr>
                <w:rFonts w:ascii="Consolas" w:eastAsia="Times New Roman" w:hAnsi="Consolas" w:cs="Times New Roman"/>
                <w:color w:val="795E26"/>
                <w:kern w:val="0"/>
                <w:sz w:val="20"/>
                <w:szCs w:val="20"/>
                <w:lang w:eastAsia="en-US" w:bidi="ar-SA"/>
              </w:rPr>
              <w:t>display</w:t>
            </w:r>
            <w:r w:rsidRPr="00D67151">
              <w:rPr>
                <w:rFonts w:ascii="Consolas" w:eastAsia="Times New Roman" w:hAnsi="Consolas" w:cs="Times New Roman"/>
                <w:color w:val="3B3B3B"/>
                <w:kern w:val="0"/>
                <w:sz w:val="20"/>
                <w:szCs w:val="20"/>
                <w:lang w:eastAsia="en-US" w:bidi="ar-SA"/>
              </w:rPr>
              <w:t>(</w:t>
            </w:r>
            <w:proofErr w:type="spellStart"/>
            <w:r w:rsidRPr="00D67151">
              <w:rPr>
                <w:rFonts w:ascii="Consolas" w:eastAsia="Times New Roman" w:hAnsi="Consolas" w:cs="Times New Roman"/>
                <w:color w:val="001080"/>
                <w:kern w:val="0"/>
                <w:sz w:val="20"/>
                <w:szCs w:val="20"/>
                <w:lang w:eastAsia="en-US" w:bidi="ar-SA"/>
              </w:rPr>
              <w:t>housing</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795E26"/>
                <w:kern w:val="0"/>
                <w:sz w:val="20"/>
                <w:szCs w:val="20"/>
                <w:lang w:eastAsia="en-US" w:bidi="ar-SA"/>
              </w:rPr>
              <w:t>head</w:t>
            </w:r>
            <w:proofErr w:type="spellEnd"/>
            <w:r w:rsidRPr="00D67151">
              <w:rPr>
                <w:rFonts w:ascii="Consolas" w:eastAsia="Times New Roman" w:hAnsi="Consolas" w:cs="Times New Roman"/>
                <w:color w:val="3B3B3B"/>
                <w:kern w:val="0"/>
                <w:sz w:val="20"/>
                <w:szCs w:val="20"/>
                <w:lang w:eastAsia="en-US" w:bidi="ar-SA"/>
              </w:rPr>
              <w:t>())</w:t>
            </w:r>
          </w:p>
          <w:p w14:paraId="22E309C3"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p>
          <w:p w14:paraId="7AFA332F"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proofErr w:type="spellStart"/>
            <w:r w:rsidRPr="00D67151">
              <w:rPr>
                <w:rFonts w:ascii="Consolas" w:eastAsia="Times New Roman" w:hAnsi="Consolas" w:cs="Times New Roman"/>
                <w:color w:val="267F99"/>
                <w:kern w:val="0"/>
                <w:sz w:val="20"/>
                <w:szCs w:val="20"/>
                <w:lang w:eastAsia="en-US" w:bidi="ar-SA"/>
              </w:rPr>
              <w:t>plt</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795E26"/>
                <w:kern w:val="0"/>
                <w:sz w:val="20"/>
                <w:szCs w:val="20"/>
                <w:lang w:eastAsia="en-US" w:bidi="ar-SA"/>
              </w:rPr>
              <w:t>scatter</w:t>
            </w:r>
            <w:proofErr w:type="spellEnd"/>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001080"/>
                <w:kern w:val="0"/>
                <w:sz w:val="20"/>
                <w:szCs w:val="20"/>
                <w:lang w:eastAsia="en-US" w:bidi="ar-SA"/>
              </w:rPr>
              <w:t>x</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000000"/>
                <w:kern w:val="0"/>
                <w:sz w:val="20"/>
                <w:szCs w:val="20"/>
                <w:lang w:eastAsia="en-US" w:bidi="ar-SA"/>
              </w:rPr>
              <w:t>=</w:t>
            </w:r>
            <w:r w:rsidRPr="00D67151">
              <w:rPr>
                <w:rFonts w:ascii="Consolas" w:eastAsia="Times New Roman" w:hAnsi="Consolas" w:cs="Times New Roman"/>
                <w:color w:val="3B3B3B"/>
                <w:kern w:val="0"/>
                <w:sz w:val="20"/>
                <w:szCs w:val="20"/>
                <w:lang w:eastAsia="en-US" w:bidi="ar-SA"/>
              </w:rPr>
              <w:t xml:space="preserve"> </w:t>
            </w:r>
            <w:proofErr w:type="spellStart"/>
            <w:r w:rsidRPr="00D67151">
              <w:rPr>
                <w:rFonts w:ascii="Consolas" w:eastAsia="Times New Roman" w:hAnsi="Consolas" w:cs="Times New Roman"/>
                <w:color w:val="001080"/>
                <w:kern w:val="0"/>
                <w:sz w:val="20"/>
                <w:szCs w:val="20"/>
                <w:lang w:eastAsia="en-US" w:bidi="ar-SA"/>
              </w:rPr>
              <w:t>housing</w:t>
            </w:r>
            <w:r w:rsidRPr="00D67151">
              <w:rPr>
                <w:rFonts w:ascii="Consolas" w:eastAsia="Times New Roman" w:hAnsi="Consolas" w:cs="Times New Roman"/>
                <w:color w:val="3B3B3B"/>
                <w:kern w:val="0"/>
                <w:sz w:val="20"/>
                <w:szCs w:val="20"/>
                <w:lang w:eastAsia="en-US" w:bidi="ar-SA"/>
              </w:rPr>
              <w:t>.price</w:t>
            </w:r>
            <w:proofErr w:type="spellEnd"/>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001080"/>
                <w:kern w:val="0"/>
                <w:sz w:val="20"/>
                <w:szCs w:val="20"/>
                <w:lang w:eastAsia="en-US" w:bidi="ar-SA"/>
              </w:rPr>
              <w:t>y</w:t>
            </w:r>
            <w:r w:rsidRPr="00D67151">
              <w:rPr>
                <w:rFonts w:ascii="Consolas" w:eastAsia="Times New Roman" w:hAnsi="Consolas" w:cs="Times New Roman"/>
                <w:color w:val="3B3B3B"/>
                <w:kern w:val="0"/>
                <w:sz w:val="20"/>
                <w:szCs w:val="20"/>
                <w:lang w:eastAsia="en-US" w:bidi="ar-SA"/>
              </w:rPr>
              <w:t xml:space="preserve"> </w:t>
            </w:r>
            <w:r w:rsidRPr="00D67151">
              <w:rPr>
                <w:rFonts w:ascii="Consolas" w:eastAsia="Times New Roman" w:hAnsi="Consolas" w:cs="Times New Roman"/>
                <w:color w:val="000000"/>
                <w:kern w:val="0"/>
                <w:sz w:val="20"/>
                <w:szCs w:val="20"/>
                <w:lang w:eastAsia="en-US" w:bidi="ar-SA"/>
              </w:rPr>
              <w:t>=</w:t>
            </w:r>
            <w:r w:rsidRPr="00D67151">
              <w:rPr>
                <w:rFonts w:ascii="Consolas" w:eastAsia="Times New Roman" w:hAnsi="Consolas" w:cs="Times New Roman"/>
                <w:color w:val="3B3B3B"/>
                <w:kern w:val="0"/>
                <w:sz w:val="20"/>
                <w:szCs w:val="20"/>
                <w:lang w:eastAsia="en-US" w:bidi="ar-SA"/>
              </w:rPr>
              <w:t xml:space="preserve"> </w:t>
            </w:r>
            <w:proofErr w:type="spellStart"/>
            <w:r w:rsidRPr="00D67151">
              <w:rPr>
                <w:rFonts w:ascii="Consolas" w:eastAsia="Times New Roman" w:hAnsi="Consolas" w:cs="Times New Roman"/>
                <w:color w:val="001080"/>
                <w:kern w:val="0"/>
                <w:sz w:val="20"/>
                <w:szCs w:val="20"/>
                <w:lang w:eastAsia="en-US" w:bidi="ar-SA"/>
              </w:rPr>
              <w:t>housing</w:t>
            </w:r>
            <w:r w:rsidRPr="00D67151">
              <w:rPr>
                <w:rFonts w:ascii="Consolas" w:eastAsia="Times New Roman" w:hAnsi="Consolas" w:cs="Times New Roman"/>
                <w:color w:val="3B3B3B"/>
                <w:kern w:val="0"/>
                <w:sz w:val="20"/>
                <w:szCs w:val="20"/>
                <w:lang w:eastAsia="en-US" w:bidi="ar-SA"/>
              </w:rPr>
              <w:t>.sqfeet</w:t>
            </w:r>
            <w:proofErr w:type="spellEnd"/>
            <w:r w:rsidRPr="00D67151">
              <w:rPr>
                <w:rFonts w:ascii="Consolas" w:eastAsia="Times New Roman" w:hAnsi="Consolas" w:cs="Times New Roman"/>
                <w:color w:val="3B3B3B"/>
                <w:kern w:val="0"/>
                <w:sz w:val="20"/>
                <w:szCs w:val="20"/>
                <w:lang w:eastAsia="en-US" w:bidi="ar-SA"/>
              </w:rPr>
              <w:t>)</w:t>
            </w:r>
          </w:p>
          <w:p w14:paraId="6B8A9EDD"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proofErr w:type="spellStart"/>
            <w:r w:rsidRPr="00D67151">
              <w:rPr>
                <w:rFonts w:ascii="Consolas" w:eastAsia="Times New Roman" w:hAnsi="Consolas" w:cs="Times New Roman"/>
                <w:color w:val="267F99"/>
                <w:kern w:val="0"/>
                <w:sz w:val="20"/>
                <w:szCs w:val="20"/>
                <w:lang w:eastAsia="en-US" w:bidi="ar-SA"/>
              </w:rPr>
              <w:t>plt</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795E26"/>
                <w:kern w:val="0"/>
                <w:sz w:val="20"/>
                <w:szCs w:val="20"/>
                <w:lang w:eastAsia="en-US" w:bidi="ar-SA"/>
              </w:rPr>
              <w:t>xlabel</w:t>
            </w:r>
            <w:proofErr w:type="spellEnd"/>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A31515"/>
                <w:kern w:val="0"/>
                <w:sz w:val="20"/>
                <w:szCs w:val="20"/>
                <w:lang w:eastAsia="en-US" w:bidi="ar-SA"/>
              </w:rPr>
              <w:t>'Rental Price (USD)'</w:t>
            </w:r>
            <w:r w:rsidRPr="00D67151">
              <w:rPr>
                <w:rFonts w:ascii="Consolas" w:eastAsia="Times New Roman" w:hAnsi="Consolas" w:cs="Times New Roman"/>
                <w:color w:val="3B3B3B"/>
                <w:kern w:val="0"/>
                <w:sz w:val="20"/>
                <w:szCs w:val="20"/>
                <w:lang w:eastAsia="en-US" w:bidi="ar-SA"/>
              </w:rPr>
              <w:t>)</w:t>
            </w:r>
          </w:p>
          <w:p w14:paraId="3FFD69D0"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proofErr w:type="spellStart"/>
            <w:r w:rsidRPr="00D67151">
              <w:rPr>
                <w:rFonts w:ascii="Consolas" w:eastAsia="Times New Roman" w:hAnsi="Consolas" w:cs="Times New Roman"/>
                <w:color w:val="267F99"/>
                <w:kern w:val="0"/>
                <w:sz w:val="20"/>
                <w:szCs w:val="20"/>
                <w:lang w:eastAsia="en-US" w:bidi="ar-SA"/>
              </w:rPr>
              <w:t>plt</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795E26"/>
                <w:kern w:val="0"/>
                <w:sz w:val="20"/>
                <w:szCs w:val="20"/>
                <w:lang w:eastAsia="en-US" w:bidi="ar-SA"/>
              </w:rPr>
              <w:t>ylabel</w:t>
            </w:r>
            <w:proofErr w:type="spellEnd"/>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A31515"/>
                <w:kern w:val="0"/>
                <w:sz w:val="20"/>
                <w:szCs w:val="20"/>
                <w:lang w:eastAsia="en-US" w:bidi="ar-SA"/>
              </w:rPr>
              <w:t>'Area (Square Feet)'</w:t>
            </w:r>
            <w:r w:rsidRPr="00D67151">
              <w:rPr>
                <w:rFonts w:ascii="Consolas" w:eastAsia="Times New Roman" w:hAnsi="Consolas" w:cs="Times New Roman"/>
                <w:color w:val="3B3B3B"/>
                <w:kern w:val="0"/>
                <w:sz w:val="20"/>
                <w:szCs w:val="20"/>
                <w:lang w:eastAsia="en-US" w:bidi="ar-SA"/>
              </w:rPr>
              <w:t>)</w:t>
            </w:r>
          </w:p>
          <w:p w14:paraId="77D12F32" w14:textId="77777777" w:rsidR="00D67151" w:rsidRPr="00D67151" w:rsidRDefault="00D67151" w:rsidP="00D67151">
            <w:pPr>
              <w:shd w:val="clear" w:color="auto" w:fill="FFFFFF"/>
              <w:spacing w:line="285" w:lineRule="atLeast"/>
              <w:rPr>
                <w:rFonts w:ascii="Consolas" w:eastAsia="Times New Roman" w:hAnsi="Consolas" w:cs="Times New Roman"/>
                <w:color w:val="3B3B3B"/>
                <w:kern w:val="0"/>
                <w:sz w:val="20"/>
                <w:szCs w:val="20"/>
                <w:lang w:eastAsia="en-US" w:bidi="ar-SA"/>
              </w:rPr>
            </w:pPr>
            <w:proofErr w:type="spellStart"/>
            <w:r w:rsidRPr="00D67151">
              <w:rPr>
                <w:rFonts w:ascii="Consolas" w:eastAsia="Times New Roman" w:hAnsi="Consolas" w:cs="Times New Roman"/>
                <w:color w:val="267F99"/>
                <w:kern w:val="0"/>
                <w:sz w:val="20"/>
                <w:szCs w:val="20"/>
                <w:lang w:eastAsia="en-US" w:bidi="ar-SA"/>
              </w:rPr>
              <w:t>plt</w:t>
            </w:r>
            <w:r w:rsidRPr="00D67151">
              <w:rPr>
                <w:rFonts w:ascii="Consolas" w:eastAsia="Times New Roman" w:hAnsi="Consolas" w:cs="Times New Roman"/>
                <w:color w:val="3B3B3B"/>
                <w:kern w:val="0"/>
                <w:sz w:val="20"/>
                <w:szCs w:val="20"/>
                <w:lang w:eastAsia="en-US" w:bidi="ar-SA"/>
              </w:rPr>
              <w:t>.</w:t>
            </w:r>
            <w:r w:rsidRPr="00D67151">
              <w:rPr>
                <w:rFonts w:ascii="Consolas" w:eastAsia="Times New Roman" w:hAnsi="Consolas" w:cs="Times New Roman"/>
                <w:color w:val="795E26"/>
                <w:kern w:val="0"/>
                <w:sz w:val="20"/>
                <w:szCs w:val="20"/>
                <w:lang w:eastAsia="en-US" w:bidi="ar-SA"/>
              </w:rPr>
              <w:t>show</w:t>
            </w:r>
            <w:proofErr w:type="spellEnd"/>
            <w:r w:rsidRPr="00D67151">
              <w:rPr>
                <w:rFonts w:ascii="Consolas" w:eastAsia="Times New Roman" w:hAnsi="Consolas" w:cs="Times New Roman"/>
                <w:color w:val="3B3B3B"/>
                <w:kern w:val="0"/>
                <w:sz w:val="20"/>
                <w:szCs w:val="20"/>
                <w:lang w:eastAsia="en-US" w:bidi="ar-SA"/>
              </w:rPr>
              <w:t>()</w:t>
            </w:r>
          </w:p>
          <w:p w14:paraId="75BA01A0" w14:textId="77777777" w:rsidR="005E2012" w:rsidRDefault="005E2012" w:rsidP="00D67151">
            <w:pPr>
              <w:shd w:val="clear" w:color="auto" w:fill="FFFFFF"/>
              <w:spacing w:line="285" w:lineRule="atLeast"/>
              <w:rPr>
                <w:rFonts w:ascii="Calibri" w:hAnsi="Calibri" w:cs="Calibri"/>
                <w:color w:val="000000" w:themeColor="text1"/>
                <w:sz w:val="20"/>
                <w:szCs w:val="20"/>
              </w:rPr>
            </w:pPr>
          </w:p>
        </w:tc>
      </w:tr>
      <w:tr w:rsidR="005E2012" w14:paraId="405CA964" w14:textId="77777777" w:rsidTr="005E2012">
        <w:tc>
          <w:tcPr>
            <w:tcW w:w="9962" w:type="dxa"/>
            <w:shd w:val="clear" w:color="auto" w:fill="F2F2F2" w:themeFill="background1" w:themeFillShade="F2"/>
          </w:tcPr>
          <w:p w14:paraId="72FF1F32" w14:textId="62E43F12" w:rsidR="005E2012" w:rsidRPr="005E2012" w:rsidRDefault="005E2012" w:rsidP="001457E2">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t>Output</w:t>
            </w:r>
          </w:p>
        </w:tc>
      </w:tr>
      <w:tr w:rsidR="005E2012" w14:paraId="1C8B488A" w14:textId="77777777" w:rsidTr="005E2012">
        <w:tc>
          <w:tcPr>
            <w:tcW w:w="9962" w:type="dxa"/>
          </w:tcPr>
          <w:p w14:paraId="72E93772" w14:textId="4CC539CA" w:rsidR="00D67151" w:rsidRDefault="00D67151" w:rsidP="00D67151">
            <w:pPr>
              <w:rPr>
                <w:rFonts w:ascii="Calibri" w:hAnsi="Calibri" w:cs="Calibri"/>
                <w:color w:val="000000" w:themeColor="text1"/>
                <w:sz w:val="20"/>
                <w:szCs w:val="20"/>
              </w:rPr>
            </w:pPr>
            <w:r w:rsidRPr="00D67151">
              <w:rPr>
                <w:rFonts w:ascii="Calibri" w:hAnsi="Calibri" w:cs="Calibri"/>
                <w:noProof/>
                <w:color w:val="000000" w:themeColor="text1"/>
                <w:sz w:val="20"/>
                <w:szCs w:val="20"/>
              </w:rPr>
              <w:drawing>
                <wp:inline distT="0" distB="0" distL="0" distR="0" wp14:anchorId="4546E980" wp14:editId="2EF14FFE">
                  <wp:extent cx="3678749" cy="2756848"/>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89576" cy="2764962"/>
                          </a:xfrm>
                          <a:prstGeom prst="rect">
                            <a:avLst/>
                          </a:prstGeom>
                        </pic:spPr>
                      </pic:pic>
                    </a:graphicData>
                  </a:graphic>
                </wp:inline>
              </w:drawing>
            </w:r>
          </w:p>
          <w:p w14:paraId="3DDB2E48" w14:textId="30625455" w:rsidR="005E2012" w:rsidRDefault="005E2012" w:rsidP="009E1673">
            <w:pPr>
              <w:rPr>
                <w:rFonts w:ascii="Calibri" w:hAnsi="Calibri" w:cs="Calibri"/>
                <w:color w:val="000000" w:themeColor="text1"/>
                <w:sz w:val="20"/>
                <w:szCs w:val="20"/>
              </w:rPr>
            </w:pPr>
          </w:p>
        </w:tc>
      </w:tr>
    </w:tbl>
    <w:p w14:paraId="4074F3F3" w14:textId="77777777" w:rsidR="00854A43" w:rsidRDefault="00854A43" w:rsidP="001457E2">
      <w:pPr>
        <w:rPr>
          <w:rFonts w:ascii="Calibri" w:hAnsi="Calibri" w:cs="Calibri"/>
          <w:color w:val="000000" w:themeColor="text1"/>
          <w:sz w:val="20"/>
          <w:szCs w:val="20"/>
        </w:rPr>
      </w:pPr>
    </w:p>
    <w:p w14:paraId="247C2EC8" w14:textId="0285A3B1" w:rsidR="009E1673" w:rsidRDefault="00D67151" w:rsidP="00D67151">
      <w:pPr>
        <w:rPr>
          <w:rFonts w:asciiTheme="minorHAnsi" w:hAnsiTheme="minorHAnsi" w:cstheme="minorHAnsi"/>
          <w:color w:val="10162F"/>
          <w:sz w:val="20"/>
          <w:szCs w:val="20"/>
          <w:shd w:val="clear" w:color="auto" w:fill="FFFFFF"/>
        </w:rPr>
      </w:pPr>
      <w:r w:rsidRPr="00D67151">
        <w:rPr>
          <w:rFonts w:asciiTheme="minorHAnsi" w:hAnsiTheme="minorHAnsi" w:cstheme="minorHAnsi"/>
          <w:color w:val="10162F"/>
          <w:sz w:val="20"/>
          <w:szCs w:val="20"/>
          <w:shd w:val="clear" w:color="auto" w:fill="FFFFFF"/>
        </w:rPr>
        <w:t>While there’s a lot of variation in the data, it seems like more expensive housing tends to come </w:t>
      </w:r>
      <w:r>
        <w:rPr>
          <w:rFonts w:asciiTheme="minorHAnsi" w:hAnsiTheme="minorHAnsi" w:cstheme="minorHAnsi"/>
          <w:color w:val="10162F"/>
          <w:sz w:val="20"/>
          <w:szCs w:val="20"/>
          <w:shd w:val="clear" w:color="auto" w:fill="FFFFFF"/>
        </w:rPr>
        <w:t>with</w:t>
      </w:r>
      <w:r w:rsidRPr="00D67151">
        <w:rPr>
          <w:rFonts w:asciiTheme="minorHAnsi" w:hAnsiTheme="minorHAnsi" w:cstheme="minorHAnsi"/>
          <w:color w:val="10162F"/>
          <w:sz w:val="20"/>
          <w:szCs w:val="20"/>
          <w:shd w:val="clear" w:color="auto" w:fill="FFFFFF"/>
        </w:rPr>
        <w:t> slightly more space. This suggests an association between these two variables.</w:t>
      </w:r>
    </w:p>
    <w:p w14:paraId="5BE565FC" w14:textId="0A866698" w:rsidR="00CE3D5B" w:rsidRPr="00CE3D5B" w:rsidRDefault="00CE3D5B" w:rsidP="00D67151">
      <w:pPr>
        <w:rPr>
          <w:rFonts w:asciiTheme="minorHAnsi" w:hAnsiTheme="minorHAnsi" w:cstheme="minorHAnsi"/>
          <w:sz w:val="20"/>
          <w:szCs w:val="20"/>
        </w:rPr>
      </w:pPr>
    </w:p>
    <w:p w14:paraId="1F5D4977" w14:textId="0F022405" w:rsidR="00CE3D5B" w:rsidRDefault="00CE3D5B" w:rsidP="00D67151">
      <w:pPr>
        <w:rPr>
          <w:rFonts w:asciiTheme="minorHAnsi" w:hAnsiTheme="minorHAnsi" w:cstheme="minorHAnsi"/>
          <w:sz w:val="20"/>
          <w:szCs w:val="20"/>
        </w:rPr>
      </w:pPr>
      <w:r w:rsidRPr="00CE3D5B">
        <w:rPr>
          <w:rFonts w:asciiTheme="minorHAnsi" w:hAnsiTheme="minorHAnsi" w:cstheme="minorHAnsi"/>
          <w:color w:val="10162F"/>
          <w:sz w:val="20"/>
          <w:szCs w:val="20"/>
          <w:shd w:val="clear" w:color="auto" w:fill="FFFFFF"/>
        </w:rPr>
        <w:t>It’s important to note that different kinds of associations can lead to different patterns in a scatter plot. For example, the following plot shows the relationship between the age of a child in months and their weight in pounds. We can see that older children tend to weigh more but that the growth rate starts leveling off after 36 months:</w:t>
      </w:r>
    </w:p>
    <w:p w14:paraId="7375EBB7" w14:textId="086E9BFF" w:rsidR="00CE3D5B" w:rsidRDefault="00CE3D5B" w:rsidP="00D67151">
      <w:pPr>
        <w:rPr>
          <w:rFonts w:asciiTheme="minorHAnsi" w:hAnsiTheme="minorHAnsi" w:cstheme="minorHAnsi"/>
          <w:sz w:val="20"/>
          <w:szCs w:val="20"/>
        </w:rPr>
      </w:pPr>
      <w:r w:rsidRPr="00CE3D5B">
        <w:rPr>
          <w:rFonts w:asciiTheme="minorHAnsi" w:hAnsiTheme="minorHAnsi" w:cstheme="minorHAnsi"/>
          <w:noProof/>
          <w:sz w:val="20"/>
          <w:szCs w:val="20"/>
        </w:rPr>
        <w:lastRenderedPageBreak/>
        <w:drawing>
          <wp:inline distT="0" distB="0" distL="0" distR="0" wp14:anchorId="1663336C" wp14:editId="5B85F853">
            <wp:extent cx="3350211" cy="2408830"/>
            <wp:effectExtent l="0" t="0" r="3175" b="0"/>
            <wp:docPr id="6" name="Picture 6" descr="A graph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blue dots&#10;&#10;Description automatically generated"/>
                    <pic:cNvPicPr/>
                  </pic:nvPicPr>
                  <pic:blipFill>
                    <a:blip r:embed="rId9"/>
                    <a:stretch>
                      <a:fillRect/>
                    </a:stretch>
                  </pic:blipFill>
                  <pic:spPr>
                    <a:xfrm>
                      <a:off x="0" y="0"/>
                      <a:ext cx="3368204" cy="2421767"/>
                    </a:xfrm>
                    <a:prstGeom prst="rect">
                      <a:avLst/>
                    </a:prstGeom>
                  </pic:spPr>
                </pic:pic>
              </a:graphicData>
            </a:graphic>
          </wp:inline>
        </w:drawing>
      </w:r>
    </w:p>
    <w:p w14:paraId="27BF5E66" w14:textId="73953D94" w:rsidR="00CE3D5B" w:rsidRDefault="00CE3D5B" w:rsidP="00D67151">
      <w:pPr>
        <w:rPr>
          <w:rFonts w:asciiTheme="minorHAnsi" w:hAnsiTheme="minorHAnsi" w:cstheme="minorHAnsi"/>
          <w:sz w:val="20"/>
          <w:szCs w:val="20"/>
        </w:rPr>
      </w:pPr>
    </w:p>
    <w:p w14:paraId="3F683E64" w14:textId="1C421D7C" w:rsidR="00CE3D5B" w:rsidRDefault="00CE3D5B" w:rsidP="00D67151">
      <w:pPr>
        <w:rPr>
          <w:rFonts w:asciiTheme="minorHAnsi" w:hAnsiTheme="minorHAnsi" w:cstheme="minorHAnsi"/>
          <w:color w:val="10162F"/>
          <w:sz w:val="20"/>
          <w:szCs w:val="20"/>
          <w:shd w:val="clear" w:color="auto" w:fill="FFFFFF"/>
        </w:rPr>
      </w:pPr>
      <w:r w:rsidRPr="00CE3D5B">
        <w:rPr>
          <w:rFonts w:asciiTheme="minorHAnsi" w:hAnsiTheme="minorHAnsi" w:cstheme="minorHAnsi"/>
          <w:color w:val="10162F"/>
          <w:sz w:val="20"/>
          <w:szCs w:val="20"/>
          <w:shd w:val="clear" w:color="auto" w:fill="FFFFFF"/>
        </w:rPr>
        <w:t>If we don’t see any patterns in a scatter plot, we can probably guess that the variables are not associated. For example, a scatter plot like this would suggest no association</w:t>
      </w:r>
      <w:r>
        <w:rPr>
          <w:rFonts w:asciiTheme="minorHAnsi" w:hAnsiTheme="minorHAnsi" w:cstheme="minorHAnsi"/>
          <w:color w:val="10162F"/>
          <w:sz w:val="20"/>
          <w:szCs w:val="20"/>
          <w:shd w:val="clear" w:color="auto" w:fill="FFFFFF"/>
        </w:rPr>
        <w:t xml:space="preserve">, </w:t>
      </w:r>
    </w:p>
    <w:p w14:paraId="2F71F172" w14:textId="41485C42" w:rsidR="00CE3D5B" w:rsidRDefault="00CE3D5B" w:rsidP="00D67151">
      <w:pPr>
        <w:rPr>
          <w:rFonts w:asciiTheme="minorHAnsi" w:hAnsiTheme="minorHAnsi" w:cstheme="minorHAnsi"/>
          <w:color w:val="10162F"/>
          <w:sz w:val="20"/>
          <w:szCs w:val="20"/>
          <w:shd w:val="clear" w:color="auto" w:fill="FFFFFF"/>
        </w:rPr>
      </w:pPr>
    </w:p>
    <w:p w14:paraId="21B4D349" w14:textId="747357D0" w:rsidR="001B157D" w:rsidRPr="009D0D22" w:rsidRDefault="00CE3D5B" w:rsidP="001457E2">
      <w:pPr>
        <w:rPr>
          <w:rFonts w:asciiTheme="minorHAnsi" w:hAnsiTheme="minorHAnsi" w:cstheme="minorHAnsi"/>
          <w:sz w:val="20"/>
          <w:szCs w:val="20"/>
        </w:rPr>
      </w:pPr>
      <w:r w:rsidRPr="00CE3D5B">
        <w:rPr>
          <w:rFonts w:asciiTheme="minorHAnsi" w:hAnsiTheme="minorHAnsi" w:cstheme="minorHAnsi"/>
          <w:noProof/>
          <w:sz w:val="20"/>
          <w:szCs w:val="20"/>
        </w:rPr>
        <w:drawing>
          <wp:inline distT="0" distB="0" distL="0" distR="0" wp14:anchorId="3A88E8C4" wp14:editId="494C4BBB">
            <wp:extent cx="2805875" cy="2013045"/>
            <wp:effectExtent l="0" t="0" r="0" b="6350"/>
            <wp:docPr id="7" name="Picture 7"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blue dots&#10;&#10;Description automatically generated"/>
                    <pic:cNvPicPr/>
                  </pic:nvPicPr>
                  <pic:blipFill>
                    <a:blip r:embed="rId10"/>
                    <a:stretch>
                      <a:fillRect/>
                    </a:stretch>
                  </pic:blipFill>
                  <pic:spPr>
                    <a:xfrm>
                      <a:off x="0" y="0"/>
                      <a:ext cx="2815104" cy="2019667"/>
                    </a:xfrm>
                    <a:prstGeom prst="rect">
                      <a:avLst/>
                    </a:prstGeom>
                  </pic:spPr>
                </pic:pic>
              </a:graphicData>
            </a:graphic>
          </wp:inline>
        </w:drawing>
      </w:r>
    </w:p>
    <w:p w14:paraId="3A72E9C9" w14:textId="1060FA6B"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6F0A28">
        <w:rPr>
          <w:rFonts w:asciiTheme="minorHAnsi" w:hAnsiTheme="minorHAnsi" w:cstheme="minorHAnsi"/>
          <w:b/>
          <w:bCs/>
          <w:color w:val="002060"/>
          <w:sz w:val="20"/>
          <w:szCs w:val="20"/>
          <w:u w:val="single"/>
          <w:shd w:val="clear" w:color="auto" w:fill="FFFFFF"/>
        </w:rPr>
        <w:t>9</w:t>
      </w:r>
      <w:r>
        <w:rPr>
          <w:rFonts w:asciiTheme="minorHAnsi" w:hAnsiTheme="minorHAnsi" w:cstheme="minorHAnsi"/>
          <w:b/>
          <w:bCs/>
          <w:color w:val="002060"/>
          <w:sz w:val="20"/>
          <w:szCs w:val="20"/>
          <w:u w:val="single"/>
          <w:shd w:val="clear" w:color="auto" w:fill="FFFFFF"/>
        </w:rPr>
        <w:t>.1 Exercise 1</w:t>
      </w:r>
    </w:p>
    <w:p w14:paraId="60D7F645" w14:textId="77777777" w:rsidR="00821CE2" w:rsidRPr="002D25B2" w:rsidRDefault="00821CE2"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0F6C7B4F" w:rsidR="00662034" w:rsidRPr="00621B8C" w:rsidRDefault="002C467C">
            <w:pPr>
              <w:rPr>
                <w:b/>
                <w:color w:val="800080"/>
                <w:sz w:val="20"/>
                <w:szCs w:val="20"/>
              </w:rPr>
            </w:pPr>
            <w:r>
              <w:rPr>
                <w:b/>
                <w:color w:val="800080"/>
                <w:sz w:val="20"/>
                <w:szCs w:val="20"/>
              </w:rPr>
              <w:t>Skill 2</w:t>
            </w:r>
            <w:r w:rsidR="006F0A28">
              <w:rPr>
                <w:b/>
                <w:color w:val="800080"/>
                <w:sz w:val="20"/>
                <w:szCs w:val="20"/>
              </w:rPr>
              <w:t>9</w:t>
            </w:r>
            <w:r>
              <w:rPr>
                <w:b/>
                <w:color w:val="800080"/>
                <w:sz w:val="20"/>
                <w:szCs w:val="20"/>
              </w:rPr>
              <w:t xml:space="preserve">.2: </w:t>
            </w:r>
            <w:r w:rsidR="00EB0123">
              <w:rPr>
                <w:b/>
                <w:color w:val="800080"/>
                <w:sz w:val="20"/>
                <w:szCs w:val="20"/>
              </w:rPr>
              <w:t>Determine the</w:t>
            </w:r>
            <w:r w:rsidRPr="002C467C">
              <w:rPr>
                <w:b/>
                <w:color w:val="800080"/>
                <w:sz w:val="20"/>
                <w:szCs w:val="20"/>
              </w:rPr>
              <w:t xml:space="preserve"> direction of a linear relationship using covariance</w:t>
            </w:r>
          </w:p>
        </w:tc>
      </w:tr>
    </w:tbl>
    <w:p w14:paraId="6CC2F220" w14:textId="77777777" w:rsidR="00662034" w:rsidRDefault="00662034" w:rsidP="00662034">
      <w:pPr>
        <w:rPr>
          <w:b/>
          <w:sz w:val="20"/>
          <w:szCs w:val="20"/>
        </w:rPr>
      </w:pPr>
    </w:p>
    <w:p w14:paraId="0DCFA7BF" w14:textId="15F31075"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6F0A28">
        <w:rPr>
          <w:rFonts w:asciiTheme="minorHAnsi" w:hAnsiTheme="minorHAnsi" w:cstheme="minorHAnsi"/>
          <w:b/>
          <w:sz w:val="20"/>
          <w:szCs w:val="20"/>
        </w:rPr>
        <w:t>9</w:t>
      </w:r>
      <w:r w:rsidRPr="007324E8">
        <w:rPr>
          <w:rFonts w:asciiTheme="minorHAnsi" w:hAnsiTheme="minorHAnsi" w:cstheme="minorHAnsi"/>
          <w:b/>
          <w:sz w:val="20"/>
          <w:szCs w:val="20"/>
        </w:rPr>
        <w:t>.2 Concepts</w:t>
      </w:r>
    </w:p>
    <w:p w14:paraId="6862901F" w14:textId="77777777" w:rsidR="00ED280E" w:rsidRDefault="00ED280E" w:rsidP="005D6B15">
      <w:pPr>
        <w:pStyle w:val="NormalWeb"/>
        <w:rPr>
          <w:rFonts w:asciiTheme="minorHAnsi" w:eastAsia="Noto Sans CJK SC Regular" w:hAnsiTheme="minorHAnsi" w:cstheme="minorHAnsi"/>
          <w:color w:val="10162F"/>
          <w:kern w:val="2"/>
          <w:sz w:val="20"/>
          <w:szCs w:val="20"/>
          <w:shd w:val="clear" w:color="auto" w:fill="FFFFFF"/>
          <w:lang w:eastAsia="zh-CN" w:bidi="hi-IN"/>
        </w:rPr>
      </w:pPr>
      <w:r w:rsidRPr="00ED280E">
        <w:rPr>
          <w:rFonts w:asciiTheme="minorHAnsi" w:eastAsia="Noto Sans CJK SC Regular" w:hAnsiTheme="minorHAnsi" w:cstheme="minorHAnsi"/>
          <w:color w:val="10162F"/>
          <w:kern w:val="2"/>
          <w:sz w:val="20"/>
          <w:szCs w:val="20"/>
          <w:shd w:val="clear" w:color="auto" w:fill="FFFFFF"/>
          <w:lang w:eastAsia="zh-CN" w:bidi="hi-IN"/>
        </w:rPr>
        <w:t>Beyond visualizing relationships, we can also use summary statistics to quantify the direction of linear associations. Covariance is a summary statistic that measures how two quantitative variables vary together and indicates the direction of their linear relationship. A linear relationship is one in which a straight line would best describe the pattern of points in a scatter plot.</w:t>
      </w:r>
    </w:p>
    <w:p w14:paraId="3C35130C" w14:textId="70903C34" w:rsidR="005D6B15" w:rsidRPr="005D6B15" w:rsidRDefault="005D6B15" w:rsidP="005D6B15">
      <w:pPr>
        <w:pStyle w:val="NormalWeb"/>
        <w:rPr>
          <w:rFonts w:asciiTheme="minorHAnsi" w:hAnsiTheme="minorHAnsi" w:cstheme="minorHAnsi"/>
          <w:sz w:val="20"/>
          <w:szCs w:val="20"/>
        </w:rPr>
      </w:pPr>
      <w:r w:rsidRPr="005D6B15">
        <w:rPr>
          <w:rFonts w:asciiTheme="minorHAnsi" w:hAnsiTheme="minorHAnsi" w:cstheme="minorHAnsi"/>
          <w:sz w:val="20"/>
          <w:szCs w:val="20"/>
        </w:rPr>
        <w:t>Covariance is a numerical measure that describes how two quantitative variables change together. It helps us determine whether the variables tend to increase together, decrease together, or move in opposite directions.</w:t>
      </w:r>
    </w:p>
    <w:p w14:paraId="295A9497" w14:textId="77777777" w:rsidR="00F7774C" w:rsidRDefault="00F7774C" w:rsidP="005D6B15">
      <w:pPr>
        <w:pStyle w:val="NormalWeb"/>
        <w:rPr>
          <w:rFonts w:asciiTheme="minorHAnsi" w:hAnsiTheme="minorHAnsi" w:cstheme="minorHAnsi"/>
          <w:sz w:val="20"/>
          <w:szCs w:val="20"/>
        </w:rPr>
      </w:pPr>
    </w:p>
    <w:p w14:paraId="7BFF618F" w14:textId="77777777" w:rsidR="00F7774C" w:rsidRDefault="00F7774C" w:rsidP="005D6B15">
      <w:pPr>
        <w:pStyle w:val="NormalWeb"/>
        <w:rPr>
          <w:rFonts w:asciiTheme="minorHAnsi" w:hAnsiTheme="minorHAnsi" w:cstheme="minorHAnsi"/>
          <w:sz w:val="20"/>
          <w:szCs w:val="20"/>
        </w:rPr>
      </w:pPr>
    </w:p>
    <w:p w14:paraId="5B2898A9" w14:textId="13032DC4" w:rsidR="005D6B15" w:rsidRPr="005D6B15" w:rsidRDefault="005D6B15" w:rsidP="005D6B15">
      <w:pPr>
        <w:pStyle w:val="NormalWeb"/>
        <w:rPr>
          <w:rFonts w:asciiTheme="minorHAnsi" w:hAnsiTheme="minorHAnsi" w:cstheme="minorHAnsi"/>
          <w:sz w:val="20"/>
          <w:szCs w:val="20"/>
        </w:rPr>
      </w:pPr>
      <w:r w:rsidRPr="005D6B15">
        <w:rPr>
          <w:rFonts w:asciiTheme="minorHAnsi" w:hAnsiTheme="minorHAnsi" w:cstheme="minorHAnsi"/>
          <w:sz w:val="20"/>
          <w:szCs w:val="20"/>
        </w:rPr>
        <w:lastRenderedPageBreak/>
        <w:t>More specifically:</w:t>
      </w:r>
    </w:p>
    <w:p w14:paraId="3F757B6A" w14:textId="77777777" w:rsidR="005D6B15" w:rsidRPr="005D6B15" w:rsidRDefault="005D6B15" w:rsidP="005D6B15">
      <w:pPr>
        <w:pStyle w:val="NormalWeb"/>
        <w:numPr>
          <w:ilvl w:val="0"/>
          <w:numId w:val="36"/>
        </w:numPr>
        <w:rPr>
          <w:rFonts w:asciiTheme="minorHAnsi" w:hAnsiTheme="minorHAnsi" w:cstheme="minorHAnsi"/>
          <w:sz w:val="20"/>
          <w:szCs w:val="20"/>
        </w:rPr>
      </w:pPr>
      <w:r w:rsidRPr="005D6B15">
        <w:rPr>
          <w:rFonts w:asciiTheme="minorHAnsi" w:hAnsiTheme="minorHAnsi" w:cstheme="minorHAnsi"/>
          <w:sz w:val="20"/>
          <w:szCs w:val="20"/>
        </w:rPr>
        <w:t xml:space="preserve">If two variables tend to increase at the same time (or decrease at the same time), their covariance is </w:t>
      </w:r>
      <w:r w:rsidRPr="005D6B15">
        <w:rPr>
          <w:rStyle w:val="Strong"/>
          <w:rFonts w:asciiTheme="minorHAnsi" w:hAnsiTheme="minorHAnsi" w:cstheme="minorHAnsi"/>
          <w:sz w:val="20"/>
          <w:szCs w:val="20"/>
        </w:rPr>
        <w:t>positive</w:t>
      </w:r>
      <w:r w:rsidRPr="005D6B15">
        <w:rPr>
          <w:rFonts w:asciiTheme="minorHAnsi" w:hAnsiTheme="minorHAnsi" w:cstheme="minorHAnsi"/>
          <w:sz w:val="20"/>
          <w:szCs w:val="20"/>
        </w:rPr>
        <w:t>.</w:t>
      </w:r>
    </w:p>
    <w:p w14:paraId="190C5A31" w14:textId="77777777" w:rsidR="005D6B15" w:rsidRPr="005D6B15" w:rsidRDefault="005D6B15" w:rsidP="005D6B15">
      <w:pPr>
        <w:pStyle w:val="NormalWeb"/>
        <w:numPr>
          <w:ilvl w:val="0"/>
          <w:numId w:val="36"/>
        </w:numPr>
        <w:rPr>
          <w:rFonts w:asciiTheme="minorHAnsi" w:hAnsiTheme="minorHAnsi" w:cstheme="minorHAnsi"/>
          <w:sz w:val="20"/>
          <w:szCs w:val="20"/>
        </w:rPr>
      </w:pPr>
      <w:r w:rsidRPr="005D6B15">
        <w:rPr>
          <w:rFonts w:asciiTheme="minorHAnsi" w:hAnsiTheme="minorHAnsi" w:cstheme="minorHAnsi"/>
          <w:sz w:val="20"/>
          <w:szCs w:val="20"/>
        </w:rPr>
        <w:t xml:space="preserve">If one variable tends to increase while the other decreases, their covariance is </w:t>
      </w:r>
      <w:r w:rsidRPr="005D6B15">
        <w:rPr>
          <w:rStyle w:val="Strong"/>
          <w:rFonts w:asciiTheme="minorHAnsi" w:hAnsiTheme="minorHAnsi" w:cstheme="minorHAnsi"/>
          <w:sz w:val="20"/>
          <w:szCs w:val="20"/>
        </w:rPr>
        <w:t>negative</w:t>
      </w:r>
      <w:r w:rsidRPr="005D6B15">
        <w:rPr>
          <w:rFonts w:asciiTheme="minorHAnsi" w:hAnsiTheme="minorHAnsi" w:cstheme="minorHAnsi"/>
          <w:sz w:val="20"/>
          <w:szCs w:val="20"/>
        </w:rPr>
        <w:t>.</w:t>
      </w:r>
    </w:p>
    <w:p w14:paraId="09ECC4A0" w14:textId="77777777" w:rsidR="005D6B15" w:rsidRPr="005D6B15" w:rsidRDefault="005D6B15" w:rsidP="005D6B15">
      <w:pPr>
        <w:pStyle w:val="NormalWeb"/>
        <w:numPr>
          <w:ilvl w:val="0"/>
          <w:numId w:val="36"/>
        </w:numPr>
        <w:rPr>
          <w:rFonts w:asciiTheme="minorHAnsi" w:hAnsiTheme="minorHAnsi" w:cstheme="minorHAnsi"/>
          <w:sz w:val="20"/>
          <w:szCs w:val="20"/>
        </w:rPr>
      </w:pPr>
      <w:r w:rsidRPr="005D6B15">
        <w:rPr>
          <w:rFonts w:asciiTheme="minorHAnsi" w:hAnsiTheme="minorHAnsi" w:cstheme="minorHAnsi"/>
          <w:sz w:val="20"/>
          <w:szCs w:val="20"/>
        </w:rPr>
        <w:t xml:space="preserve">If there is no consistent pattern in how they move together, the covariance is close to </w:t>
      </w:r>
      <w:r w:rsidRPr="005D6B15">
        <w:rPr>
          <w:rStyle w:val="Strong"/>
          <w:rFonts w:asciiTheme="minorHAnsi" w:hAnsiTheme="minorHAnsi" w:cstheme="minorHAnsi"/>
          <w:sz w:val="20"/>
          <w:szCs w:val="20"/>
        </w:rPr>
        <w:t>zero</w:t>
      </w:r>
      <w:r w:rsidRPr="005D6B15">
        <w:rPr>
          <w:rFonts w:asciiTheme="minorHAnsi" w:hAnsiTheme="minorHAnsi" w:cstheme="minorHAnsi"/>
          <w:sz w:val="20"/>
          <w:szCs w:val="20"/>
        </w:rPr>
        <w:t>.</w:t>
      </w:r>
    </w:p>
    <w:p w14:paraId="221AB68F" w14:textId="185D66EC" w:rsidR="005D6B15" w:rsidRDefault="005D6B15" w:rsidP="002C467C">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r w:rsidRPr="005D6B15">
        <w:rPr>
          <w:rFonts w:asciiTheme="minorHAnsi" w:eastAsia="Times New Roman" w:hAnsiTheme="minorHAnsi" w:cstheme="minorHAnsi"/>
          <w:noProof/>
          <w:color w:val="10162F"/>
          <w:kern w:val="0"/>
          <w:sz w:val="20"/>
          <w:szCs w:val="20"/>
          <w:shd w:val="clear" w:color="auto" w:fill="FFFFFF"/>
          <w:lang w:eastAsia="en-US" w:bidi="ar-SA"/>
        </w:rPr>
        <w:drawing>
          <wp:inline distT="0" distB="0" distL="0" distR="0" wp14:anchorId="5242267A" wp14:editId="4ECAFFBE">
            <wp:extent cx="4172532" cy="1295581"/>
            <wp:effectExtent l="0" t="0" r="0" b="0"/>
            <wp:docPr id="9" name="Picture 9" descr="A diagram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blue dots&#10;&#10;Description automatically generated"/>
                    <pic:cNvPicPr/>
                  </pic:nvPicPr>
                  <pic:blipFill>
                    <a:blip r:embed="rId11"/>
                    <a:stretch>
                      <a:fillRect/>
                    </a:stretch>
                  </pic:blipFill>
                  <pic:spPr>
                    <a:xfrm>
                      <a:off x="0" y="0"/>
                      <a:ext cx="4172532" cy="1295581"/>
                    </a:xfrm>
                    <a:prstGeom prst="rect">
                      <a:avLst/>
                    </a:prstGeom>
                  </pic:spPr>
                </pic:pic>
              </a:graphicData>
            </a:graphic>
          </wp:inline>
        </w:drawing>
      </w:r>
    </w:p>
    <w:p w14:paraId="48E4EA7E" w14:textId="0F4EB558" w:rsidR="0059030D" w:rsidRDefault="005D6B15" w:rsidP="005D6B15">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r w:rsidRPr="005D6B15">
        <w:rPr>
          <w:rFonts w:asciiTheme="minorHAnsi" w:eastAsia="Times New Roman" w:hAnsiTheme="minorHAnsi" w:cstheme="minorHAnsi"/>
          <w:color w:val="10162F"/>
          <w:kern w:val="0"/>
          <w:sz w:val="20"/>
          <w:szCs w:val="20"/>
          <w:shd w:val="clear" w:color="auto" w:fill="FFFFFF"/>
          <w:lang w:eastAsia="en-US" w:bidi="ar-SA"/>
        </w:rPr>
        <w:t xml:space="preserve">To calculate covariance, we can use the </w:t>
      </w:r>
      <w:proofErr w:type="spellStart"/>
      <w:r w:rsidRPr="005D6B15">
        <w:rPr>
          <w:rFonts w:asciiTheme="minorHAnsi" w:eastAsia="Times New Roman" w:hAnsiTheme="minorHAnsi" w:cstheme="minorHAnsi"/>
          <w:i/>
          <w:iCs/>
          <w:color w:val="10162F"/>
          <w:kern w:val="0"/>
          <w:sz w:val="20"/>
          <w:szCs w:val="20"/>
          <w:shd w:val="clear" w:color="auto" w:fill="FFFFFF"/>
          <w:lang w:eastAsia="en-US" w:bidi="ar-SA"/>
        </w:rPr>
        <w:t>cov</w:t>
      </w:r>
      <w:proofErr w:type="spellEnd"/>
      <w:r w:rsidRPr="005D6B15">
        <w:rPr>
          <w:rFonts w:asciiTheme="minorHAnsi" w:eastAsia="Times New Roman" w:hAnsiTheme="minorHAnsi" w:cstheme="minorHAnsi"/>
          <w:i/>
          <w:iCs/>
          <w:color w:val="10162F"/>
          <w:kern w:val="0"/>
          <w:sz w:val="20"/>
          <w:szCs w:val="20"/>
          <w:shd w:val="clear" w:color="auto" w:fill="FFFFFF"/>
          <w:lang w:eastAsia="en-US" w:bidi="ar-SA"/>
        </w:rPr>
        <w:t>()</w:t>
      </w:r>
      <w:r w:rsidRPr="005D6B15">
        <w:rPr>
          <w:rFonts w:asciiTheme="minorHAnsi" w:eastAsia="Times New Roman" w:hAnsiTheme="minorHAnsi" w:cstheme="minorHAnsi"/>
          <w:color w:val="10162F"/>
          <w:kern w:val="0"/>
          <w:sz w:val="20"/>
          <w:szCs w:val="20"/>
          <w:shd w:val="clear" w:color="auto" w:fill="FFFFFF"/>
          <w:lang w:eastAsia="en-US" w:bidi="ar-SA"/>
        </w:rPr>
        <w:t xml:space="preserve"> </w:t>
      </w:r>
      <w:r>
        <w:rPr>
          <w:rFonts w:asciiTheme="minorHAnsi" w:eastAsia="Times New Roman" w:hAnsiTheme="minorHAnsi" w:cstheme="minorHAnsi"/>
          <w:color w:val="10162F"/>
          <w:kern w:val="0"/>
          <w:sz w:val="20"/>
          <w:szCs w:val="20"/>
          <w:shd w:val="clear" w:color="auto" w:fill="FFFFFF"/>
          <w:lang w:eastAsia="en-US" w:bidi="ar-SA"/>
        </w:rPr>
        <w:t>method</w:t>
      </w:r>
      <w:r w:rsidRPr="005D6B15">
        <w:rPr>
          <w:rFonts w:asciiTheme="minorHAnsi" w:eastAsia="Times New Roman" w:hAnsiTheme="minorHAnsi" w:cstheme="minorHAnsi"/>
          <w:color w:val="10162F"/>
          <w:kern w:val="0"/>
          <w:sz w:val="20"/>
          <w:szCs w:val="20"/>
          <w:shd w:val="clear" w:color="auto" w:fill="FFFFFF"/>
          <w:lang w:eastAsia="en-US" w:bidi="ar-SA"/>
        </w:rPr>
        <w:t xml:space="preserve"> from NumPy, which produces a covariance matrix for two or more</w:t>
      </w:r>
      <w:r>
        <w:rPr>
          <w:rFonts w:asciiTheme="minorHAnsi" w:eastAsia="Times New Roman" w:hAnsiTheme="minorHAnsi" w:cstheme="minorHAnsi"/>
          <w:color w:val="10162F"/>
          <w:kern w:val="0"/>
          <w:sz w:val="20"/>
          <w:szCs w:val="20"/>
          <w:shd w:val="clear" w:color="auto" w:fill="FFFFFF"/>
          <w:lang w:eastAsia="en-US" w:bidi="ar-SA"/>
        </w:rPr>
        <w:t xml:space="preserve"> </w:t>
      </w:r>
      <w:r w:rsidRPr="005D6B15">
        <w:rPr>
          <w:rFonts w:asciiTheme="minorHAnsi" w:eastAsia="Times New Roman" w:hAnsiTheme="minorHAnsi" w:cstheme="minorHAnsi"/>
          <w:color w:val="10162F"/>
          <w:kern w:val="0"/>
          <w:sz w:val="20"/>
          <w:szCs w:val="20"/>
          <w:shd w:val="clear" w:color="auto" w:fill="FFFFFF"/>
          <w:lang w:eastAsia="en-US" w:bidi="ar-SA"/>
        </w:rPr>
        <w:t xml:space="preserve">variables. </w:t>
      </w:r>
    </w:p>
    <w:tbl>
      <w:tblPr>
        <w:tblStyle w:val="TableGrid"/>
        <w:tblW w:w="0" w:type="auto"/>
        <w:tblLook w:val="04A0" w:firstRow="1" w:lastRow="0" w:firstColumn="1" w:lastColumn="0" w:noHBand="0" w:noVBand="1"/>
      </w:tblPr>
      <w:tblGrid>
        <w:gridCol w:w="9962"/>
      </w:tblGrid>
      <w:tr w:rsidR="0059030D" w14:paraId="1A0960D1" w14:textId="77777777" w:rsidTr="0059030D">
        <w:tc>
          <w:tcPr>
            <w:tcW w:w="9962" w:type="dxa"/>
            <w:shd w:val="clear" w:color="auto" w:fill="F2F2F2" w:themeFill="background1" w:themeFillShade="F2"/>
          </w:tcPr>
          <w:p w14:paraId="41F61ED3" w14:textId="53393A01" w:rsidR="0059030D" w:rsidRPr="0059030D" w:rsidRDefault="0059030D" w:rsidP="005D6B15">
            <w:pPr>
              <w:spacing w:after="100" w:afterAutospacing="1"/>
              <w:rPr>
                <w:rFonts w:asciiTheme="minorHAnsi" w:eastAsia="Times New Roman" w:hAnsiTheme="minorHAnsi" w:cstheme="minorHAnsi"/>
                <w:b/>
                <w:bCs/>
                <w:color w:val="10162F"/>
                <w:kern w:val="0"/>
                <w:sz w:val="20"/>
                <w:szCs w:val="20"/>
                <w:shd w:val="clear" w:color="auto" w:fill="FFFFFF"/>
                <w:lang w:eastAsia="en-US" w:bidi="ar-SA"/>
              </w:rPr>
            </w:pPr>
            <w:r w:rsidRPr="0059030D">
              <w:rPr>
                <w:rFonts w:asciiTheme="minorHAnsi" w:eastAsia="Times New Roman" w:hAnsiTheme="minorHAnsi" w:cstheme="minorHAnsi"/>
                <w:b/>
                <w:bCs/>
                <w:color w:val="10162F"/>
                <w:kern w:val="0"/>
                <w:sz w:val="20"/>
                <w:szCs w:val="20"/>
                <w:shd w:val="clear" w:color="auto" w:fill="FFFFFF"/>
                <w:lang w:eastAsia="en-US" w:bidi="ar-SA"/>
              </w:rPr>
              <w:t>Data</w:t>
            </w:r>
          </w:p>
        </w:tc>
      </w:tr>
      <w:tr w:rsidR="0059030D" w14:paraId="7E6CC7C2" w14:textId="77777777" w:rsidTr="003A3894">
        <w:tc>
          <w:tcPr>
            <w:tcW w:w="9962" w:type="dxa"/>
          </w:tcPr>
          <w:p w14:paraId="0604BA53" w14:textId="557328C1" w:rsidR="0059030D" w:rsidRDefault="0059030D" w:rsidP="005D6B15">
            <w:pPr>
              <w:spacing w:after="100" w:afterAutospacing="1"/>
              <w:rPr>
                <w:rFonts w:asciiTheme="minorHAnsi" w:eastAsia="Times New Roman" w:hAnsiTheme="minorHAnsi" w:cstheme="minorHAnsi"/>
                <w:color w:val="10162F"/>
                <w:kern w:val="0"/>
                <w:sz w:val="20"/>
                <w:szCs w:val="20"/>
                <w:shd w:val="clear" w:color="auto" w:fill="FFFFFF"/>
                <w:lang w:eastAsia="en-US" w:bidi="ar-SA"/>
              </w:rPr>
            </w:pPr>
            <w:r w:rsidRPr="00D67151">
              <w:rPr>
                <w:rFonts w:ascii="Calibri" w:hAnsi="Calibri" w:cs="Calibri"/>
                <w:noProof/>
                <w:color w:val="000000" w:themeColor="text1"/>
                <w:sz w:val="20"/>
                <w:szCs w:val="20"/>
              </w:rPr>
              <w:drawing>
                <wp:inline distT="0" distB="0" distL="0" distR="0" wp14:anchorId="3DEF5FA3" wp14:editId="2334BCCB">
                  <wp:extent cx="3678749" cy="2756848"/>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89576" cy="2764962"/>
                          </a:xfrm>
                          <a:prstGeom prst="rect">
                            <a:avLst/>
                          </a:prstGeom>
                        </pic:spPr>
                      </pic:pic>
                    </a:graphicData>
                  </a:graphic>
                </wp:inline>
              </w:drawing>
            </w:r>
          </w:p>
        </w:tc>
      </w:tr>
      <w:tr w:rsidR="003A3894" w14:paraId="397A4A0F" w14:textId="77777777" w:rsidTr="0059030D">
        <w:tc>
          <w:tcPr>
            <w:tcW w:w="9962" w:type="dxa"/>
            <w:shd w:val="clear" w:color="auto" w:fill="F2F2F2" w:themeFill="background1" w:themeFillShade="F2"/>
          </w:tcPr>
          <w:p w14:paraId="335E0889" w14:textId="6F01159F" w:rsidR="003A3894" w:rsidRPr="0059030D" w:rsidRDefault="003A3894" w:rsidP="005D6B15">
            <w:pPr>
              <w:spacing w:after="100" w:afterAutospacing="1"/>
              <w:rPr>
                <w:rFonts w:asciiTheme="minorHAnsi" w:eastAsia="Times New Roman" w:hAnsiTheme="minorHAnsi" w:cstheme="minorHAnsi"/>
                <w:b/>
                <w:bCs/>
                <w:color w:val="10162F"/>
                <w:kern w:val="0"/>
                <w:sz w:val="20"/>
                <w:szCs w:val="20"/>
                <w:shd w:val="clear" w:color="auto" w:fill="FFFFFF"/>
                <w:lang w:eastAsia="en-US" w:bidi="ar-SA"/>
              </w:rPr>
            </w:pPr>
            <w:r w:rsidRPr="0059030D">
              <w:rPr>
                <w:rFonts w:asciiTheme="minorHAnsi" w:eastAsia="Times New Roman" w:hAnsiTheme="minorHAnsi" w:cstheme="minorHAnsi"/>
                <w:b/>
                <w:bCs/>
                <w:color w:val="10162F"/>
                <w:kern w:val="0"/>
                <w:sz w:val="20"/>
                <w:szCs w:val="20"/>
                <w:shd w:val="clear" w:color="auto" w:fill="FFFFFF"/>
                <w:lang w:eastAsia="en-US" w:bidi="ar-SA"/>
              </w:rPr>
              <w:t>Code</w:t>
            </w:r>
          </w:p>
        </w:tc>
      </w:tr>
      <w:tr w:rsidR="003A3894" w14:paraId="4C3AFFB4" w14:textId="77777777" w:rsidTr="003A3894">
        <w:tc>
          <w:tcPr>
            <w:tcW w:w="9962" w:type="dxa"/>
          </w:tcPr>
          <w:p w14:paraId="3FAA132B" w14:textId="77777777" w:rsidR="00015C66" w:rsidRDefault="00015C66" w:rsidP="00015C66">
            <w:pPr>
              <w:shd w:val="clear" w:color="auto" w:fill="FFFFFF"/>
              <w:spacing w:line="285" w:lineRule="atLeast"/>
              <w:rPr>
                <w:rFonts w:ascii="Consolas" w:eastAsia="Times New Roman" w:hAnsi="Consolas" w:cs="Times New Roman"/>
                <w:color w:val="3B3B3B"/>
                <w:kern w:val="0"/>
                <w:sz w:val="20"/>
                <w:szCs w:val="20"/>
                <w:lang w:eastAsia="en-US" w:bidi="ar-SA"/>
              </w:rPr>
            </w:pPr>
            <w:proofErr w:type="spellStart"/>
            <w:r>
              <w:rPr>
                <w:rFonts w:ascii="Consolas" w:eastAsia="Times New Roman" w:hAnsi="Consolas" w:cs="Times New Roman"/>
                <w:color w:val="001080"/>
                <w:kern w:val="0"/>
                <w:sz w:val="20"/>
                <w:szCs w:val="20"/>
                <w:lang w:eastAsia="en-US" w:bidi="ar-SA"/>
              </w:rPr>
              <w:t>cov_price_sqfeet</w:t>
            </w:r>
            <w:proofErr w:type="spellEnd"/>
            <w:r>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000000"/>
                <w:kern w:val="0"/>
                <w:sz w:val="20"/>
                <w:szCs w:val="20"/>
                <w:lang w:eastAsia="en-US" w:bidi="ar-SA"/>
              </w:rPr>
              <w:t>=</w:t>
            </w:r>
            <w:r>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001080"/>
                <w:kern w:val="0"/>
                <w:sz w:val="20"/>
                <w:szCs w:val="20"/>
                <w:lang w:eastAsia="en-US" w:bidi="ar-SA"/>
              </w:rPr>
              <w:t>housing</w:t>
            </w:r>
            <w:r>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A31515"/>
                <w:kern w:val="0"/>
                <w:sz w:val="20"/>
                <w:szCs w:val="20"/>
                <w:lang w:eastAsia="en-US" w:bidi="ar-SA"/>
              </w:rPr>
              <w:t>'price', '</w:t>
            </w:r>
            <w:proofErr w:type="spellStart"/>
            <w:r>
              <w:rPr>
                <w:rFonts w:ascii="Consolas" w:eastAsia="Times New Roman" w:hAnsi="Consolas" w:cs="Times New Roman"/>
                <w:color w:val="A31515"/>
                <w:kern w:val="0"/>
                <w:sz w:val="20"/>
                <w:szCs w:val="20"/>
                <w:lang w:eastAsia="en-US" w:bidi="ar-SA"/>
              </w:rPr>
              <w:t>sqfeet</w:t>
            </w:r>
            <w:proofErr w:type="spellEnd"/>
            <w:r>
              <w:rPr>
                <w:rFonts w:ascii="Consolas" w:eastAsia="Times New Roman" w:hAnsi="Consolas" w:cs="Times New Roman"/>
                <w:color w:val="A31515"/>
                <w:kern w:val="0"/>
                <w:sz w:val="20"/>
                <w:szCs w:val="20"/>
                <w:lang w:eastAsia="en-US" w:bidi="ar-SA"/>
              </w:rPr>
              <w:t xml:space="preserve">' </w:t>
            </w:r>
            <w:r>
              <w:rPr>
                <w:rFonts w:ascii="Consolas" w:eastAsia="Times New Roman" w:hAnsi="Consolas" w:cs="Times New Roman"/>
                <w:color w:val="3B3B3B"/>
                <w:kern w:val="0"/>
                <w:sz w:val="20"/>
                <w:szCs w:val="20"/>
                <w:lang w:eastAsia="en-US" w:bidi="ar-SA"/>
              </w:rPr>
              <w:t>]].</w:t>
            </w:r>
            <w:proofErr w:type="spellStart"/>
            <w:r>
              <w:rPr>
                <w:rFonts w:ascii="Consolas" w:eastAsia="Times New Roman" w:hAnsi="Consolas" w:cs="Times New Roman"/>
                <w:color w:val="795E26"/>
                <w:kern w:val="0"/>
                <w:sz w:val="20"/>
                <w:szCs w:val="20"/>
                <w:lang w:eastAsia="en-US" w:bidi="ar-SA"/>
              </w:rPr>
              <w:t>cov</w:t>
            </w:r>
            <w:proofErr w:type="spellEnd"/>
            <w:r>
              <w:rPr>
                <w:rFonts w:ascii="Consolas" w:eastAsia="Times New Roman" w:hAnsi="Consolas" w:cs="Times New Roman"/>
                <w:color w:val="3B3B3B"/>
                <w:kern w:val="0"/>
                <w:sz w:val="20"/>
                <w:szCs w:val="20"/>
                <w:lang w:eastAsia="en-US" w:bidi="ar-SA"/>
              </w:rPr>
              <w:t>()</w:t>
            </w:r>
          </w:p>
          <w:p w14:paraId="52D154CC" w14:textId="77777777" w:rsidR="003A3894" w:rsidRPr="003A3894" w:rsidRDefault="003A3894" w:rsidP="003A3894">
            <w:pPr>
              <w:shd w:val="clear" w:color="auto" w:fill="FFFFFF"/>
              <w:spacing w:line="285" w:lineRule="atLeast"/>
              <w:rPr>
                <w:rFonts w:ascii="Consolas" w:eastAsia="Times New Roman" w:hAnsi="Consolas" w:cs="Times New Roman"/>
                <w:color w:val="3B3B3B"/>
                <w:kern w:val="0"/>
                <w:sz w:val="20"/>
                <w:szCs w:val="20"/>
                <w:lang w:eastAsia="en-US" w:bidi="ar-SA"/>
              </w:rPr>
            </w:pPr>
            <w:r w:rsidRPr="003A3894">
              <w:rPr>
                <w:rFonts w:ascii="Consolas" w:eastAsia="Times New Roman" w:hAnsi="Consolas" w:cs="Times New Roman"/>
                <w:color w:val="795E26"/>
                <w:kern w:val="0"/>
                <w:sz w:val="20"/>
                <w:szCs w:val="20"/>
                <w:lang w:eastAsia="en-US" w:bidi="ar-SA"/>
              </w:rPr>
              <w:t>print</w:t>
            </w:r>
            <w:r w:rsidRPr="003A3894">
              <w:rPr>
                <w:rFonts w:ascii="Consolas" w:eastAsia="Times New Roman" w:hAnsi="Consolas" w:cs="Times New Roman"/>
                <w:color w:val="3B3B3B"/>
                <w:kern w:val="0"/>
                <w:sz w:val="20"/>
                <w:szCs w:val="20"/>
                <w:lang w:eastAsia="en-US" w:bidi="ar-SA"/>
              </w:rPr>
              <w:t>(</w:t>
            </w:r>
            <w:proofErr w:type="spellStart"/>
            <w:r w:rsidRPr="003A3894">
              <w:rPr>
                <w:rFonts w:ascii="Consolas" w:eastAsia="Times New Roman" w:hAnsi="Consolas" w:cs="Times New Roman"/>
                <w:color w:val="001080"/>
                <w:kern w:val="0"/>
                <w:sz w:val="20"/>
                <w:szCs w:val="20"/>
                <w:lang w:eastAsia="en-US" w:bidi="ar-SA"/>
              </w:rPr>
              <w:t>cov_price_sqfeet</w:t>
            </w:r>
            <w:proofErr w:type="spellEnd"/>
            <w:r w:rsidRPr="003A3894">
              <w:rPr>
                <w:rFonts w:ascii="Consolas" w:eastAsia="Times New Roman" w:hAnsi="Consolas" w:cs="Times New Roman"/>
                <w:color w:val="3B3B3B"/>
                <w:kern w:val="0"/>
                <w:sz w:val="20"/>
                <w:szCs w:val="20"/>
                <w:lang w:eastAsia="en-US" w:bidi="ar-SA"/>
              </w:rPr>
              <w:t>)</w:t>
            </w:r>
          </w:p>
          <w:p w14:paraId="2377F692" w14:textId="77777777" w:rsidR="003A3894" w:rsidRDefault="003A3894" w:rsidP="005D6B15">
            <w:pPr>
              <w:spacing w:after="100" w:afterAutospacing="1"/>
              <w:rPr>
                <w:rFonts w:asciiTheme="minorHAnsi" w:eastAsia="Times New Roman" w:hAnsiTheme="minorHAnsi" w:cstheme="minorHAnsi"/>
                <w:color w:val="10162F"/>
                <w:kern w:val="0"/>
                <w:sz w:val="20"/>
                <w:szCs w:val="20"/>
                <w:shd w:val="clear" w:color="auto" w:fill="FFFFFF"/>
                <w:lang w:eastAsia="en-US" w:bidi="ar-SA"/>
              </w:rPr>
            </w:pPr>
          </w:p>
        </w:tc>
      </w:tr>
      <w:tr w:rsidR="003A3894" w14:paraId="0A0D3746" w14:textId="77777777" w:rsidTr="0059030D">
        <w:tc>
          <w:tcPr>
            <w:tcW w:w="9962" w:type="dxa"/>
            <w:tcBorders>
              <w:bottom w:val="single" w:sz="4" w:space="0" w:color="auto"/>
            </w:tcBorders>
            <w:shd w:val="clear" w:color="auto" w:fill="F2F2F2" w:themeFill="background1" w:themeFillShade="F2"/>
          </w:tcPr>
          <w:p w14:paraId="0E706CDE" w14:textId="232C8882" w:rsidR="003A3894" w:rsidRPr="0059030D" w:rsidRDefault="003A3894" w:rsidP="005D6B15">
            <w:pPr>
              <w:spacing w:after="100" w:afterAutospacing="1"/>
              <w:rPr>
                <w:rFonts w:asciiTheme="minorHAnsi" w:eastAsia="Times New Roman" w:hAnsiTheme="minorHAnsi" w:cstheme="minorHAnsi"/>
                <w:b/>
                <w:bCs/>
                <w:color w:val="10162F"/>
                <w:kern w:val="0"/>
                <w:sz w:val="20"/>
                <w:szCs w:val="20"/>
                <w:shd w:val="clear" w:color="auto" w:fill="FFFFFF"/>
                <w:lang w:eastAsia="en-US" w:bidi="ar-SA"/>
              </w:rPr>
            </w:pPr>
            <w:r w:rsidRPr="0059030D">
              <w:rPr>
                <w:rFonts w:asciiTheme="minorHAnsi" w:eastAsia="Times New Roman" w:hAnsiTheme="minorHAnsi" w:cstheme="minorHAnsi"/>
                <w:b/>
                <w:bCs/>
                <w:color w:val="10162F"/>
                <w:kern w:val="0"/>
                <w:sz w:val="20"/>
                <w:szCs w:val="20"/>
                <w:shd w:val="clear" w:color="auto" w:fill="FFFFFF"/>
                <w:lang w:eastAsia="en-US" w:bidi="ar-SA"/>
              </w:rPr>
              <w:t>Output</w:t>
            </w:r>
          </w:p>
        </w:tc>
      </w:tr>
      <w:tr w:rsidR="003A3894" w14:paraId="151B7969" w14:textId="77777777" w:rsidTr="003A3894">
        <w:tc>
          <w:tcPr>
            <w:tcW w:w="9962" w:type="dxa"/>
          </w:tcPr>
          <w:p w14:paraId="1823A40A" w14:textId="529ACB62" w:rsidR="0059030D" w:rsidRPr="0059030D" w:rsidRDefault="0059030D" w:rsidP="0059030D">
            <w:pPr>
              <w:rPr>
                <w:rFonts w:asciiTheme="minorHAnsi" w:eastAsia="Times New Roman" w:hAnsiTheme="minorHAnsi" w:cstheme="minorHAnsi"/>
                <w:color w:val="10162F"/>
                <w:kern w:val="0"/>
                <w:sz w:val="20"/>
                <w:szCs w:val="20"/>
                <w:shd w:val="clear" w:color="auto" w:fill="FFFFFF"/>
                <w:lang w:eastAsia="en-US" w:bidi="ar-SA"/>
              </w:rPr>
            </w:pPr>
            <w:r w:rsidRPr="0059030D">
              <w:rPr>
                <w:rFonts w:asciiTheme="minorHAnsi" w:eastAsia="Times New Roman" w:hAnsiTheme="minorHAnsi" w:cstheme="minorHAnsi"/>
                <w:color w:val="10162F"/>
                <w:kern w:val="0"/>
                <w:sz w:val="20"/>
                <w:szCs w:val="20"/>
                <w:shd w:val="clear" w:color="auto" w:fill="FFFFFF"/>
                <w:lang w:eastAsia="en-US" w:bidi="ar-SA"/>
              </w:rPr>
              <w:t xml:space="preserve">                price        </w:t>
            </w:r>
            <w:r>
              <w:rPr>
                <w:rFonts w:asciiTheme="minorHAnsi" w:eastAsia="Times New Roman" w:hAnsiTheme="minorHAnsi" w:cstheme="minorHAnsi"/>
                <w:color w:val="10162F"/>
                <w:kern w:val="0"/>
                <w:sz w:val="20"/>
                <w:szCs w:val="20"/>
                <w:shd w:val="clear" w:color="auto" w:fill="FFFFFF"/>
                <w:lang w:eastAsia="en-US" w:bidi="ar-SA"/>
              </w:rPr>
              <w:t xml:space="preserve">             </w:t>
            </w:r>
            <w:r w:rsidRPr="0059030D">
              <w:rPr>
                <w:rFonts w:asciiTheme="minorHAnsi" w:eastAsia="Times New Roman" w:hAnsiTheme="minorHAnsi" w:cstheme="minorHAnsi"/>
                <w:color w:val="10162F"/>
                <w:kern w:val="0"/>
                <w:sz w:val="20"/>
                <w:szCs w:val="20"/>
                <w:shd w:val="clear" w:color="auto" w:fill="FFFFFF"/>
                <w:lang w:eastAsia="en-US" w:bidi="ar-SA"/>
              </w:rPr>
              <w:t xml:space="preserve"> </w:t>
            </w:r>
            <w:proofErr w:type="spellStart"/>
            <w:r w:rsidRPr="0059030D">
              <w:rPr>
                <w:rFonts w:asciiTheme="minorHAnsi" w:eastAsia="Times New Roman" w:hAnsiTheme="minorHAnsi" w:cstheme="minorHAnsi"/>
                <w:color w:val="10162F"/>
                <w:kern w:val="0"/>
                <w:sz w:val="20"/>
                <w:szCs w:val="20"/>
                <w:shd w:val="clear" w:color="auto" w:fill="FFFFFF"/>
                <w:lang w:eastAsia="en-US" w:bidi="ar-SA"/>
              </w:rPr>
              <w:t>sqfeet</w:t>
            </w:r>
            <w:proofErr w:type="spellEnd"/>
          </w:p>
          <w:p w14:paraId="2A58D4BF" w14:textId="22A08B71" w:rsidR="0059030D" w:rsidRPr="0059030D" w:rsidRDefault="0059030D" w:rsidP="0059030D">
            <w:pPr>
              <w:rPr>
                <w:rFonts w:asciiTheme="minorHAnsi" w:eastAsia="Times New Roman" w:hAnsiTheme="minorHAnsi" w:cstheme="minorHAnsi"/>
                <w:color w:val="10162F"/>
                <w:kern w:val="0"/>
                <w:sz w:val="20"/>
                <w:szCs w:val="20"/>
                <w:shd w:val="clear" w:color="auto" w:fill="FFFFFF"/>
                <w:lang w:eastAsia="en-US" w:bidi="ar-SA"/>
              </w:rPr>
            </w:pPr>
            <w:r w:rsidRPr="0059030D">
              <w:rPr>
                <w:rFonts w:asciiTheme="minorHAnsi" w:eastAsia="Times New Roman" w:hAnsiTheme="minorHAnsi" w:cstheme="minorHAnsi"/>
                <w:color w:val="10162F"/>
                <w:kern w:val="0"/>
                <w:sz w:val="20"/>
                <w:szCs w:val="20"/>
                <w:shd w:val="clear" w:color="auto" w:fill="FFFFFF"/>
                <w:lang w:eastAsia="en-US" w:bidi="ar-SA"/>
              </w:rPr>
              <w:t xml:space="preserve">price   </w:t>
            </w:r>
            <w:r>
              <w:rPr>
                <w:rFonts w:asciiTheme="minorHAnsi" w:eastAsia="Times New Roman" w:hAnsiTheme="minorHAnsi" w:cstheme="minorHAnsi"/>
                <w:color w:val="10162F"/>
                <w:kern w:val="0"/>
                <w:sz w:val="20"/>
                <w:szCs w:val="20"/>
                <w:shd w:val="clear" w:color="auto" w:fill="FFFFFF"/>
                <w:lang w:eastAsia="en-US" w:bidi="ar-SA"/>
              </w:rPr>
              <w:t xml:space="preserve">  </w:t>
            </w:r>
            <w:r w:rsidRPr="0059030D">
              <w:rPr>
                <w:rFonts w:asciiTheme="minorHAnsi" w:eastAsia="Times New Roman" w:hAnsiTheme="minorHAnsi" w:cstheme="minorHAnsi"/>
                <w:color w:val="10162F"/>
                <w:kern w:val="0"/>
                <w:sz w:val="20"/>
                <w:szCs w:val="20"/>
                <w:shd w:val="clear" w:color="auto" w:fill="FFFFFF"/>
                <w:lang w:eastAsia="en-US" w:bidi="ar-SA"/>
              </w:rPr>
              <w:t xml:space="preserve">150471.613578  </w:t>
            </w:r>
            <w:r>
              <w:rPr>
                <w:rFonts w:asciiTheme="minorHAnsi" w:eastAsia="Times New Roman" w:hAnsiTheme="minorHAnsi" w:cstheme="minorHAnsi"/>
                <w:color w:val="10162F"/>
                <w:kern w:val="0"/>
                <w:sz w:val="20"/>
                <w:szCs w:val="20"/>
                <w:shd w:val="clear" w:color="auto" w:fill="FFFFFF"/>
                <w:lang w:eastAsia="en-US" w:bidi="ar-SA"/>
              </w:rPr>
              <w:t xml:space="preserve">  </w:t>
            </w:r>
            <w:r w:rsidRPr="0059030D">
              <w:rPr>
                <w:rFonts w:asciiTheme="minorHAnsi" w:eastAsia="Times New Roman" w:hAnsiTheme="minorHAnsi" w:cstheme="minorHAnsi"/>
                <w:color w:val="10162F"/>
                <w:kern w:val="0"/>
                <w:sz w:val="20"/>
                <w:szCs w:val="20"/>
                <w:shd w:val="clear" w:color="auto" w:fill="FFFFFF"/>
                <w:lang w:eastAsia="en-US" w:bidi="ar-SA"/>
              </w:rPr>
              <w:t xml:space="preserve"> 65426.516235</w:t>
            </w:r>
          </w:p>
          <w:p w14:paraId="380E3BDE" w14:textId="1B45AB7E" w:rsidR="003A3894" w:rsidRDefault="0059030D" w:rsidP="0059030D">
            <w:pPr>
              <w:rPr>
                <w:rFonts w:asciiTheme="minorHAnsi" w:eastAsia="Times New Roman" w:hAnsiTheme="minorHAnsi" w:cstheme="minorHAnsi"/>
                <w:color w:val="10162F"/>
                <w:kern w:val="0"/>
                <w:sz w:val="20"/>
                <w:szCs w:val="20"/>
                <w:shd w:val="clear" w:color="auto" w:fill="FFFFFF"/>
                <w:lang w:eastAsia="en-US" w:bidi="ar-SA"/>
              </w:rPr>
            </w:pPr>
            <w:proofErr w:type="spellStart"/>
            <w:r w:rsidRPr="0059030D">
              <w:rPr>
                <w:rFonts w:asciiTheme="minorHAnsi" w:eastAsia="Times New Roman" w:hAnsiTheme="minorHAnsi" w:cstheme="minorHAnsi"/>
                <w:color w:val="10162F"/>
                <w:kern w:val="0"/>
                <w:sz w:val="20"/>
                <w:szCs w:val="20"/>
                <w:shd w:val="clear" w:color="auto" w:fill="FFFFFF"/>
                <w:lang w:eastAsia="en-US" w:bidi="ar-SA"/>
              </w:rPr>
              <w:t>sqfeet</w:t>
            </w:r>
            <w:proofErr w:type="spellEnd"/>
            <w:r w:rsidRPr="0059030D">
              <w:rPr>
                <w:rFonts w:asciiTheme="minorHAnsi" w:eastAsia="Times New Roman" w:hAnsiTheme="minorHAnsi" w:cstheme="minorHAnsi"/>
                <w:color w:val="10162F"/>
                <w:kern w:val="0"/>
                <w:sz w:val="20"/>
                <w:szCs w:val="20"/>
                <w:shd w:val="clear" w:color="auto" w:fill="FFFFFF"/>
                <w:lang w:eastAsia="en-US" w:bidi="ar-SA"/>
              </w:rPr>
              <w:t xml:space="preserve">   65426.516235 </w:t>
            </w:r>
            <w:r>
              <w:rPr>
                <w:rFonts w:asciiTheme="minorHAnsi" w:eastAsia="Times New Roman" w:hAnsiTheme="minorHAnsi" w:cstheme="minorHAnsi"/>
                <w:color w:val="10162F"/>
                <w:kern w:val="0"/>
                <w:sz w:val="20"/>
                <w:szCs w:val="20"/>
                <w:shd w:val="clear" w:color="auto" w:fill="FFFFFF"/>
                <w:lang w:eastAsia="en-US" w:bidi="ar-SA"/>
              </w:rPr>
              <w:t xml:space="preserve">   </w:t>
            </w:r>
            <w:r w:rsidRPr="0059030D">
              <w:rPr>
                <w:rFonts w:asciiTheme="minorHAnsi" w:eastAsia="Times New Roman" w:hAnsiTheme="minorHAnsi" w:cstheme="minorHAnsi"/>
                <w:color w:val="10162F"/>
                <w:kern w:val="0"/>
                <w:sz w:val="20"/>
                <w:szCs w:val="20"/>
                <w:shd w:val="clear" w:color="auto" w:fill="FFFFFF"/>
                <w:lang w:eastAsia="en-US" w:bidi="ar-SA"/>
              </w:rPr>
              <w:t xml:space="preserve"> </w:t>
            </w:r>
            <w:r>
              <w:rPr>
                <w:rFonts w:asciiTheme="minorHAnsi" w:eastAsia="Times New Roman" w:hAnsiTheme="minorHAnsi" w:cstheme="minorHAnsi"/>
                <w:color w:val="10162F"/>
                <w:kern w:val="0"/>
                <w:sz w:val="20"/>
                <w:szCs w:val="20"/>
                <w:shd w:val="clear" w:color="auto" w:fill="FFFFFF"/>
                <w:lang w:eastAsia="en-US" w:bidi="ar-SA"/>
              </w:rPr>
              <w:t xml:space="preserve">  </w:t>
            </w:r>
            <w:r w:rsidRPr="0059030D">
              <w:rPr>
                <w:rFonts w:asciiTheme="minorHAnsi" w:eastAsia="Times New Roman" w:hAnsiTheme="minorHAnsi" w:cstheme="minorHAnsi"/>
                <w:color w:val="10162F"/>
                <w:kern w:val="0"/>
                <w:sz w:val="20"/>
                <w:szCs w:val="20"/>
                <w:shd w:val="clear" w:color="auto" w:fill="FFFFFF"/>
                <w:lang w:eastAsia="en-US" w:bidi="ar-SA"/>
              </w:rPr>
              <w:t>110668.978017</w:t>
            </w:r>
          </w:p>
        </w:tc>
      </w:tr>
    </w:tbl>
    <w:p w14:paraId="7978DA7E" w14:textId="77777777" w:rsidR="00F7774C" w:rsidRDefault="00F7774C" w:rsidP="005D6B15">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p>
    <w:p w14:paraId="6F8974FF" w14:textId="77777777" w:rsidR="00F7774C" w:rsidRDefault="00F7774C" w:rsidP="005D6B15">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p>
    <w:p w14:paraId="303DB50F" w14:textId="2C6310D5" w:rsidR="003A3894" w:rsidRDefault="0059030D" w:rsidP="005D6B15">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r w:rsidRPr="0059030D">
        <w:rPr>
          <w:rFonts w:asciiTheme="minorHAnsi" w:eastAsia="Times New Roman" w:hAnsiTheme="minorHAnsi" w:cstheme="minorHAnsi"/>
          <w:noProof/>
          <w:color w:val="10162F"/>
          <w:kern w:val="0"/>
          <w:sz w:val="20"/>
          <w:szCs w:val="20"/>
          <w:shd w:val="clear" w:color="auto" w:fill="FFFFFF"/>
          <w:lang w:eastAsia="en-US" w:bidi="ar-SA"/>
        </w:rPr>
        <w:lastRenderedPageBreak/>
        <mc:AlternateContent>
          <mc:Choice Requires="wps">
            <w:drawing>
              <wp:anchor distT="45720" distB="45720" distL="114300" distR="114300" simplePos="0" relativeHeight="251671552" behindDoc="0" locked="0" layoutInCell="1" allowOverlap="1" wp14:anchorId="64361C36" wp14:editId="1D763233">
                <wp:simplePos x="0" y="0"/>
                <wp:positionH relativeFrom="column">
                  <wp:posOffset>3974740</wp:posOffset>
                </wp:positionH>
                <wp:positionV relativeFrom="paragraph">
                  <wp:posOffset>68893</wp:posOffset>
                </wp:positionV>
                <wp:extent cx="1692322" cy="285115"/>
                <wp:effectExtent l="0" t="0" r="0"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322" cy="285115"/>
                        </a:xfrm>
                        <a:prstGeom prst="rect">
                          <a:avLst/>
                        </a:prstGeom>
                        <a:noFill/>
                        <a:ln w="9525">
                          <a:noFill/>
                          <a:miter lim="800000"/>
                          <a:headEnd/>
                          <a:tailEnd/>
                        </a:ln>
                      </wps:spPr>
                      <wps:txbx>
                        <w:txbxContent>
                          <w:p w14:paraId="4EA62ABD" w14:textId="1EC05B0E" w:rsidR="0059030D" w:rsidRPr="0059030D" w:rsidRDefault="0059030D">
                            <w:pPr>
                              <w:rPr>
                                <w:rFonts w:asciiTheme="minorHAnsi" w:hAnsiTheme="minorHAnsi" w:cstheme="minorHAnsi"/>
                                <w:color w:val="FF0000"/>
                                <w:sz w:val="20"/>
                                <w:szCs w:val="20"/>
                              </w:rPr>
                            </w:pPr>
                            <w:r w:rsidRPr="0059030D">
                              <w:rPr>
                                <w:rFonts w:asciiTheme="minorHAnsi" w:hAnsiTheme="minorHAnsi" w:cstheme="minorHAnsi"/>
                                <w:color w:val="FF0000"/>
                                <w:sz w:val="20"/>
                                <w:szCs w:val="20"/>
                              </w:rPr>
                              <w:t>Variance in price</w:t>
                            </w:r>
                            <w:r w:rsidR="00EB0123">
                              <w:rPr>
                                <w:rFonts w:asciiTheme="minorHAnsi" w:hAnsiTheme="minorHAnsi" w:cstheme="minorHAnsi"/>
                                <w:color w:val="FF0000"/>
                                <w:sz w:val="20"/>
                                <w:szCs w:val="20"/>
                              </w:rPr>
                              <w:t xml:space="preserve"> - spread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361C36" id="_x0000_t202" coordsize="21600,21600" o:spt="202" path="m,l,21600r21600,l21600,xe">
                <v:stroke joinstyle="miter"/>
                <v:path gradientshapeok="t" o:connecttype="rect"/>
              </v:shapetype>
              <v:shape id="Text Box 2" o:spid="_x0000_s1026" type="#_x0000_t202" style="position:absolute;margin-left:312.95pt;margin-top:5.4pt;width:133.25pt;height:22.4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" filled="f" stroked="f">
                <v:textbox>
                  <w:txbxContent>
                    <w:p w14:paraId="4EA62ABD" w14:textId="1EC05B0E" w:rsidR="0059030D" w:rsidRPr="0059030D" w:rsidRDefault="0059030D">
                      <w:pPr>
                        <w:rPr>
                          <w:rFonts w:asciiTheme="minorHAnsi" w:hAnsiTheme="minorHAnsi" w:cstheme="minorHAnsi"/>
                          <w:color w:val="FF0000"/>
                          <w:sz w:val="20"/>
                          <w:szCs w:val="20"/>
                        </w:rPr>
                      </w:pPr>
                      <w:r w:rsidRPr="0059030D">
                        <w:rPr>
                          <w:rFonts w:asciiTheme="minorHAnsi" w:hAnsiTheme="minorHAnsi" w:cstheme="minorHAnsi"/>
                          <w:color w:val="FF0000"/>
                          <w:sz w:val="20"/>
                          <w:szCs w:val="20"/>
                        </w:rPr>
                        <w:t>Variance in price</w:t>
                      </w:r>
                      <w:r w:rsidR="00EB0123">
                        <w:rPr>
                          <w:rFonts w:asciiTheme="minorHAnsi" w:hAnsiTheme="minorHAnsi" w:cstheme="minorHAnsi"/>
                          <w:color w:val="FF0000"/>
                          <w:sz w:val="20"/>
                          <w:szCs w:val="20"/>
                        </w:rPr>
                        <w:t xml:space="preserve"> - spread</w:t>
                      </w:r>
                    </w:p>
                  </w:txbxContent>
                </v:textbox>
              </v:shape>
            </w:pict>
          </mc:Fallback>
        </mc:AlternateContent>
      </w:r>
      <w:r>
        <w:rPr>
          <w:rFonts w:asciiTheme="minorHAnsi" w:eastAsia="Times New Roman" w:hAnsiTheme="minorHAnsi" w:cstheme="minorHAnsi"/>
          <w:noProof/>
          <w:color w:val="10162F"/>
          <w:kern w:val="0"/>
          <w:sz w:val="20"/>
          <w:szCs w:val="20"/>
          <w:lang w:eastAsia="en-US" w:bidi="ar-SA"/>
        </w:rPr>
        <mc:AlternateContent>
          <mc:Choice Requires="wpi">
            <w:drawing>
              <wp:anchor distT="0" distB="0" distL="114300" distR="114300" simplePos="0" relativeHeight="251659264" behindDoc="0" locked="0" layoutInCell="1" allowOverlap="1" wp14:anchorId="10D69650" wp14:editId="1FDC5F36">
                <wp:simplePos x="0" y="0"/>
                <wp:positionH relativeFrom="column">
                  <wp:posOffset>-1387997</wp:posOffset>
                </wp:positionH>
                <wp:positionV relativeFrom="paragraph">
                  <wp:posOffset>-1792118</wp:posOffset>
                </wp:positionV>
                <wp:extent cx="14040" cy="2880"/>
                <wp:effectExtent l="38100" t="57150" r="43180" b="54610"/>
                <wp:wrapNone/>
                <wp:docPr id="13" name="Ink 13"/>
                <wp:cNvGraphicFramePr/>
                <a:graphic xmlns:a="http://schemas.openxmlformats.org/drawingml/2006/main">
                  <a:graphicData uri="http://schemas.microsoft.com/office/word/2010/wordprocessingInk">
                    <w14:contentPart bwMode="auto" r:id="rId12">
                      <w14:nvContentPartPr>
                        <w14:cNvContentPartPr/>
                      </w14:nvContentPartPr>
                      <w14:xfrm>
                        <a:off x="0" y="0"/>
                        <a:ext cx="14040" cy="2880"/>
                      </w14:xfrm>
                    </w14:contentPart>
                  </a:graphicData>
                </a:graphic>
              </wp:anchor>
            </w:drawing>
          </mc:Choice>
          <mc:Fallback>
            <w:pict>
              <v:shapetype w14:anchorId="7F5484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10pt;margin-top:-141.8pt;width:2.5pt;height:1.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">
                <v:imagedata r:id="rId13" o:title=""/>
              </v:shape>
            </w:pict>
          </mc:Fallback>
        </mc:AlternateContent>
      </w:r>
    </w:p>
    <w:p w14:paraId="473BB31B" w14:textId="7B84B653" w:rsidR="0059030D" w:rsidRDefault="0059030D" w:rsidP="005D6B15">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r w:rsidRPr="0059030D">
        <w:rPr>
          <w:rFonts w:asciiTheme="minorHAnsi" w:eastAsia="Times New Roman" w:hAnsiTheme="minorHAnsi" w:cstheme="minorHAnsi"/>
          <w:noProof/>
          <w:color w:val="10162F"/>
          <w:kern w:val="0"/>
          <w:sz w:val="20"/>
          <w:szCs w:val="20"/>
          <w:shd w:val="clear" w:color="auto" w:fill="FFFFFF"/>
          <w:lang w:eastAsia="en-US" w:bidi="ar-SA"/>
        </w:rPr>
        <mc:AlternateContent>
          <mc:Choice Requires="wps">
            <w:drawing>
              <wp:anchor distT="45720" distB="45720" distL="114300" distR="114300" simplePos="0" relativeHeight="251675648" behindDoc="0" locked="0" layoutInCell="1" allowOverlap="1" wp14:anchorId="7E8A40A6" wp14:editId="7BFD75CC">
                <wp:simplePos x="0" y="0"/>
                <wp:positionH relativeFrom="margin">
                  <wp:posOffset>4486531</wp:posOffset>
                </wp:positionH>
                <wp:positionV relativeFrom="paragraph">
                  <wp:posOffset>261592</wp:posOffset>
                </wp:positionV>
                <wp:extent cx="1821976" cy="285115"/>
                <wp:effectExtent l="0" t="0" r="0" b="635"/>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976" cy="285115"/>
                        </a:xfrm>
                        <a:prstGeom prst="rect">
                          <a:avLst/>
                        </a:prstGeom>
                        <a:noFill/>
                        <a:ln w="9525">
                          <a:noFill/>
                          <a:miter lim="800000"/>
                          <a:headEnd/>
                          <a:tailEnd/>
                        </a:ln>
                      </wps:spPr>
                      <wps:txbx>
                        <w:txbxContent>
                          <w:p w14:paraId="6E24C68C" w14:textId="4E21180C" w:rsidR="0059030D" w:rsidRPr="0059030D" w:rsidRDefault="0059030D" w:rsidP="0059030D">
                            <w:pPr>
                              <w:rPr>
                                <w:rFonts w:asciiTheme="minorHAnsi" w:hAnsiTheme="minorHAnsi" w:cstheme="minorHAnsi"/>
                                <w:color w:val="FF0000"/>
                                <w:sz w:val="20"/>
                                <w:szCs w:val="20"/>
                              </w:rPr>
                            </w:pPr>
                            <w:r w:rsidRPr="0059030D">
                              <w:rPr>
                                <w:rFonts w:asciiTheme="minorHAnsi" w:hAnsiTheme="minorHAnsi" w:cstheme="minorHAnsi"/>
                                <w:color w:val="FF0000"/>
                                <w:sz w:val="20"/>
                                <w:szCs w:val="20"/>
                              </w:rPr>
                              <w:t xml:space="preserve">Variance in </w:t>
                            </w:r>
                            <w:r>
                              <w:rPr>
                                <w:rFonts w:asciiTheme="minorHAnsi" w:hAnsiTheme="minorHAnsi" w:cstheme="minorHAnsi"/>
                                <w:color w:val="FF0000"/>
                                <w:sz w:val="20"/>
                                <w:szCs w:val="20"/>
                              </w:rPr>
                              <w:t>square feet</w:t>
                            </w:r>
                            <w:r w:rsidR="00EB0123">
                              <w:rPr>
                                <w:rFonts w:asciiTheme="minorHAnsi" w:hAnsiTheme="minorHAnsi" w:cstheme="minorHAnsi"/>
                                <w:color w:val="FF0000"/>
                                <w:sz w:val="20"/>
                                <w:szCs w:val="20"/>
                              </w:rPr>
                              <w:t xml:space="preserve"> - spread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A40A6" id="_x0000_s1027" type="#_x0000_t202" style="position:absolute;margin-left:353.25pt;margin-top:20.6pt;width:143.45pt;height:22.4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" filled="f" stroked="f">
                <v:textbox>
                  <w:txbxContent>
                    <w:p w14:paraId="6E24C68C" w14:textId="4E21180C" w:rsidR="0059030D" w:rsidRPr="0059030D" w:rsidRDefault="0059030D" w:rsidP="0059030D">
                      <w:pPr>
                        <w:rPr>
                          <w:rFonts w:asciiTheme="minorHAnsi" w:hAnsiTheme="minorHAnsi" w:cstheme="minorHAnsi"/>
                          <w:color w:val="FF0000"/>
                          <w:sz w:val="20"/>
                          <w:szCs w:val="20"/>
                        </w:rPr>
                      </w:pPr>
                      <w:r w:rsidRPr="0059030D">
                        <w:rPr>
                          <w:rFonts w:asciiTheme="minorHAnsi" w:hAnsiTheme="minorHAnsi" w:cstheme="minorHAnsi"/>
                          <w:color w:val="FF0000"/>
                          <w:sz w:val="20"/>
                          <w:szCs w:val="20"/>
                        </w:rPr>
                        <w:t xml:space="preserve">Variance in </w:t>
                      </w:r>
                      <w:r>
                        <w:rPr>
                          <w:rFonts w:asciiTheme="minorHAnsi" w:hAnsiTheme="minorHAnsi" w:cstheme="minorHAnsi"/>
                          <w:color w:val="FF0000"/>
                          <w:sz w:val="20"/>
                          <w:szCs w:val="20"/>
                        </w:rPr>
                        <w:t>square feet</w:t>
                      </w:r>
                      <w:r w:rsidR="00EB0123">
                        <w:rPr>
                          <w:rFonts w:asciiTheme="minorHAnsi" w:hAnsiTheme="minorHAnsi" w:cstheme="minorHAnsi"/>
                          <w:color w:val="FF0000"/>
                          <w:sz w:val="20"/>
                          <w:szCs w:val="20"/>
                        </w:rPr>
                        <w:t xml:space="preserve"> - spread</w:t>
                      </w:r>
                    </w:p>
                  </w:txbxContent>
                </v:textbox>
                <w10:wrap anchorx="margin"/>
              </v:shape>
            </w:pict>
          </mc:Fallback>
        </mc:AlternateContent>
      </w:r>
      <w:r>
        <w:rPr>
          <w:rFonts w:asciiTheme="minorHAnsi" w:eastAsia="Times New Roman" w:hAnsiTheme="minorHAnsi" w:cstheme="minorHAnsi"/>
          <w:noProof/>
          <w:color w:val="10162F"/>
          <w:kern w:val="0"/>
          <w:sz w:val="20"/>
          <w:szCs w:val="20"/>
          <w:lang w:eastAsia="en-US" w:bidi="ar-SA"/>
        </w:rPr>
        <mc:AlternateContent>
          <mc:Choice Requires="wpi">
            <w:drawing>
              <wp:anchor distT="0" distB="0" distL="114300" distR="114300" simplePos="0" relativeHeight="251676672" behindDoc="0" locked="0" layoutInCell="1" allowOverlap="1" wp14:anchorId="14E32916" wp14:editId="33E23876">
                <wp:simplePos x="0" y="0"/>
                <wp:positionH relativeFrom="column">
                  <wp:posOffset>4198123</wp:posOffset>
                </wp:positionH>
                <wp:positionV relativeFrom="paragraph">
                  <wp:posOffset>517332</wp:posOffset>
                </wp:positionV>
                <wp:extent cx="789120" cy="287640"/>
                <wp:effectExtent l="38100" t="38100" r="49530" b="55880"/>
                <wp:wrapNone/>
                <wp:docPr id="49" name="Ink 49"/>
                <wp:cNvGraphicFramePr/>
                <a:graphic xmlns:a="http://schemas.openxmlformats.org/drawingml/2006/main">
                  <a:graphicData uri="http://schemas.microsoft.com/office/word/2010/wordprocessingInk">
                    <w14:contentPart bwMode="auto" r:id="rId14">
                      <w14:nvContentPartPr>
                        <w14:cNvContentPartPr/>
                      </w14:nvContentPartPr>
                      <w14:xfrm>
                        <a:off x="0" y="0"/>
                        <a:ext cx="789120" cy="287640"/>
                      </w14:xfrm>
                    </w14:contentPart>
                  </a:graphicData>
                </a:graphic>
              </wp:anchor>
            </w:drawing>
          </mc:Choice>
          <mc:Fallback>
            <w:pict>
              <v:shape w14:anchorId="428EFC01" id="Ink 49" o:spid="_x0000_s1026" type="#_x0000_t75" style="position:absolute;margin-left:329.85pt;margin-top:40.05pt;width:63.55pt;height:24.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&#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">
                <v:imagedata r:id="rId15" o:title=""/>
              </v:shape>
            </w:pict>
          </mc:Fallback>
        </mc:AlternateContent>
      </w:r>
      <w:r>
        <w:rPr>
          <w:rFonts w:asciiTheme="minorHAnsi" w:eastAsia="Times New Roman" w:hAnsiTheme="minorHAnsi" w:cstheme="minorHAnsi"/>
          <w:noProof/>
          <w:color w:val="10162F"/>
          <w:kern w:val="0"/>
          <w:sz w:val="20"/>
          <w:szCs w:val="20"/>
          <w:lang w:eastAsia="en-US" w:bidi="ar-SA"/>
        </w:rPr>
        <mc:AlternateContent>
          <mc:Choice Requires="wpi">
            <w:drawing>
              <wp:anchor distT="0" distB="0" distL="114300" distR="114300" simplePos="0" relativeHeight="251673600" behindDoc="0" locked="0" layoutInCell="1" allowOverlap="1" wp14:anchorId="1FCA02C3" wp14:editId="12070713">
                <wp:simplePos x="0" y="0"/>
                <wp:positionH relativeFrom="column">
                  <wp:posOffset>2521390</wp:posOffset>
                </wp:positionH>
                <wp:positionV relativeFrom="paragraph">
                  <wp:posOffset>565213</wp:posOffset>
                </wp:positionV>
                <wp:extent cx="1631160" cy="327600"/>
                <wp:effectExtent l="38100" t="38100" r="7620" b="53975"/>
                <wp:wrapNone/>
                <wp:docPr id="43" name="Ink 43"/>
                <wp:cNvGraphicFramePr/>
                <a:graphic xmlns:a="http://schemas.openxmlformats.org/drawingml/2006/main">
                  <a:graphicData uri="http://schemas.microsoft.com/office/word/2010/wordprocessingInk">
                    <w14:contentPart bwMode="auto" r:id="rId16">
                      <w14:nvContentPartPr>
                        <w14:cNvContentPartPr/>
                      </w14:nvContentPartPr>
                      <w14:xfrm>
                        <a:off x="0" y="0"/>
                        <a:ext cx="1631160" cy="327600"/>
                      </w14:xfrm>
                    </w14:contentPart>
                  </a:graphicData>
                </a:graphic>
              </wp:anchor>
            </w:drawing>
          </mc:Choice>
          <mc:Fallback>
            <w:pict>
              <v:shape w14:anchorId="7A3CF299" id="Ink 43" o:spid="_x0000_s1026" type="#_x0000_t75" style="position:absolute;margin-left:197.85pt;margin-top:43.8pt;width:129.9pt;height:27.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">
                <v:imagedata r:id="rId17" o:title=""/>
              </v:shape>
            </w:pict>
          </mc:Fallback>
        </mc:AlternateContent>
      </w:r>
      <w:r>
        <w:rPr>
          <w:rFonts w:asciiTheme="minorHAnsi" w:eastAsia="Times New Roman" w:hAnsiTheme="minorHAnsi" w:cstheme="minorHAnsi"/>
          <w:noProof/>
          <w:color w:val="10162F"/>
          <w:kern w:val="0"/>
          <w:sz w:val="20"/>
          <w:szCs w:val="20"/>
          <w:lang w:eastAsia="en-US" w:bidi="ar-SA"/>
        </w:rPr>
        <mc:AlternateContent>
          <mc:Choice Requires="wpi">
            <w:drawing>
              <wp:anchor distT="0" distB="0" distL="114300" distR="114300" simplePos="0" relativeHeight="251669504" behindDoc="0" locked="0" layoutInCell="1" allowOverlap="1" wp14:anchorId="7616330C" wp14:editId="11D0B1B3">
                <wp:simplePos x="0" y="0"/>
                <wp:positionH relativeFrom="column">
                  <wp:posOffset>2545080</wp:posOffset>
                </wp:positionH>
                <wp:positionV relativeFrom="paragraph">
                  <wp:posOffset>-142755</wp:posOffset>
                </wp:positionV>
                <wp:extent cx="1472760" cy="492840"/>
                <wp:effectExtent l="38100" t="38100" r="51435" b="40640"/>
                <wp:wrapNone/>
                <wp:docPr id="23" name="Ink 23"/>
                <wp:cNvGraphicFramePr/>
                <a:graphic xmlns:a="http://schemas.openxmlformats.org/drawingml/2006/main">
                  <a:graphicData uri="http://schemas.microsoft.com/office/word/2010/wordprocessingInk">
                    <w14:contentPart bwMode="auto" r:id="rId18">
                      <w14:nvContentPartPr>
                        <w14:cNvContentPartPr/>
                      </w14:nvContentPartPr>
                      <w14:xfrm>
                        <a:off x="0" y="0"/>
                        <a:ext cx="1472760" cy="492840"/>
                      </w14:xfrm>
                    </w14:contentPart>
                  </a:graphicData>
                </a:graphic>
                <wp14:sizeRelH relativeFrom="margin">
                  <wp14:pctWidth>0</wp14:pctWidth>
                </wp14:sizeRelH>
                <wp14:sizeRelV relativeFrom="margin">
                  <wp14:pctHeight>0</wp14:pctHeight>
                </wp14:sizeRelV>
              </wp:anchor>
            </w:drawing>
          </mc:Choice>
          <mc:Fallback>
            <w:pict>
              <v:shape w14:anchorId="3F333278" id="Ink 23" o:spid="_x0000_s1026" type="#_x0000_t75" style="position:absolute;margin-left:199.7pt;margin-top:-11.95pt;width:117.35pt;height:40.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">
                <v:imagedata r:id="rId19" o:title=""/>
              </v:shape>
            </w:pict>
          </mc:Fallback>
        </mc:AlternateContent>
      </w:r>
      <w:r>
        <w:rPr>
          <w:rFonts w:asciiTheme="minorHAnsi" w:eastAsia="Times New Roman" w:hAnsiTheme="minorHAnsi" w:cstheme="minorHAnsi"/>
          <w:noProof/>
          <w:color w:val="10162F"/>
          <w:kern w:val="0"/>
          <w:sz w:val="20"/>
          <w:szCs w:val="20"/>
          <w:lang w:eastAsia="en-US" w:bidi="ar-SA"/>
        </w:rPr>
        <mc:AlternateContent>
          <mc:Choice Requires="wpi">
            <w:drawing>
              <wp:anchor distT="0" distB="0" distL="114300" distR="114300" simplePos="0" relativeHeight="251660288" behindDoc="0" locked="0" layoutInCell="1" allowOverlap="1" wp14:anchorId="29D4A3A9" wp14:editId="333036CD">
                <wp:simplePos x="0" y="0"/>
                <wp:positionH relativeFrom="column">
                  <wp:posOffset>914923</wp:posOffset>
                </wp:positionH>
                <wp:positionV relativeFrom="paragraph">
                  <wp:posOffset>273462</wp:posOffset>
                </wp:positionV>
                <wp:extent cx="1631160" cy="327600"/>
                <wp:effectExtent l="38100" t="38100" r="7620" b="53975"/>
                <wp:wrapNone/>
                <wp:docPr id="14" name="Ink 14"/>
                <wp:cNvGraphicFramePr/>
                <a:graphic xmlns:a="http://schemas.openxmlformats.org/drawingml/2006/main">
                  <a:graphicData uri="http://schemas.microsoft.com/office/word/2010/wordprocessingInk">
                    <w14:contentPart bwMode="auto" r:id="rId20">
                      <w14:nvContentPartPr>
                        <w14:cNvContentPartPr/>
                      </w14:nvContentPartPr>
                      <w14:xfrm>
                        <a:off x="0" y="0"/>
                        <a:ext cx="1631160" cy="327600"/>
                      </w14:xfrm>
                    </w14:contentPart>
                  </a:graphicData>
                </a:graphic>
              </wp:anchor>
            </w:drawing>
          </mc:Choice>
          <mc:Fallback>
            <w:pict>
              <v:shape w14:anchorId="3E99C7A2" id="Ink 14" o:spid="_x0000_s1026" type="#_x0000_t75" style="position:absolute;margin-left:71.35pt;margin-top:20.85pt;width:129.9pt;height:27.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">
                <v:imagedata r:id="rId21" o:title=""/>
              </v:shape>
            </w:pict>
          </mc:Fallback>
        </mc:AlternateContent>
      </w:r>
      <w:r w:rsidRPr="0059030D">
        <w:rPr>
          <w:rFonts w:asciiTheme="minorHAnsi" w:eastAsia="Times New Roman" w:hAnsiTheme="minorHAnsi" w:cstheme="minorHAnsi"/>
          <w:noProof/>
          <w:color w:val="10162F"/>
          <w:kern w:val="0"/>
          <w:sz w:val="20"/>
          <w:szCs w:val="20"/>
          <w:shd w:val="clear" w:color="auto" w:fill="FFFFFF"/>
          <w:lang w:eastAsia="en-US" w:bidi="ar-SA"/>
        </w:rPr>
        <w:drawing>
          <wp:inline distT="0" distB="0" distL="0" distR="0" wp14:anchorId="2DBEB25F" wp14:editId="07CDB378">
            <wp:extent cx="4096322" cy="8383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96322" cy="838317"/>
                    </a:xfrm>
                    <a:prstGeom prst="rect">
                      <a:avLst/>
                    </a:prstGeom>
                  </pic:spPr>
                </pic:pic>
              </a:graphicData>
            </a:graphic>
          </wp:inline>
        </w:drawing>
      </w:r>
    </w:p>
    <w:p w14:paraId="50ED05DE" w14:textId="314D03DD" w:rsidR="0059030D" w:rsidRDefault="0059030D" w:rsidP="005D6B15">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p>
    <w:p w14:paraId="22EFCF4E" w14:textId="3F324638" w:rsidR="009307E8" w:rsidRPr="00EB0123" w:rsidRDefault="00EB0123" w:rsidP="00EB0123">
      <w:pPr>
        <w:shd w:val="clear" w:color="auto" w:fill="FFFFFF"/>
        <w:spacing w:after="100" w:afterAutospacing="1"/>
        <w:rPr>
          <w:rFonts w:asciiTheme="minorHAnsi" w:eastAsia="Times New Roman" w:hAnsiTheme="minorHAnsi" w:cstheme="minorHAnsi"/>
          <w:color w:val="10162F"/>
          <w:kern w:val="0"/>
          <w:sz w:val="20"/>
          <w:szCs w:val="20"/>
          <w:shd w:val="clear" w:color="auto" w:fill="FFFFFF"/>
          <w:lang w:eastAsia="en-US" w:bidi="ar-SA"/>
        </w:rPr>
      </w:pPr>
      <w:r>
        <w:rPr>
          <w:rFonts w:asciiTheme="minorHAnsi" w:eastAsia="Times New Roman" w:hAnsiTheme="minorHAnsi" w:cstheme="minorHAnsi"/>
          <w:color w:val="10162F"/>
          <w:kern w:val="0"/>
          <w:sz w:val="20"/>
          <w:szCs w:val="20"/>
          <w:shd w:val="clear" w:color="auto" w:fill="FFFFFF"/>
          <w:lang w:eastAsia="en-US" w:bidi="ar-SA"/>
        </w:rPr>
        <w:t xml:space="preserve">What does 65426.516235 mean?  The positive value tells us: </w:t>
      </w:r>
      <w:r w:rsidRPr="00EB0123">
        <w:rPr>
          <w:rFonts w:asciiTheme="minorHAnsi" w:eastAsia="Times New Roman" w:hAnsiTheme="minorHAnsi" w:cstheme="minorHAnsi"/>
          <w:i/>
          <w:iCs/>
          <w:color w:val="10162F"/>
          <w:kern w:val="0"/>
          <w:sz w:val="20"/>
          <w:szCs w:val="20"/>
          <w:shd w:val="clear" w:color="auto" w:fill="FFFFFF"/>
          <w:lang w:eastAsia="en-US" w:bidi="ar-SA"/>
        </w:rPr>
        <w:t>As square footage increases, price tends to increase</w:t>
      </w:r>
      <w:r>
        <w:rPr>
          <w:rFonts w:asciiTheme="minorHAnsi" w:eastAsia="Times New Roman" w:hAnsiTheme="minorHAnsi" w:cstheme="minorHAnsi"/>
          <w:color w:val="10162F"/>
          <w:kern w:val="0"/>
          <w:sz w:val="20"/>
          <w:szCs w:val="20"/>
          <w:shd w:val="clear" w:color="auto" w:fill="FFFFFF"/>
          <w:lang w:eastAsia="en-US" w:bidi="ar-SA"/>
        </w:rPr>
        <w:t xml:space="preserve">. And, is a measure of linear association between the price and square footage. </w:t>
      </w:r>
    </w:p>
    <w:p w14:paraId="00E67C5D" w14:textId="3495CF82"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6F0A28">
        <w:rPr>
          <w:rFonts w:asciiTheme="minorHAnsi" w:hAnsiTheme="minorHAnsi" w:cstheme="minorHAnsi"/>
          <w:b/>
          <w:bCs/>
          <w:color w:val="002060"/>
          <w:sz w:val="20"/>
          <w:szCs w:val="20"/>
          <w:u w:val="single"/>
          <w:shd w:val="clear" w:color="auto" w:fill="FFFFFF"/>
        </w:rPr>
        <w:t>9</w:t>
      </w:r>
      <w:r w:rsidR="004A45BE">
        <w:rPr>
          <w:rFonts w:asciiTheme="minorHAnsi" w:hAnsiTheme="minorHAnsi" w:cstheme="minorHAnsi"/>
          <w:b/>
          <w:bCs/>
          <w:color w:val="002060"/>
          <w:sz w:val="20"/>
          <w:szCs w:val="20"/>
          <w:u w:val="single"/>
          <w:shd w:val="clear" w:color="auto" w:fill="FFFFFF"/>
        </w:rPr>
        <w:t>.</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 xml:space="preserve">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3F6920DB" w14:textId="77777777" w:rsidR="00D82E8B" w:rsidRDefault="00D82E8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199D2D4A" w:rsidR="00DF65BE" w:rsidRPr="009E506E" w:rsidRDefault="000A4634">
            <w:pPr>
              <w:rPr>
                <w:b/>
                <w:color w:val="800080"/>
                <w:sz w:val="20"/>
                <w:szCs w:val="20"/>
              </w:rPr>
            </w:pPr>
            <w:r>
              <w:rPr>
                <w:b/>
                <w:color w:val="800080"/>
                <w:sz w:val="20"/>
                <w:szCs w:val="20"/>
              </w:rPr>
              <w:t>Skill 2</w:t>
            </w:r>
            <w:r w:rsidR="006F0A28">
              <w:rPr>
                <w:b/>
                <w:color w:val="800080"/>
                <w:sz w:val="20"/>
                <w:szCs w:val="20"/>
              </w:rPr>
              <w:t>9</w:t>
            </w:r>
            <w:r>
              <w:rPr>
                <w:b/>
                <w:color w:val="800080"/>
                <w:sz w:val="20"/>
                <w:szCs w:val="20"/>
              </w:rPr>
              <w:t xml:space="preserve">.3: </w:t>
            </w:r>
            <w:r w:rsidR="00177237" w:rsidRPr="00177237">
              <w:rPr>
                <w:b/>
                <w:color w:val="800080"/>
                <w:sz w:val="20"/>
                <w:szCs w:val="20"/>
              </w:rPr>
              <w:t>Quantify and interpret the strength and direction of a linear relationship using Pearson correlation</w:t>
            </w:r>
          </w:p>
        </w:tc>
      </w:tr>
    </w:tbl>
    <w:p w14:paraId="3FBEA840" w14:textId="77777777" w:rsidR="00DF65BE" w:rsidRPr="008C35CC" w:rsidRDefault="00DF65BE" w:rsidP="00DF65BE">
      <w:pPr>
        <w:rPr>
          <w:b/>
          <w:sz w:val="20"/>
          <w:szCs w:val="20"/>
        </w:rPr>
      </w:pPr>
    </w:p>
    <w:p w14:paraId="10497246" w14:textId="136C5175"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6F0A28">
        <w:rPr>
          <w:rFonts w:asciiTheme="minorHAnsi" w:hAnsiTheme="minorHAnsi" w:cstheme="minorHAnsi"/>
          <w:b/>
          <w:sz w:val="20"/>
          <w:szCs w:val="20"/>
        </w:rPr>
        <w:t>9</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638D237A" w14:textId="4E335DEF" w:rsidR="00821CE2" w:rsidRDefault="00177237" w:rsidP="00DD609C">
      <w:pPr>
        <w:rPr>
          <w:rFonts w:asciiTheme="minorHAnsi" w:hAnsiTheme="minorHAnsi" w:cstheme="minorHAnsi"/>
          <w:sz w:val="20"/>
          <w:szCs w:val="20"/>
        </w:rPr>
      </w:pPr>
      <w:r w:rsidRPr="00177237">
        <w:rPr>
          <w:rFonts w:asciiTheme="minorHAnsi" w:hAnsiTheme="minorHAnsi" w:cstheme="minorHAnsi"/>
          <w:sz w:val="20"/>
          <w:szCs w:val="20"/>
        </w:rPr>
        <w:t>Like covariance, Pearson correlation (often referred to simply as “correlation”) measures the direction and strength of a linear relationship between two quantitative variables. Correlation is a standardized form of covariance, meaning it adjusts for the scale of the variables. Because it ranges from -1 to +1, it is easier to interpret than covariance.</w:t>
      </w:r>
    </w:p>
    <w:p w14:paraId="3F8DE5E0" w14:textId="77777777" w:rsidR="009D26E1" w:rsidRPr="009D26E1" w:rsidRDefault="009D26E1" w:rsidP="009D26E1">
      <w:pPr>
        <w:pStyle w:val="ListParagraph"/>
        <w:numPr>
          <w:ilvl w:val="0"/>
          <w:numId w:val="37"/>
        </w:numPr>
        <w:rPr>
          <w:rFonts w:asciiTheme="minorHAnsi" w:hAnsiTheme="minorHAnsi" w:cstheme="minorHAnsi"/>
          <w:sz w:val="20"/>
          <w:szCs w:val="20"/>
        </w:rPr>
      </w:pPr>
      <w:r w:rsidRPr="009D26E1">
        <w:rPr>
          <w:rFonts w:asciiTheme="minorHAnsi" w:hAnsiTheme="minorHAnsi" w:cstheme="minorHAnsi"/>
          <w:sz w:val="20"/>
          <w:szCs w:val="20"/>
        </w:rPr>
        <w:t xml:space="preserve">Variables with a strong positive linear association will have a correlation close to +1. </w:t>
      </w:r>
    </w:p>
    <w:p w14:paraId="646FE314" w14:textId="77777777" w:rsidR="009D26E1" w:rsidRPr="009D26E1" w:rsidRDefault="009D26E1" w:rsidP="009D26E1">
      <w:pPr>
        <w:pStyle w:val="ListParagraph"/>
        <w:numPr>
          <w:ilvl w:val="0"/>
          <w:numId w:val="37"/>
        </w:numPr>
        <w:rPr>
          <w:rFonts w:asciiTheme="minorHAnsi" w:hAnsiTheme="minorHAnsi" w:cstheme="minorHAnsi"/>
          <w:sz w:val="20"/>
          <w:szCs w:val="20"/>
        </w:rPr>
      </w:pPr>
      <w:r w:rsidRPr="009D26E1">
        <w:rPr>
          <w:rFonts w:asciiTheme="minorHAnsi" w:hAnsiTheme="minorHAnsi" w:cstheme="minorHAnsi"/>
          <w:sz w:val="20"/>
          <w:szCs w:val="20"/>
        </w:rPr>
        <w:t xml:space="preserve">Variables with a strong negative linear association will have a correlation close to -1. </w:t>
      </w:r>
    </w:p>
    <w:p w14:paraId="23A788B8" w14:textId="7F35D846" w:rsidR="009D26E1" w:rsidRPr="009D26E1" w:rsidRDefault="009D26E1" w:rsidP="009D26E1">
      <w:pPr>
        <w:pStyle w:val="ListParagraph"/>
        <w:numPr>
          <w:ilvl w:val="0"/>
          <w:numId w:val="37"/>
        </w:numPr>
        <w:rPr>
          <w:rFonts w:asciiTheme="minorHAnsi" w:hAnsiTheme="minorHAnsi" w:cstheme="minorHAnsi"/>
          <w:color w:val="000000" w:themeColor="text1"/>
          <w:sz w:val="20"/>
          <w:szCs w:val="20"/>
          <w:shd w:val="clear" w:color="auto" w:fill="FFFFFF"/>
        </w:rPr>
      </w:pPr>
      <w:r w:rsidRPr="009D26E1">
        <w:rPr>
          <w:rFonts w:asciiTheme="minorHAnsi" w:hAnsiTheme="minorHAnsi" w:cstheme="minorHAnsi"/>
          <w:sz w:val="20"/>
          <w:szCs w:val="20"/>
        </w:rPr>
        <w:t>Variables with little to no linear association will have a correlation close to 0.</w:t>
      </w:r>
    </w:p>
    <w:p w14:paraId="4FB6FE8D" w14:textId="1598370B" w:rsidR="009D26E1" w:rsidRDefault="009D26E1" w:rsidP="009D26E1">
      <w:pPr>
        <w:rPr>
          <w:rFonts w:asciiTheme="minorHAnsi" w:hAnsiTheme="minorHAnsi" w:cstheme="minorHAnsi"/>
          <w:color w:val="000000" w:themeColor="text1"/>
          <w:sz w:val="20"/>
          <w:szCs w:val="20"/>
          <w:shd w:val="clear" w:color="auto" w:fill="FFFFFF"/>
        </w:rPr>
      </w:pPr>
    </w:p>
    <w:p w14:paraId="0B844B56" w14:textId="2294810C" w:rsidR="009D26E1" w:rsidRDefault="009D26E1" w:rsidP="009D26E1">
      <w:pPr>
        <w:jc w:val="center"/>
        <w:rPr>
          <w:rFonts w:asciiTheme="minorHAnsi" w:hAnsiTheme="minorHAnsi" w:cstheme="minorHAnsi"/>
          <w:color w:val="000000" w:themeColor="text1"/>
          <w:sz w:val="20"/>
          <w:szCs w:val="20"/>
          <w:shd w:val="clear" w:color="auto" w:fill="FFFFFF"/>
        </w:rPr>
      </w:pPr>
      <w:r w:rsidRPr="009D26E1">
        <w:rPr>
          <w:rFonts w:asciiTheme="minorHAnsi" w:hAnsiTheme="minorHAnsi" w:cstheme="minorHAnsi"/>
          <w:noProof/>
          <w:color w:val="000000" w:themeColor="text1"/>
          <w:sz w:val="20"/>
          <w:szCs w:val="20"/>
          <w:shd w:val="clear" w:color="auto" w:fill="FFFFFF"/>
        </w:rPr>
        <w:drawing>
          <wp:inline distT="0" distB="0" distL="0" distR="0" wp14:anchorId="312E99C9" wp14:editId="63CE8306">
            <wp:extent cx="4191585" cy="132416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91585" cy="1324160"/>
                    </a:xfrm>
                    <a:prstGeom prst="rect">
                      <a:avLst/>
                    </a:prstGeom>
                  </pic:spPr>
                </pic:pic>
              </a:graphicData>
            </a:graphic>
          </wp:inline>
        </w:drawing>
      </w:r>
    </w:p>
    <w:p w14:paraId="36276108" w14:textId="7F7E0BD8" w:rsidR="009D26E1" w:rsidRPr="009D26E1" w:rsidRDefault="009D26E1" w:rsidP="009D26E1">
      <w:pPr>
        <w:shd w:val="clear" w:color="auto" w:fill="FFFFFF" w:themeFill="background1"/>
        <w:rPr>
          <w:rFonts w:asciiTheme="minorHAnsi" w:hAnsiTheme="minorHAnsi" w:cstheme="minorHAnsi"/>
          <w:color w:val="000000" w:themeColor="text1"/>
          <w:sz w:val="20"/>
          <w:szCs w:val="20"/>
          <w:shd w:val="clear" w:color="auto" w:fill="FFFFFF"/>
        </w:rPr>
      </w:pPr>
      <w:r w:rsidRPr="009D26E1">
        <w:rPr>
          <w:rFonts w:asciiTheme="minorHAnsi" w:hAnsiTheme="minorHAnsi" w:cstheme="minorHAnsi"/>
          <w:color w:val="10162F"/>
          <w:sz w:val="20"/>
          <w:szCs w:val="20"/>
          <w:shd w:val="clear" w:color="auto" w:fill="FFFFFF"/>
        </w:rPr>
        <w:t>The </w:t>
      </w:r>
      <w:proofErr w:type="spellStart"/>
      <w:r w:rsidRPr="009D26E1">
        <w:rPr>
          <w:rStyle w:val="HTMLCode"/>
          <w:rFonts w:asciiTheme="minorHAnsi" w:eastAsia="Noto Sans CJK SC Regular" w:hAnsiTheme="minorHAnsi" w:cstheme="minorHAnsi"/>
          <w:i/>
          <w:iCs/>
          <w:color w:val="0A0D1C"/>
          <w:shd w:val="clear" w:color="auto" w:fill="EEEEEE"/>
        </w:rPr>
        <w:t>pearsonr</w:t>
      </w:r>
      <w:proofErr w:type="spellEnd"/>
      <w:r w:rsidRPr="00753206">
        <w:rPr>
          <w:rStyle w:val="HTMLCode"/>
          <w:rFonts w:asciiTheme="minorHAnsi" w:eastAsia="Noto Sans CJK SC Regular" w:hAnsiTheme="minorHAnsi" w:cstheme="minorHAnsi"/>
          <w:color w:val="0A0D1C"/>
          <w:shd w:val="clear" w:color="auto" w:fill="EEEEEE"/>
        </w:rPr>
        <w:t>()</w:t>
      </w:r>
      <w:r w:rsidRPr="009D26E1">
        <w:rPr>
          <w:rFonts w:asciiTheme="minorHAnsi" w:hAnsiTheme="minorHAnsi" w:cstheme="minorHAnsi"/>
          <w:color w:val="10162F"/>
          <w:sz w:val="20"/>
          <w:szCs w:val="20"/>
          <w:shd w:val="clear" w:color="auto" w:fill="FFFFFF"/>
        </w:rPr>
        <w:t> </w:t>
      </w:r>
      <w:r w:rsidR="00753206">
        <w:rPr>
          <w:rFonts w:asciiTheme="minorHAnsi" w:hAnsiTheme="minorHAnsi" w:cstheme="minorHAnsi"/>
          <w:color w:val="10162F"/>
          <w:sz w:val="20"/>
          <w:szCs w:val="20"/>
          <w:shd w:val="clear" w:color="auto" w:fill="FFFFFF"/>
        </w:rPr>
        <w:t>function</w:t>
      </w:r>
      <w:r w:rsidRPr="009D26E1">
        <w:rPr>
          <w:rFonts w:asciiTheme="minorHAnsi" w:hAnsiTheme="minorHAnsi" w:cstheme="minorHAnsi"/>
          <w:color w:val="10162F"/>
          <w:sz w:val="20"/>
          <w:szCs w:val="20"/>
          <w:shd w:val="clear" w:color="auto" w:fill="FFFFFF"/>
        </w:rPr>
        <w:t xml:space="preserve"> from </w:t>
      </w:r>
      <w:proofErr w:type="spellStart"/>
      <w:r w:rsidRPr="009D26E1">
        <w:rPr>
          <w:rStyle w:val="HTMLCode"/>
          <w:rFonts w:asciiTheme="minorHAnsi" w:eastAsia="Noto Sans CJK SC Regular" w:hAnsiTheme="minorHAnsi" w:cstheme="minorHAnsi"/>
          <w:i/>
          <w:iCs/>
          <w:color w:val="0A0D1C"/>
          <w:shd w:val="clear" w:color="auto" w:fill="EEEEEE"/>
        </w:rPr>
        <w:t>scipy.stats</w:t>
      </w:r>
      <w:proofErr w:type="spellEnd"/>
      <w:r w:rsidRPr="009D26E1">
        <w:rPr>
          <w:rFonts w:asciiTheme="minorHAnsi" w:hAnsiTheme="minorHAnsi" w:cstheme="minorHAnsi"/>
          <w:color w:val="10162F"/>
          <w:sz w:val="20"/>
          <w:szCs w:val="20"/>
          <w:shd w:val="clear" w:color="auto" w:fill="FFFFFF"/>
        </w:rPr>
        <w:t> can be used to calculate correlation as follows:</w:t>
      </w:r>
    </w:p>
    <w:p w14:paraId="2F9B66E9" w14:textId="075A4EA1" w:rsidR="00DD609C" w:rsidRDefault="00DD609C" w:rsidP="00DD609C">
      <w:pPr>
        <w:rPr>
          <w:rFonts w:asciiTheme="minorHAnsi" w:hAnsiTheme="minorHAnsi" w:cstheme="minorHAnsi"/>
          <w:color w:val="000000" w:themeColor="text1"/>
          <w:sz w:val="20"/>
          <w:szCs w:val="20"/>
          <w:shd w:val="clear" w:color="auto" w:fill="FFFFFF"/>
        </w:rPr>
      </w:pPr>
    </w:p>
    <w:p w14:paraId="2E8730DC" w14:textId="136A2E82" w:rsidR="00F7774C" w:rsidRDefault="00F7774C" w:rsidP="00DD609C">
      <w:pPr>
        <w:rPr>
          <w:rFonts w:asciiTheme="minorHAnsi" w:hAnsiTheme="minorHAnsi" w:cstheme="minorHAnsi"/>
          <w:color w:val="000000" w:themeColor="text1"/>
          <w:sz w:val="20"/>
          <w:szCs w:val="20"/>
          <w:shd w:val="clear" w:color="auto" w:fill="FFFFFF"/>
        </w:rPr>
      </w:pPr>
    </w:p>
    <w:p w14:paraId="6B86E8BF" w14:textId="319BD814" w:rsidR="00F7774C" w:rsidRDefault="00F7774C" w:rsidP="00DD609C">
      <w:pPr>
        <w:rPr>
          <w:rFonts w:asciiTheme="minorHAnsi" w:hAnsiTheme="minorHAnsi" w:cstheme="minorHAnsi"/>
          <w:color w:val="000000" w:themeColor="text1"/>
          <w:sz w:val="20"/>
          <w:szCs w:val="20"/>
          <w:shd w:val="clear" w:color="auto" w:fill="FFFFFF"/>
        </w:rPr>
      </w:pPr>
    </w:p>
    <w:p w14:paraId="42BD584C" w14:textId="74F13E10" w:rsidR="00F7774C" w:rsidRDefault="00F7774C" w:rsidP="00DD609C">
      <w:pPr>
        <w:rPr>
          <w:rFonts w:asciiTheme="minorHAnsi" w:hAnsiTheme="minorHAnsi" w:cstheme="minorHAnsi"/>
          <w:color w:val="000000" w:themeColor="text1"/>
          <w:sz w:val="20"/>
          <w:szCs w:val="20"/>
          <w:shd w:val="clear" w:color="auto" w:fill="FFFFFF"/>
        </w:rPr>
      </w:pPr>
    </w:p>
    <w:p w14:paraId="65E6DF93" w14:textId="651BFCAB" w:rsidR="00F7774C" w:rsidRDefault="00F7774C" w:rsidP="00DD609C">
      <w:pPr>
        <w:rPr>
          <w:rFonts w:asciiTheme="minorHAnsi" w:hAnsiTheme="minorHAnsi" w:cstheme="minorHAnsi"/>
          <w:color w:val="000000" w:themeColor="text1"/>
          <w:sz w:val="20"/>
          <w:szCs w:val="20"/>
          <w:shd w:val="clear" w:color="auto" w:fill="FFFFFF"/>
        </w:rPr>
      </w:pPr>
    </w:p>
    <w:p w14:paraId="7DB90608" w14:textId="3E295FE9" w:rsidR="00F7774C" w:rsidRDefault="00F7774C" w:rsidP="00DD609C">
      <w:pPr>
        <w:rPr>
          <w:rFonts w:asciiTheme="minorHAnsi" w:hAnsiTheme="minorHAnsi" w:cstheme="minorHAnsi"/>
          <w:color w:val="000000" w:themeColor="text1"/>
          <w:sz w:val="20"/>
          <w:szCs w:val="20"/>
          <w:shd w:val="clear" w:color="auto" w:fill="FFFFFF"/>
        </w:rPr>
      </w:pPr>
    </w:p>
    <w:p w14:paraId="545142FD" w14:textId="4C83B97A" w:rsidR="00F7774C" w:rsidRDefault="00F7774C" w:rsidP="00DD609C">
      <w:pPr>
        <w:rPr>
          <w:rFonts w:asciiTheme="minorHAnsi" w:hAnsiTheme="minorHAnsi" w:cstheme="minorHAnsi"/>
          <w:color w:val="000000" w:themeColor="text1"/>
          <w:sz w:val="20"/>
          <w:szCs w:val="20"/>
          <w:shd w:val="clear" w:color="auto" w:fill="FFFFFF"/>
        </w:rPr>
      </w:pPr>
    </w:p>
    <w:p w14:paraId="746F67CA" w14:textId="70EDB4DA" w:rsidR="00F7774C" w:rsidRDefault="00F7774C" w:rsidP="00DD609C">
      <w:pPr>
        <w:rPr>
          <w:rFonts w:asciiTheme="minorHAnsi" w:hAnsiTheme="minorHAnsi" w:cstheme="minorHAnsi"/>
          <w:color w:val="000000" w:themeColor="text1"/>
          <w:sz w:val="20"/>
          <w:szCs w:val="20"/>
          <w:shd w:val="clear" w:color="auto" w:fill="FFFFFF"/>
        </w:rPr>
      </w:pPr>
    </w:p>
    <w:p w14:paraId="6A4014CA" w14:textId="376A847E" w:rsidR="00F7774C" w:rsidRDefault="00F7774C" w:rsidP="00DD609C">
      <w:pPr>
        <w:rPr>
          <w:rFonts w:asciiTheme="minorHAnsi" w:hAnsiTheme="minorHAnsi" w:cstheme="minorHAnsi"/>
          <w:color w:val="000000" w:themeColor="text1"/>
          <w:sz w:val="20"/>
          <w:szCs w:val="20"/>
          <w:shd w:val="clear" w:color="auto" w:fill="FFFFFF"/>
        </w:rPr>
      </w:pPr>
    </w:p>
    <w:p w14:paraId="0C6999F6" w14:textId="4A443115" w:rsidR="00F7774C" w:rsidRDefault="00F7774C" w:rsidP="00DD609C">
      <w:pPr>
        <w:rPr>
          <w:rFonts w:asciiTheme="minorHAnsi" w:hAnsiTheme="minorHAnsi" w:cstheme="minorHAnsi"/>
          <w:color w:val="000000" w:themeColor="text1"/>
          <w:sz w:val="20"/>
          <w:szCs w:val="20"/>
          <w:shd w:val="clear" w:color="auto" w:fill="FFFFFF"/>
        </w:rPr>
      </w:pPr>
    </w:p>
    <w:p w14:paraId="351BCDBE" w14:textId="06B0C712" w:rsidR="00F7774C" w:rsidRDefault="00F7774C" w:rsidP="00DD609C">
      <w:pPr>
        <w:rPr>
          <w:rFonts w:asciiTheme="minorHAnsi" w:hAnsiTheme="minorHAnsi" w:cstheme="minorHAnsi"/>
          <w:color w:val="000000" w:themeColor="text1"/>
          <w:sz w:val="20"/>
          <w:szCs w:val="20"/>
          <w:shd w:val="clear" w:color="auto" w:fill="FFFFFF"/>
        </w:rPr>
      </w:pPr>
    </w:p>
    <w:p w14:paraId="46D1B73C" w14:textId="766F4D63" w:rsidR="00F7774C" w:rsidRDefault="00F7774C" w:rsidP="00DD609C">
      <w:pPr>
        <w:rPr>
          <w:rFonts w:asciiTheme="minorHAnsi" w:hAnsiTheme="minorHAnsi" w:cstheme="minorHAnsi"/>
          <w:color w:val="000000" w:themeColor="text1"/>
          <w:sz w:val="20"/>
          <w:szCs w:val="20"/>
          <w:shd w:val="clear" w:color="auto" w:fill="FFFFFF"/>
        </w:rPr>
      </w:pPr>
    </w:p>
    <w:p w14:paraId="26F8D1F1" w14:textId="329AD182" w:rsidR="00F7774C" w:rsidRDefault="00F7774C" w:rsidP="00DD609C">
      <w:pPr>
        <w:rPr>
          <w:rFonts w:asciiTheme="minorHAnsi" w:hAnsiTheme="minorHAnsi" w:cstheme="minorHAnsi"/>
          <w:color w:val="000000" w:themeColor="text1"/>
          <w:sz w:val="20"/>
          <w:szCs w:val="20"/>
          <w:shd w:val="clear" w:color="auto" w:fill="FFFFFF"/>
        </w:rPr>
      </w:pPr>
    </w:p>
    <w:p w14:paraId="78644296" w14:textId="77777777" w:rsidR="00F7774C" w:rsidRDefault="00F7774C" w:rsidP="00DD609C">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9D26E1" w14:paraId="00F4B82C" w14:textId="77777777" w:rsidTr="00273C52">
        <w:tc>
          <w:tcPr>
            <w:tcW w:w="9962" w:type="dxa"/>
            <w:shd w:val="clear" w:color="auto" w:fill="F2F2F2" w:themeFill="background1" w:themeFillShade="F2"/>
          </w:tcPr>
          <w:p w14:paraId="48D3D08E" w14:textId="77777777" w:rsidR="009D26E1" w:rsidRPr="0059030D" w:rsidRDefault="009D26E1" w:rsidP="00273C52">
            <w:pPr>
              <w:spacing w:after="100" w:afterAutospacing="1"/>
              <w:rPr>
                <w:rFonts w:asciiTheme="minorHAnsi" w:eastAsia="Times New Roman" w:hAnsiTheme="minorHAnsi" w:cstheme="minorHAnsi"/>
                <w:b/>
                <w:bCs/>
                <w:color w:val="10162F"/>
                <w:kern w:val="0"/>
                <w:sz w:val="20"/>
                <w:szCs w:val="20"/>
                <w:shd w:val="clear" w:color="auto" w:fill="FFFFFF"/>
                <w:lang w:eastAsia="en-US" w:bidi="ar-SA"/>
              </w:rPr>
            </w:pPr>
            <w:r w:rsidRPr="0059030D">
              <w:rPr>
                <w:rFonts w:asciiTheme="minorHAnsi" w:eastAsia="Times New Roman" w:hAnsiTheme="minorHAnsi" w:cstheme="minorHAnsi"/>
                <w:b/>
                <w:bCs/>
                <w:color w:val="10162F"/>
                <w:kern w:val="0"/>
                <w:sz w:val="20"/>
                <w:szCs w:val="20"/>
                <w:shd w:val="clear" w:color="auto" w:fill="FFFFFF"/>
                <w:lang w:eastAsia="en-US" w:bidi="ar-SA"/>
              </w:rPr>
              <w:lastRenderedPageBreak/>
              <w:t>Data</w:t>
            </w:r>
          </w:p>
        </w:tc>
      </w:tr>
      <w:tr w:rsidR="009D26E1" w14:paraId="03058E9F" w14:textId="77777777" w:rsidTr="00273C52">
        <w:tc>
          <w:tcPr>
            <w:tcW w:w="9962" w:type="dxa"/>
          </w:tcPr>
          <w:p w14:paraId="474A28A1" w14:textId="77777777" w:rsidR="009D26E1" w:rsidRDefault="009D26E1" w:rsidP="00273C52">
            <w:pPr>
              <w:spacing w:after="100" w:afterAutospacing="1"/>
              <w:rPr>
                <w:rFonts w:asciiTheme="minorHAnsi" w:eastAsia="Times New Roman" w:hAnsiTheme="minorHAnsi" w:cstheme="minorHAnsi"/>
                <w:color w:val="10162F"/>
                <w:kern w:val="0"/>
                <w:sz w:val="20"/>
                <w:szCs w:val="20"/>
                <w:shd w:val="clear" w:color="auto" w:fill="FFFFFF"/>
                <w:lang w:eastAsia="en-US" w:bidi="ar-SA"/>
              </w:rPr>
            </w:pPr>
            <w:r w:rsidRPr="00D67151">
              <w:rPr>
                <w:rFonts w:ascii="Calibri" w:hAnsi="Calibri" w:cs="Calibri"/>
                <w:noProof/>
                <w:color w:val="000000" w:themeColor="text1"/>
                <w:sz w:val="20"/>
                <w:szCs w:val="20"/>
              </w:rPr>
              <w:drawing>
                <wp:inline distT="0" distB="0" distL="0" distR="0" wp14:anchorId="787CC31F" wp14:editId="6556732C">
                  <wp:extent cx="3678749" cy="2756848"/>
                  <wp:effectExtent l="0" t="0" r="0" b="5715"/>
                  <wp:docPr id="53" name="Picture 53" descr="A blue dotted diagram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blue dotted diagram with numbers&#10;&#10;Description automatically generated"/>
                          <pic:cNvPicPr/>
                        </pic:nvPicPr>
                        <pic:blipFill>
                          <a:blip r:embed="rId8"/>
                          <a:stretch>
                            <a:fillRect/>
                          </a:stretch>
                        </pic:blipFill>
                        <pic:spPr>
                          <a:xfrm>
                            <a:off x="0" y="0"/>
                            <a:ext cx="3689576" cy="2764962"/>
                          </a:xfrm>
                          <a:prstGeom prst="rect">
                            <a:avLst/>
                          </a:prstGeom>
                        </pic:spPr>
                      </pic:pic>
                    </a:graphicData>
                  </a:graphic>
                </wp:inline>
              </w:drawing>
            </w:r>
          </w:p>
        </w:tc>
      </w:tr>
      <w:tr w:rsidR="009D26E1" w14:paraId="4DDF871C" w14:textId="77777777" w:rsidTr="00273C52">
        <w:tc>
          <w:tcPr>
            <w:tcW w:w="9962" w:type="dxa"/>
            <w:shd w:val="clear" w:color="auto" w:fill="F2F2F2" w:themeFill="background1" w:themeFillShade="F2"/>
          </w:tcPr>
          <w:p w14:paraId="073D1872" w14:textId="77777777" w:rsidR="009D26E1" w:rsidRPr="0059030D" w:rsidRDefault="009D26E1" w:rsidP="00273C52">
            <w:pPr>
              <w:spacing w:after="100" w:afterAutospacing="1"/>
              <w:rPr>
                <w:rFonts w:asciiTheme="minorHAnsi" w:eastAsia="Times New Roman" w:hAnsiTheme="minorHAnsi" w:cstheme="minorHAnsi"/>
                <w:b/>
                <w:bCs/>
                <w:color w:val="10162F"/>
                <w:kern w:val="0"/>
                <w:sz w:val="20"/>
                <w:szCs w:val="20"/>
                <w:shd w:val="clear" w:color="auto" w:fill="FFFFFF"/>
                <w:lang w:eastAsia="en-US" w:bidi="ar-SA"/>
              </w:rPr>
            </w:pPr>
            <w:r w:rsidRPr="0059030D">
              <w:rPr>
                <w:rFonts w:asciiTheme="minorHAnsi" w:eastAsia="Times New Roman" w:hAnsiTheme="minorHAnsi" w:cstheme="minorHAnsi"/>
                <w:b/>
                <w:bCs/>
                <w:color w:val="10162F"/>
                <w:kern w:val="0"/>
                <w:sz w:val="20"/>
                <w:szCs w:val="20"/>
                <w:shd w:val="clear" w:color="auto" w:fill="FFFFFF"/>
                <w:lang w:eastAsia="en-US" w:bidi="ar-SA"/>
              </w:rPr>
              <w:t>Code</w:t>
            </w:r>
          </w:p>
        </w:tc>
      </w:tr>
      <w:tr w:rsidR="009D26E1" w14:paraId="300E54FB" w14:textId="77777777" w:rsidTr="00273C52">
        <w:tc>
          <w:tcPr>
            <w:tcW w:w="9962" w:type="dxa"/>
          </w:tcPr>
          <w:p w14:paraId="76578C99" w14:textId="77777777" w:rsidR="009D26E1" w:rsidRPr="009D26E1" w:rsidRDefault="009D26E1" w:rsidP="009D26E1">
            <w:pPr>
              <w:shd w:val="clear" w:color="auto" w:fill="FFFFFF"/>
              <w:spacing w:line="285" w:lineRule="atLeast"/>
              <w:rPr>
                <w:rFonts w:ascii="Consolas" w:eastAsia="Times New Roman" w:hAnsi="Consolas" w:cs="Times New Roman"/>
                <w:color w:val="3B3B3B"/>
                <w:kern w:val="0"/>
                <w:sz w:val="20"/>
                <w:szCs w:val="20"/>
                <w:lang w:eastAsia="en-US" w:bidi="ar-SA"/>
              </w:rPr>
            </w:pPr>
            <w:r w:rsidRPr="009D26E1">
              <w:rPr>
                <w:rFonts w:ascii="Consolas" w:eastAsia="Times New Roman" w:hAnsi="Consolas" w:cs="Times New Roman"/>
                <w:color w:val="AF00DB"/>
                <w:kern w:val="0"/>
                <w:sz w:val="20"/>
                <w:szCs w:val="20"/>
                <w:lang w:eastAsia="en-US" w:bidi="ar-SA"/>
              </w:rPr>
              <w:t>from</w:t>
            </w:r>
            <w:r w:rsidRPr="009D26E1">
              <w:rPr>
                <w:rFonts w:ascii="Consolas" w:eastAsia="Times New Roman" w:hAnsi="Consolas" w:cs="Times New Roman"/>
                <w:color w:val="3B3B3B"/>
                <w:kern w:val="0"/>
                <w:sz w:val="20"/>
                <w:szCs w:val="20"/>
                <w:lang w:eastAsia="en-US" w:bidi="ar-SA"/>
              </w:rPr>
              <w:t xml:space="preserve"> </w:t>
            </w:r>
            <w:proofErr w:type="spellStart"/>
            <w:r w:rsidRPr="009D26E1">
              <w:rPr>
                <w:rFonts w:ascii="Consolas" w:eastAsia="Times New Roman" w:hAnsi="Consolas" w:cs="Times New Roman"/>
                <w:color w:val="267F99"/>
                <w:kern w:val="0"/>
                <w:sz w:val="20"/>
                <w:szCs w:val="20"/>
                <w:lang w:eastAsia="en-US" w:bidi="ar-SA"/>
              </w:rPr>
              <w:t>scipy</w:t>
            </w:r>
            <w:r w:rsidRPr="009D26E1">
              <w:rPr>
                <w:rFonts w:ascii="Consolas" w:eastAsia="Times New Roman" w:hAnsi="Consolas" w:cs="Times New Roman"/>
                <w:color w:val="3B3B3B"/>
                <w:kern w:val="0"/>
                <w:sz w:val="20"/>
                <w:szCs w:val="20"/>
                <w:lang w:eastAsia="en-US" w:bidi="ar-SA"/>
              </w:rPr>
              <w:t>.</w:t>
            </w:r>
            <w:r w:rsidRPr="009D26E1">
              <w:rPr>
                <w:rFonts w:ascii="Consolas" w:eastAsia="Times New Roman" w:hAnsi="Consolas" w:cs="Times New Roman"/>
                <w:color w:val="267F99"/>
                <w:kern w:val="0"/>
                <w:sz w:val="20"/>
                <w:szCs w:val="20"/>
                <w:lang w:eastAsia="en-US" w:bidi="ar-SA"/>
              </w:rPr>
              <w:t>stats</w:t>
            </w:r>
            <w:proofErr w:type="spellEnd"/>
            <w:r w:rsidRPr="009D26E1">
              <w:rPr>
                <w:rFonts w:ascii="Consolas" w:eastAsia="Times New Roman" w:hAnsi="Consolas" w:cs="Times New Roman"/>
                <w:color w:val="3B3B3B"/>
                <w:kern w:val="0"/>
                <w:sz w:val="20"/>
                <w:szCs w:val="20"/>
                <w:lang w:eastAsia="en-US" w:bidi="ar-SA"/>
              </w:rPr>
              <w:t xml:space="preserve"> </w:t>
            </w:r>
            <w:r w:rsidRPr="009D26E1">
              <w:rPr>
                <w:rFonts w:ascii="Consolas" w:eastAsia="Times New Roman" w:hAnsi="Consolas" w:cs="Times New Roman"/>
                <w:color w:val="AF00DB"/>
                <w:kern w:val="0"/>
                <w:sz w:val="20"/>
                <w:szCs w:val="20"/>
                <w:lang w:eastAsia="en-US" w:bidi="ar-SA"/>
              </w:rPr>
              <w:t>import</w:t>
            </w:r>
            <w:r w:rsidRPr="009D26E1">
              <w:rPr>
                <w:rFonts w:ascii="Consolas" w:eastAsia="Times New Roman" w:hAnsi="Consolas" w:cs="Times New Roman"/>
                <w:color w:val="3B3B3B"/>
                <w:kern w:val="0"/>
                <w:sz w:val="20"/>
                <w:szCs w:val="20"/>
                <w:lang w:eastAsia="en-US" w:bidi="ar-SA"/>
              </w:rPr>
              <w:t xml:space="preserve"> </w:t>
            </w:r>
            <w:proofErr w:type="spellStart"/>
            <w:r w:rsidRPr="009D26E1">
              <w:rPr>
                <w:rFonts w:ascii="Consolas" w:eastAsia="Times New Roman" w:hAnsi="Consolas" w:cs="Times New Roman"/>
                <w:color w:val="795E26"/>
                <w:kern w:val="0"/>
                <w:sz w:val="20"/>
                <w:szCs w:val="20"/>
                <w:lang w:eastAsia="en-US" w:bidi="ar-SA"/>
              </w:rPr>
              <w:t>pearsonr</w:t>
            </w:r>
            <w:proofErr w:type="spellEnd"/>
          </w:p>
          <w:p w14:paraId="2515C9BB" w14:textId="77777777" w:rsidR="008052DB" w:rsidRPr="008052DB" w:rsidRDefault="008052DB" w:rsidP="008052DB">
            <w:pPr>
              <w:shd w:val="clear" w:color="auto" w:fill="FFFFFF"/>
              <w:spacing w:line="285" w:lineRule="atLeast"/>
              <w:rPr>
                <w:rFonts w:ascii="Consolas" w:eastAsia="Times New Roman" w:hAnsi="Consolas" w:cs="Times New Roman"/>
                <w:color w:val="3B3B3B"/>
                <w:kern w:val="0"/>
                <w:sz w:val="20"/>
                <w:szCs w:val="20"/>
                <w:lang w:eastAsia="en-US" w:bidi="ar-SA"/>
              </w:rPr>
            </w:pPr>
            <w:r w:rsidRPr="008052DB">
              <w:rPr>
                <w:rFonts w:ascii="Consolas" w:eastAsia="Times New Roman" w:hAnsi="Consolas" w:cs="Times New Roman"/>
                <w:color w:val="008000"/>
                <w:kern w:val="0"/>
                <w:sz w:val="20"/>
                <w:szCs w:val="20"/>
                <w:lang w:eastAsia="en-US" w:bidi="ar-SA"/>
              </w:rPr>
              <w:t># returns two values as a tuple, the first value is the correlation</w:t>
            </w:r>
          </w:p>
          <w:p w14:paraId="4FE8D676" w14:textId="77777777" w:rsidR="008052DB" w:rsidRPr="008052DB" w:rsidRDefault="008052DB" w:rsidP="008052DB">
            <w:pPr>
              <w:shd w:val="clear" w:color="auto" w:fill="FFFFFF"/>
              <w:spacing w:line="285" w:lineRule="atLeast"/>
              <w:rPr>
                <w:rFonts w:ascii="Consolas" w:eastAsia="Times New Roman" w:hAnsi="Consolas" w:cs="Times New Roman"/>
                <w:color w:val="3B3B3B"/>
                <w:kern w:val="0"/>
                <w:sz w:val="20"/>
                <w:szCs w:val="20"/>
                <w:lang w:eastAsia="en-US" w:bidi="ar-SA"/>
              </w:rPr>
            </w:pPr>
            <w:r w:rsidRPr="008052DB">
              <w:rPr>
                <w:rFonts w:ascii="Consolas" w:eastAsia="Times New Roman" w:hAnsi="Consolas" w:cs="Times New Roman"/>
                <w:color w:val="001080"/>
                <w:kern w:val="0"/>
                <w:sz w:val="20"/>
                <w:szCs w:val="20"/>
                <w:lang w:eastAsia="en-US" w:bidi="ar-SA"/>
              </w:rPr>
              <w:t>result</w:t>
            </w:r>
            <w:r w:rsidRPr="008052DB">
              <w:rPr>
                <w:rFonts w:ascii="Consolas" w:eastAsia="Times New Roman" w:hAnsi="Consolas" w:cs="Times New Roman"/>
                <w:color w:val="3B3B3B"/>
                <w:kern w:val="0"/>
                <w:sz w:val="20"/>
                <w:szCs w:val="20"/>
                <w:lang w:eastAsia="en-US" w:bidi="ar-SA"/>
              </w:rPr>
              <w:t xml:space="preserve"> </w:t>
            </w:r>
            <w:r w:rsidRPr="008052DB">
              <w:rPr>
                <w:rFonts w:ascii="Consolas" w:eastAsia="Times New Roman" w:hAnsi="Consolas" w:cs="Times New Roman"/>
                <w:color w:val="000000"/>
                <w:kern w:val="0"/>
                <w:sz w:val="20"/>
                <w:szCs w:val="20"/>
                <w:lang w:eastAsia="en-US" w:bidi="ar-SA"/>
              </w:rPr>
              <w:t>=</w:t>
            </w:r>
            <w:r w:rsidRPr="008052DB">
              <w:rPr>
                <w:rFonts w:ascii="Consolas" w:eastAsia="Times New Roman" w:hAnsi="Consolas" w:cs="Times New Roman"/>
                <w:color w:val="3B3B3B"/>
                <w:kern w:val="0"/>
                <w:sz w:val="20"/>
                <w:szCs w:val="20"/>
                <w:lang w:eastAsia="en-US" w:bidi="ar-SA"/>
              </w:rPr>
              <w:t xml:space="preserve"> </w:t>
            </w:r>
            <w:proofErr w:type="spellStart"/>
            <w:r w:rsidRPr="008052DB">
              <w:rPr>
                <w:rFonts w:ascii="Consolas" w:eastAsia="Times New Roman" w:hAnsi="Consolas" w:cs="Times New Roman"/>
                <w:color w:val="795E26"/>
                <w:kern w:val="0"/>
                <w:sz w:val="20"/>
                <w:szCs w:val="20"/>
                <w:lang w:eastAsia="en-US" w:bidi="ar-SA"/>
              </w:rPr>
              <w:t>pearsonr</w:t>
            </w:r>
            <w:proofErr w:type="spellEnd"/>
            <w:r w:rsidRPr="008052DB">
              <w:rPr>
                <w:rFonts w:ascii="Consolas" w:eastAsia="Times New Roman" w:hAnsi="Consolas" w:cs="Times New Roman"/>
                <w:color w:val="3B3B3B"/>
                <w:kern w:val="0"/>
                <w:sz w:val="20"/>
                <w:szCs w:val="20"/>
                <w:lang w:eastAsia="en-US" w:bidi="ar-SA"/>
              </w:rPr>
              <w:t>(</w:t>
            </w:r>
            <w:proofErr w:type="spellStart"/>
            <w:r w:rsidRPr="008052DB">
              <w:rPr>
                <w:rFonts w:ascii="Consolas" w:eastAsia="Times New Roman" w:hAnsi="Consolas" w:cs="Times New Roman"/>
                <w:color w:val="001080"/>
                <w:kern w:val="0"/>
                <w:sz w:val="20"/>
                <w:szCs w:val="20"/>
                <w:lang w:eastAsia="en-US" w:bidi="ar-SA"/>
              </w:rPr>
              <w:t>housing</w:t>
            </w:r>
            <w:r w:rsidRPr="008052DB">
              <w:rPr>
                <w:rFonts w:ascii="Consolas" w:eastAsia="Times New Roman" w:hAnsi="Consolas" w:cs="Times New Roman"/>
                <w:color w:val="3B3B3B"/>
                <w:kern w:val="0"/>
                <w:sz w:val="20"/>
                <w:szCs w:val="20"/>
                <w:lang w:eastAsia="en-US" w:bidi="ar-SA"/>
              </w:rPr>
              <w:t>.price</w:t>
            </w:r>
            <w:proofErr w:type="spellEnd"/>
            <w:r w:rsidRPr="008052DB">
              <w:rPr>
                <w:rFonts w:ascii="Consolas" w:eastAsia="Times New Roman" w:hAnsi="Consolas" w:cs="Times New Roman"/>
                <w:color w:val="3B3B3B"/>
                <w:kern w:val="0"/>
                <w:sz w:val="20"/>
                <w:szCs w:val="20"/>
                <w:lang w:eastAsia="en-US" w:bidi="ar-SA"/>
              </w:rPr>
              <w:t xml:space="preserve">, </w:t>
            </w:r>
            <w:proofErr w:type="spellStart"/>
            <w:r w:rsidRPr="008052DB">
              <w:rPr>
                <w:rFonts w:ascii="Consolas" w:eastAsia="Times New Roman" w:hAnsi="Consolas" w:cs="Times New Roman"/>
                <w:color w:val="001080"/>
                <w:kern w:val="0"/>
                <w:sz w:val="20"/>
                <w:szCs w:val="20"/>
                <w:lang w:eastAsia="en-US" w:bidi="ar-SA"/>
              </w:rPr>
              <w:t>housing</w:t>
            </w:r>
            <w:r w:rsidRPr="008052DB">
              <w:rPr>
                <w:rFonts w:ascii="Consolas" w:eastAsia="Times New Roman" w:hAnsi="Consolas" w:cs="Times New Roman"/>
                <w:color w:val="3B3B3B"/>
                <w:kern w:val="0"/>
                <w:sz w:val="20"/>
                <w:szCs w:val="20"/>
                <w:lang w:eastAsia="en-US" w:bidi="ar-SA"/>
              </w:rPr>
              <w:t>.sqfeet</w:t>
            </w:r>
            <w:proofErr w:type="spellEnd"/>
            <w:r w:rsidRPr="008052DB">
              <w:rPr>
                <w:rFonts w:ascii="Consolas" w:eastAsia="Times New Roman" w:hAnsi="Consolas" w:cs="Times New Roman"/>
                <w:color w:val="3B3B3B"/>
                <w:kern w:val="0"/>
                <w:sz w:val="20"/>
                <w:szCs w:val="20"/>
                <w:lang w:eastAsia="en-US" w:bidi="ar-SA"/>
              </w:rPr>
              <w:t>)</w:t>
            </w:r>
          </w:p>
          <w:p w14:paraId="33C4A6D7" w14:textId="77777777" w:rsidR="009D26E1" w:rsidRPr="009D26E1" w:rsidRDefault="009D26E1" w:rsidP="009D26E1">
            <w:pPr>
              <w:shd w:val="clear" w:color="auto" w:fill="FFFFFF"/>
              <w:spacing w:line="285" w:lineRule="atLeast"/>
              <w:rPr>
                <w:rFonts w:ascii="Consolas" w:eastAsia="Times New Roman" w:hAnsi="Consolas" w:cs="Times New Roman"/>
                <w:color w:val="3B3B3B"/>
                <w:kern w:val="0"/>
                <w:sz w:val="20"/>
                <w:szCs w:val="20"/>
                <w:lang w:eastAsia="en-US" w:bidi="ar-SA"/>
              </w:rPr>
            </w:pPr>
            <w:proofErr w:type="spellStart"/>
            <w:r w:rsidRPr="009D26E1">
              <w:rPr>
                <w:rFonts w:ascii="Consolas" w:eastAsia="Times New Roman" w:hAnsi="Consolas" w:cs="Times New Roman"/>
                <w:color w:val="001080"/>
                <w:kern w:val="0"/>
                <w:sz w:val="20"/>
                <w:szCs w:val="20"/>
                <w:lang w:eastAsia="en-US" w:bidi="ar-SA"/>
              </w:rPr>
              <w:t>corr_price_sqfeet</w:t>
            </w:r>
            <w:proofErr w:type="spellEnd"/>
            <w:r w:rsidRPr="009D26E1">
              <w:rPr>
                <w:rFonts w:ascii="Consolas" w:eastAsia="Times New Roman" w:hAnsi="Consolas" w:cs="Times New Roman"/>
                <w:color w:val="3B3B3B"/>
                <w:kern w:val="0"/>
                <w:sz w:val="20"/>
                <w:szCs w:val="20"/>
                <w:lang w:eastAsia="en-US" w:bidi="ar-SA"/>
              </w:rPr>
              <w:t xml:space="preserve"> </w:t>
            </w:r>
            <w:r w:rsidRPr="009D26E1">
              <w:rPr>
                <w:rFonts w:ascii="Consolas" w:eastAsia="Times New Roman" w:hAnsi="Consolas" w:cs="Times New Roman"/>
                <w:color w:val="000000"/>
                <w:kern w:val="0"/>
                <w:sz w:val="20"/>
                <w:szCs w:val="20"/>
                <w:lang w:eastAsia="en-US" w:bidi="ar-SA"/>
              </w:rPr>
              <w:t>=</w:t>
            </w:r>
            <w:r w:rsidRPr="009D26E1">
              <w:rPr>
                <w:rFonts w:ascii="Consolas" w:eastAsia="Times New Roman" w:hAnsi="Consolas" w:cs="Times New Roman"/>
                <w:color w:val="3B3B3B"/>
                <w:kern w:val="0"/>
                <w:sz w:val="20"/>
                <w:szCs w:val="20"/>
                <w:lang w:eastAsia="en-US" w:bidi="ar-SA"/>
              </w:rPr>
              <w:t xml:space="preserve"> </w:t>
            </w:r>
            <w:r w:rsidRPr="009D26E1">
              <w:rPr>
                <w:rFonts w:ascii="Consolas" w:eastAsia="Times New Roman" w:hAnsi="Consolas" w:cs="Times New Roman"/>
                <w:color w:val="001080"/>
                <w:kern w:val="0"/>
                <w:sz w:val="20"/>
                <w:szCs w:val="20"/>
                <w:lang w:eastAsia="en-US" w:bidi="ar-SA"/>
              </w:rPr>
              <w:t>result</w:t>
            </w:r>
            <w:r w:rsidRPr="009D26E1">
              <w:rPr>
                <w:rFonts w:ascii="Consolas" w:eastAsia="Times New Roman" w:hAnsi="Consolas" w:cs="Times New Roman"/>
                <w:color w:val="3B3B3B"/>
                <w:kern w:val="0"/>
                <w:sz w:val="20"/>
                <w:szCs w:val="20"/>
                <w:lang w:eastAsia="en-US" w:bidi="ar-SA"/>
              </w:rPr>
              <w:t>[</w:t>
            </w:r>
            <w:r w:rsidRPr="009D26E1">
              <w:rPr>
                <w:rFonts w:ascii="Consolas" w:eastAsia="Times New Roman" w:hAnsi="Consolas" w:cs="Times New Roman"/>
                <w:color w:val="098658"/>
                <w:kern w:val="0"/>
                <w:sz w:val="20"/>
                <w:szCs w:val="20"/>
                <w:lang w:eastAsia="en-US" w:bidi="ar-SA"/>
              </w:rPr>
              <w:t>0</w:t>
            </w:r>
            <w:r w:rsidRPr="009D26E1">
              <w:rPr>
                <w:rFonts w:ascii="Consolas" w:eastAsia="Times New Roman" w:hAnsi="Consolas" w:cs="Times New Roman"/>
                <w:color w:val="3B3B3B"/>
                <w:kern w:val="0"/>
                <w:sz w:val="20"/>
                <w:szCs w:val="20"/>
                <w:lang w:eastAsia="en-US" w:bidi="ar-SA"/>
              </w:rPr>
              <w:t>]</w:t>
            </w:r>
          </w:p>
          <w:p w14:paraId="268DFC21" w14:textId="77777777" w:rsidR="009D26E1" w:rsidRDefault="009D26E1" w:rsidP="00273C52">
            <w:pPr>
              <w:spacing w:after="100" w:afterAutospacing="1"/>
              <w:rPr>
                <w:rFonts w:asciiTheme="minorHAnsi" w:eastAsia="Times New Roman" w:hAnsiTheme="minorHAnsi" w:cstheme="minorHAnsi"/>
                <w:color w:val="10162F"/>
                <w:kern w:val="0"/>
                <w:sz w:val="20"/>
                <w:szCs w:val="20"/>
                <w:shd w:val="clear" w:color="auto" w:fill="FFFFFF"/>
                <w:lang w:eastAsia="en-US" w:bidi="ar-SA"/>
              </w:rPr>
            </w:pPr>
          </w:p>
        </w:tc>
      </w:tr>
      <w:tr w:rsidR="009D26E1" w14:paraId="74A74E7B" w14:textId="77777777" w:rsidTr="00273C52">
        <w:tc>
          <w:tcPr>
            <w:tcW w:w="9962" w:type="dxa"/>
            <w:tcBorders>
              <w:bottom w:val="single" w:sz="4" w:space="0" w:color="auto"/>
            </w:tcBorders>
            <w:shd w:val="clear" w:color="auto" w:fill="F2F2F2" w:themeFill="background1" w:themeFillShade="F2"/>
          </w:tcPr>
          <w:p w14:paraId="30DEF69A" w14:textId="77777777" w:rsidR="009D26E1" w:rsidRPr="0059030D" w:rsidRDefault="009D26E1" w:rsidP="00273C52">
            <w:pPr>
              <w:spacing w:after="100" w:afterAutospacing="1"/>
              <w:rPr>
                <w:rFonts w:asciiTheme="minorHAnsi" w:eastAsia="Times New Roman" w:hAnsiTheme="minorHAnsi" w:cstheme="minorHAnsi"/>
                <w:b/>
                <w:bCs/>
                <w:color w:val="10162F"/>
                <w:kern w:val="0"/>
                <w:sz w:val="20"/>
                <w:szCs w:val="20"/>
                <w:shd w:val="clear" w:color="auto" w:fill="FFFFFF"/>
                <w:lang w:eastAsia="en-US" w:bidi="ar-SA"/>
              </w:rPr>
            </w:pPr>
            <w:r w:rsidRPr="0059030D">
              <w:rPr>
                <w:rFonts w:asciiTheme="minorHAnsi" w:eastAsia="Times New Roman" w:hAnsiTheme="minorHAnsi" w:cstheme="minorHAnsi"/>
                <w:b/>
                <w:bCs/>
                <w:color w:val="10162F"/>
                <w:kern w:val="0"/>
                <w:sz w:val="20"/>
                <w:szCs w:val="20"/>
                <w:shd w:val="clear" w:color="auto" w:fill="FFFFFF"/>
                <w:lang w:eastAsia="en-US" w:bidi="ar-SA"/>
              </w:rPr>
              <w:t>Output</w:t>
            </w:r>
          </w:p>
        </w:tc>
      </w:tr>
      <w:tr w:rsidR="009D26E1" w14:paraId="2D3229DD" w14:textId="77777777" w:rsidTr="00273C52">
        <w:tc>
          <w:tcPr>
            <w:tcW w:w="9962" w:type="dxa"/>
          </w:tcPr>
          <w:p w14:paraId="2A12C592" w14:textId="11BCBFFD" w:rsidR="009D26E1" w:rsidRPr="008052DB" w:rsidRDefault="008052DB" w:rsidP="00273C52">
            <w:pPr>
              <w:rPr>
                <w:rFonts w:asciiTheme="minorHAnsi" w:eastAsia="Times New Roman" w:hAnsiTheme="minorHAnsi" w:cstheme="minorHAnsi"/>
                <w:color w:val="10162F"/>
                <w:kern w:val="0"/>
                <w:sz w:val="20"/>
                <w:szCs w:val="20"/>
                <w:shd w:val="clear" w:color="auto" w:fill="FFFFFF"/>
                <w:lang w:eastAsia="en-US" w:bidi="ar-SA"/>
              </w:rPr>
            </w:pPr>
            <w:r w:rsidRPr="008052DB">
              <w:rPr>
                <w:rFonts w:ascii="Consolas" w:hAnsi="Consolas"/>
                <w:color w:val="3B3B3B"/>
                <w:sz w:val="20"/>
                <w:szCs w:val="20"/>
              </w:rPr>
              <w:t>0.5070065351127468</w:t>
            </w:r>
          </w:p>
        </w:tc>
      </w:tr>
    </w:tbl>
    <w:p w14:paraId="16B36E18" w14:textId="18E22189" w:rsidR="00DD609C" w:rsidRDefault="00DD609C" w:rsidP="00F706CF">
      <w:pPr>
        <w:rPr>
          <w:rFonts w:asciiTheme="minorHAnsi" w:hAnsiTheme="minorHAnsi" w:cstheme="minorHAnsi"/>
          <w:color w:val="000000" w:themeColor="text1"/>
          <w:sz w:val="20"/>
          <w:szCs w:val="20"/>
          <w:shd w:val="clear" w:color="auto" w:fill="FFFFFF"/>
        </w:rPr>
      </w:pPr>
    </w:p>
    <w:p w14:paraId="76DF3A1C" w14:textId="287B071D" w:rsidR="008F51D0" w:rsidRPr="00434EF4" w:rsidRDefault="008052DB" w:rsidP="008F51D0">
      <w:pPr>
        <w:rPr>
          <w:rFonts w:asciiTheme="minorHAnsi" w:hAnsiTheme="minorHAnsi" w:cstheme="minorHAnsi"/>
          <w:color w:val="10162F"/>
          <w:sz w:val="20"/>
          <w:szCs w:val="20"/>
          <w:shd w:val="clear" w:color="auto" w:fill="FFFFFF"/>
        </w:rPr>
      </w:pPr>
      <w:r w:rsidRPr="008052DB">
        <w:rPr>
          <w:rFonts w:asciiTheme="minorHAnsi" w:hAnsiTheme="minorHAnsi" w:cstheme="minorHAnsi"/>
          <w:color w:val="10162F"/>
          <w:sz w:val="20"/>
          <w:szCs w:val="20"/>
          <w:shd w:val="clear" w:color="auto" w:fill="FFFFFF"/>
        </w:rPr>
        <w:t>Generally, a correlation larger than about .3 indicates a linear association. A correlation greater than about .6 suggestions a strong linear association.</w:t>
      </w:r>
    </w:p>
    <w:p w14:paraId="3EAD494F" w14:textId="77777777" w:rsidR="008052DB" w:rsidRDefault="008052DB" w:rsidP="00F706CF">
      <w:pPr>
        <w:rPr>
          <w:rFonts w:asciiTheme="minorHAnsi" w:hAnsiTheme="minorHAnsi" w:cstheme="minorHAnsi"/>
          <w:color w:val="000000" w:themeColor="text1"/>
          <w:sz w:val="20"/>
          <w:szCs w:val="20"/>
          <w:shd w:val="clear" w:color="auto" w:fill="FFFFFF"/>
        </w:rPr>
      </w:pPr>
    </w:p>
    <w:p w14:paraId="0E1EC89E" w14:textId="5A09E4B8" w:rsidR="00B12F4D" w:rsidRPr="001C1220"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6F0A28">
        <w:rPr>
          <w:rFonts w:asciiTheme="minorHAnsi" w:hAnsiTheme="minorHAnsi" w:cstheme="minorHAnsi"/>
          <w:b/>
          <w:bCs/>
          <w:color w:val="002060"/>
          <w:sz w:val="20"/>
          <w:szCs w:val="20"/>
          <w:u w:val="single"/>
          <w:shd w:val="clear" w:color="auto" w:fill="FFFFFF"/>
        </w:rPr>
        <w:t>9</w:t>
      </w:r>
      <w:r>
        <w:rPr>
          <w:rFonts w:asciiTheme="minorHAnsi" w:hAnsiTheme="minorHAnsi" w:cstheme="minorHAnsi"/>
          <w:b/>
          <w:bCs/>
          <w:color w:val="002060"/>
          <w:sz w:val="20"/>
          <w:szCs w:val="20"/>
          <w:u w:val="single"/>
          <w:shd w:val="clear" w:color="auto" w:fill="FFFFFF"/>
        </w:rPr>
        <w:t>.3 Exercise 1</w:t>
      </w:r>
    </w:p>
    <w:p w14:paraId="07FA8326" w14:textId="77777777" w:rsidR="00854A43" w:rsidRDefault="00854A43" w:rsidP="005E7B75">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90EE2" w14:paraId="251E6628" w14:textId="77777777" w:rsidTr="00F314C3">
        <w:tc>
          <w:tcPr>
            <w:tcW w:w="10080" w:type="dxa"/>
            <w:tcBorders>
              <w:top w:val="double" w:sz="4" w:space="0" w:color="800080"/>
              <w:left w:val="double" w:sz="4" w:space="0" w:color="800080"/>
              <w:bottom w:val="double" w:sz="4" w:space="0" w:color="800080"/>
              <w:right w:val="double" w:sz="4" w:space="0" w:color="800080"/>
            </w:tcBorders>
          </w:tcPr>
          <w:p w14:paraId="6202EBD6" w14:textId="2FBDC583" w:rsidR="00790EE2" w:rsidRPr="009E506E" w:rsidRDefault="000A4634" w:rsidP="00F314C3">
            <w:pPr>
              <w:rPr>
                <w:b/>
                <w:color w:val="800080"/>
                <w:sz w:val="20"/>
                <w:szCs w:val="20"/>
              </w:rPr>
            </w:pPr>
            <w:r>
              <w:rPr>
                <w:b/>
                <w:color w:val="800080"/>
                <w:sz w:val="20"/>
                <w:szCs w:val="20"/>
              </w:rPr>
              <w:t>Skill 2</w:t>
            </w:r>
            <w:r w:rsidR="006F0A28">
              <w:rPr>
                <w:b/>
                <w:color w:val="800080"/>
                <w:sz w:val="20"/>
                <w:szCs w:val="20"/>
              </w:rPr>
              <w:t>9</w:t>
            </w:r>
            <w:r>
              <w:rPr>
                <w:b/>
                <w:color w:val="800080"/>
                <w:sz w:val="20"/>
                <w:szCs w:val="20"/>
              </w:rPr>
              <w:t xml:space="preserve">.4: </w:t>
            </w:r>
            <w:r w:rsidR="00434EF4" w:rsidRPr="00434EF4">
              <w:rPr>
                <w:b/>
                <w:color w:val="800080"/>
                <w:sz w:val="20"/>
                <w:szCs w:val="20"/>
              </w:rPr>
              <w:t>Evaluate the limitations of correlation when assessing relationships between variables</w:t>
            </w:r>
          </w:p>
        </w:tc>
      </w:tr>
    </w:tbl>
    <w:p w14:paraId="1A41D836" w14:textId="77777777" w:rsidR="00790EE2" w:rsidRPr="008C35CC" w:rsidRDefault="00790EE2" w:rsidP="00790EE2">
      <w:pPr>
        <w:rPr>
          <w:b/>
          <w:sz w:val="20"/>
          <w:szCs w:val="20"/>
        </w:rPr>
      </w:pPr>
    </w:p>
    <w:p w14:paraId="6B1054A0" w14:textId="580DAF2E" w:rsidR="00790EE2" w:rsidRDefault="00790EE2" w:rsidP="00790EE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6F0A28">
        <w:rPr>
          <w:rFonts w:asciiTheme="minorHAnsi" w:hAnsiTheme="minorHAnsi" w:cstheme="minorHAnsi"/>
          <w:b/>
          <w:sz w:val="20"/>
          <w:szCs w:val="20"/>
        </w:rPr>
        <w:t>9</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5A4D4953" w14:textId="3CC2EB1B" w:rsidR="00790EE2" w:rsidRDefault="00790EE2" w:rsidP="005E7B75">
      <w:pPr>
        <w:rPr>
          <w:rFonts w:asciiTheme="minorHAnsi" w:hAnsiTheme="minorHAnsi" w:cstheme="minorHAnsi"/>
          <w:color w:val="000000" w:themeColor="text1"/>
          <w:sz w:val="20"/>
          <w:szCs w:val="20"/>
          <w:shd w:val="clear" w:color="auto" w:fill="FFFFFF"/>
        </w:rPr>
      </w:pPr>
    </w:p>
    <w:p w14:paraId="1897E956" w14:textId="77777777" w:rsidR="00434EF4" w:rsidRPr="00434EF4" w:rsidRDefault="00434EF4" w:rsidP="00434EF4">
      <w:pPr>
        <w:rPr>
          <w:rFonts w:asciiTheme="minorHAnsi" w:hAnsiTheme="minorHAnsi" w:cstheme="minorHAnsi"/>
          <w:color w:val="10162F"/>
          <w:sz w:val="20"/>
          <w:szCs w:val="20"/>
          <w:shd w:val="clear" w:color="auto" w:fill="FFFFFF"/>
        </w:rPr>
      </w:pPr>
      <w:r w:rsidRPr="00434EF4">
        <w:rPr>
          <w:rFonts w:asciiTheme="minorHAnsi" w:hAnsiTheme="minorHAnsi" w:cstheme="minorHAnsi"/>
          <w:color w:val="10162F"/>
          <w:sz w:val="20"/>
          <w:szCs w:val="20"/>
          <w:shd w:val="clear" w:color="auto" w:fill="FFFFFF"/>
        </w:rPr>
        <w:t>It’s important to note that there are some limitations to using correlation or covariance as a way of assessing whether there is an association between two variables. Because correlation and covariance both measure the strength of </w:t>
      </w:r>
      <w:r w:rsidRPr="00434EF4">
        <w:rPr>
          <w:rStyle w:val="Strong"/>
          <w:rFonts w:asciiTheme="minorHAnsi" w:hAnsiTheme="minorHAnsi" w:cstheme="minorHAnsi"/>
          <w:b w:val="0"/>
          <w:bCs w:val="0"/>
          <w:color w:val="10162F"/>
          <w:sz w:val="20"/>
          <w:szCs w:val="20"/>
          <w:shd w:val="clear" w:color="auto" w:fill="FFFFFF"/>
        </w:rPr>
        <w:t>linear</w:t>
      </w:r>
      <w:r w:rsidRPr="00434EF4">
        <w:rPr>
          <w:rFonts w:asciiTheme="minorHAnsi" w:hAnsiTheme="minorHAnsi" w:cstheme="minorHAnsi"/>
          <w:color w:val="10162F"/>
          <w:sz w:val="20"/>
          <w:szCs w:val="20"/>
          <w:shd w:val="clear" w:color="auto" w:fill="FFFFFF"/>
        </w:rPr>
        <w:t> relationships with non-zero slopes, but not other kinds of relationships, correlation can be misleading.</w:t>
      </w:r>
    </w:p>
    <w:p w14:paraId="16DF4CF4" w14:textId="77777777" w:rsidR="00434EF4" w:rsidRPr="00434EF4" w:rsidRDefault="00434EF4" w:rsidP="00434EF4">
      <w:pPr>
        <w:rPr>
          <w:rFonts w:asciiTheme="minorHAnsi" w:hAnsiTheme="minorHAnsi" w:cstheme="minorHAnsi"/>
          <w:color w:val="10162F"/>
          <w:sz w:val="20"/>
          <w:szCs w:val="20"/>
          <w:shd w:val="clear" w:color="auto" w:fill="FFFFFF"/>
        </w:rPr>
      </w:pPr>
    </w:p>
    <w:p w14:paraId="0F97F5C6" w14:textId="57E11781" w:rsidR="00434EF4" w:rsidRDefault="00434EF4" w:rsidP="00434EF4">
      <w:pPr>
        <w:rPr>
          <w:rFonts w:asciiTheme="minorHAnsi" w:hAnsiTheme="minorHAnsi" w:cstheme="minorHAnsi"/>
          <w:color w:val="10162F"/>
          <w:sz w:val="20"/>
          <w:szCs w:val="20"/>
          <w:shd w:val="clear" w:color="auto" w:fill="FFFFFF"/>
        </w:rPr>
      </w:pPr>
      <w:r w:rsidRPr="00434EF4">
        <w:rPr>
          <w:rFonts w:asciiTheme="minorHAnsi" w:hAnsiTheme="minorHAnsi" w:cstheme="minorHAnsi"/>
          <w:color w:val="10162F"/>
          <w:sz w:val="20"/>
          <w:szCs w:val="20"/>
          <w:shd w:val="clear" w:color="auto" w:fill="FFFFFF"/>
        </w:rPr>
        <w:t>For example, the four scatter plots below all show pairs of variables with near-zero correlations. The bottom left image shows an example of a perfect linear association where the slope is zero (the line is horizontal). Meanwhile, the other three plots show non-linear relationships — if we drew a line through any of these sets of points, that line would need to be curved, not straight!</w:t>
      </w:r>
    </w:p>
    <w:p w14:paraId="714F82A8" w14:textId="12545C39" w:rsidR="00434EF4" w:rsidRDefault="00434EF4" w:rsidP="00434EF4">
      <w:pPr>
        <w:rPr>
          <w:rFonts w:asciiTheme="minorHAnsi" w:hAnsiTheme="minorHAnsi" w:cstheme="minorHAnsi"/>
          <w:color w:val="10162F"/>
          <w:sz w:val="20"/>
          <w:szCs w:val="20"/>
          <w:shd w:val="clear" w:color="auto" w:fill="FFFFFF"/>
        </w:rPr>
      </w:pPr>
    </w:p>
    <w:p w14:paraId="4962AD7B" w14:textId="69A6190E" w:rsidR="00434EF4" w:rsidRPr="00434EF4" w:rsidRDefault="00434EF4" w:rsidP="00434EF4">
      <w:pPr>
        <w:rPr>
          <w:rFonts w:asciiTheme="minorHAnsi" w:hAnsiTheme="minorHAnsi" w:cstheme="minorHAnsi"/>
          <w:color w:val="10162F"/>
          <w:sz w:val="20"/>
          <w:szCs w:val="20"/>
          <w:shd w:val="clear" w:color="auto" w:fill="FFFFFF"/>
        </w:rPr>
      </w:pPr>
      <w:r w:rsidRPr="008F51D0">
        <w:rPr>
          <w:noProof/>
        </w:rPr>
        <w:lastRenderedPageBreak/>
        <w:drawing>
          <wp:inline distT="0" distB="0" distL="0" distR="0" wp14:anchorId="241C11F8" wp14:editId="4B6D3DD3">
            <wp:extent cx="3049088" cy="3098041"/>
            <wp:effectExtent l="0" t="0" r="0" b="7620"/>
            <wp:docPr id="54" name="Picture 54" descr="A group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group of blue dots&#10;&#10;Description automatically generated"/>
                    <pic:cNvPicPr/>
                  </pic:nvPicPr>
                  <pic:blipFill>
                    <a:blip r:embed="rId24"/>
                    <a:stretch>
                      <a:fillRect/>
                    </a:stretch>
                  </pic:blipFill>
                  <pic:spPr>
                    <a:xfrm>
                      <a:off x="0" y="0"/>
                      <a:ext cx="3059757" cy="3108881"/>
                    </a:xfrm>
                    <a:prstGeom prst="rect">
                      <a:avLst/>
                    </a:prstGeom>
                  </pic:spPr>
                </pic:pic>
              </a:graphicData>
            </a:graphic>
          </wp:inline>
        </w:drawing>
      </w:r>
    </w:p>
    <w:p w14:paraId="5FB991EE" w14:textId="77777777" w:rsidR="00B50CCA" w:rsidRDefault="00B50CCA" w:rsidP="006600FB">
      <w:pPr>
        <w:rPr>
          <w:rFonts w:asciiTheme="minorHAnsi" w:hAnsiTheme="minorHAnsi" w:cstheme="minorHAnsi"/>
          <w:color w:val="000000" w:themeColor="text1"/>
          <w:sz w:val="20"/>
          <w:szCs w:val="20"/>
          <w:shd w:val="clear" w:color="auto" w:fill="FFFFFF"/>
        </w:rPr>
      </w:pPr>
    </w:p>
    <w:p w14:paraId="3CA0CB19" w14:textId="335A7C29" w:rsidR="00625F7E" w:rsidRPr="001C1220" w:rsidRDefault="00625F7E" w:rsidP="00625F7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F10932">
        <w:rPr>
          <w:rFonts w:asciiTheme="minorHAnsi" w:hAnsiTheme="minorHAnsi" w:cstheme="minorHAnsi"/>
          <w:b/>
          <w:bCs/>
          <w:color w:val="002060"/>
          <w:sz w:val="20"/>
          <w:szCs w:val="20"/>
          <w:u w:val="single"/>
          <w:shd w:val="clear" w:color="auto" w:fill="FFFFFF"/>
        </w:rPr>
        <w:t>9</w:t>
      </w:r>
      <w:r>
        <w:rPr>
          <w:rFonts w:asciiTheme="minorHAnsi" w:hAnsiTheme="minorHAnsi" w:cstheme="minorHAnsi"/>
          <w:b/>
          <w:bCs/>
          <w:color w:val="002060"/>
          <w:sz w:val="20"/>
          <w:szCs w:val="20"/>
          <w:u w:val="single"/>
          <w:shd w:val="clear" w:color="auto" w:fill="FFFFFF"/>
        </w:rPr>
        <w:t>.4 Exercise 1</w:t>
      </w:r>
    </w:p>
    <w:sectPr w:rsidR="00625F7E" w:rsidRPr="001C1220">
      <w:footerReference w:type="default" r:id="rId25"/>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96FFE0" w14:textId="77777777" w:rsidR="00464650" w:rsidRDefault="00464650">
      <w:r>
        <w:separator/>
      </w:r>
    </w:p>
  </w:endnote>
  <w:endnote w:type="continuationSeparator" w:id="0">
    <w:p w14:paraId="034649ED" w14:textId="77777777" w:rsidR="00464650" w:rsidRDefault="00464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F314C3" w:rsidRDefault="00F314C3">
    <w:pPr>
      <w:pStyle w:val="Footer"/>
      <w:pBdr>
        <w:bottom w:val="single" w:sz="8" w:space="2" w:color="000000"/>
      </w:pBdr>
    </w:pPr>
  </w:p>
  <w:p w14:paraId="3642C4FF" w14:textId="77777777" w:rsidR="00F314C3" w:rsidRDefault="00F314C3">
    <w:pPr>
      <w:pStyle w:val="Footer"/>
    </w:pPr>
  </w:p>
  <w:p w14:paraId="3A8C3A96" w14:textId="77777777" w:rsidR="00F314C3" w:rsidRDefault="00F314C3">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A722B8" w14:textId="77777777" w:rsidR="00464650" w:rsidRDefault="00464650">
      <w:r>
        <w:separator/>
      </w:r>
    </w:p>
  </w:footnote>
  <w:footnote w:type="continuationSeparator" w:id="0">
    <w:p w14:paraId="485DC559" w14:textId="77777777" w:rsidR="00464650" w:rsidRDefault="004646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A35FF"/>
    <w:multiLevelType w:val="multilevel"/>
    <w:tmpl w:val="566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7C18"/>
    <w:multiLevelType w:val="multilevel"/>
    <w:tmpl w:val="DCA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0F93"/>
    <w:multiLevelType w:val="multilevel"/>
    <w:tmpl w:val="533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B36B9"/>
    <w:multiLevelType w:val="multilevel"/>
    <w:tmpl w:val="3C3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7760C"/>
    <w:multiLevelType w:val="multilevel"/>
    <w:tmpl w:val="04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34FF7"/>
    <w:multiLevelType w:val="multilevel"/>
    <w:tmpl w:val="DAF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672FC"/>
    <w:multiLevelType w:val="multilevel"/>
    <w:tmpl w:val="EBA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4294B"/>
    <w:multiLevelType w:val="multilevel"/>
    <w:tmpl w:val="CA4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35974"/>
    <w:multiLevelType w:val="multilevel"/>
    <w:tmpl w:val="E7A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30A04"/>
    <w:multiLevelType w:val="multilevel"/>
    <w:tmpl w:val="F6C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F64B6"/>
    <w:multiLevelType w:val="multilevel"/>
    <w:tmpl w:val="BB6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9141E"/>
    <w:multiLevelType w:val="hybridMultilevel"/>
    <w:tmpl w:val="D402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1047FB"/>
    <w:multiLevelType w:val="multilevel"/>
    <w:tmpl w:val="345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71B4E"/>
    <w:multiLevelType w:val="multilevel"/>
    <w:tmpl w:val="618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E7C2C"/>
    <w:multiLevelType w:val="hybridMultilevel"/>
    <w:tmpl w:val="CFA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3C02CB"/>
    <w:multiLevelType w:val="multilevel"/>
    <w:tmpl w:val="A0B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D129D"/>
    <w:multiLevelType w:val="multilevel"/>
    <w:tmpl w:val="6C3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E5565"/>
    <w:multiLevelType w:val="multilevel"/>
    <w:tmpl w:val="95F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357C2"/>
    <w:multiLevelType w:val="multilevel"/>
    <w:tmpl w:val="FC5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D44AF6"/>
    <w:multiLevelType w:val="multilevel"/>
    <w:tmpl w:val="E51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40BF0"/>
    <w:multiLevelType w:val="multilevel"/>
    <w:tmpl w:val="546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FC4C86"/>
    <w:multiLevelType w:val="multilevel"/>
    <w:tmpl w:val="0AB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2"/>
  </w:num>
  <w:num w:numId="3">
    <w:abstractNumId w:val="13"/>
  </w:num>
  <w:num w:numId="4">
    <w:abstractNumId w:val="8"/>
  </w:num>
  <w:num w:numId="5">
    <w:abstractNumId w:val="32"/>
  </w:num>
  <w:num w:numId="6">
    <w:abstractNumId w:val="21"/>
  </w:num>
  <w:num w:numId="7">
    <w:abstractNumId w:val="14"/>
  </w:num>
  <w:num w:numId="8">
    <w:abstractNumId w:val="25"/>
  </w:num>
  <w:num w:numId="9">
    <w:abstractNumId w:val="30"/>
  </w:num>
  <w:num w:numId="10">
    <w:abstractNumId w:val="2"/>
  </w:num>
  <w:num w:numId="11">
    <w:abstractNumId w:val="15"/>
  </w:num>
  <w:num w:numId="12">
    <w:abstractNumId w:val="4"/>
  </w:num>
  <w:num w:numId="13">
    <w:abstractNumId w:val="12"/>
  </w:num>
  <w:num w:numId="14">
    <w:abstractNumId w:val="31"/>
  </w:num>
  <w:num w:numId="15">
    <w:abstractNumId w:val="33"/>
  </w:num>
  <w:num w:numId="16">
    <w:abstractNumId w:val="9"/>
  </w:num>
  <w:num w:numId="17">
    <w:abstractNumId w:val="6"/>
  </w:num>
  <w:num w:numId="18">
    <w:abstractNumId w:val="34"/>
  </w:num>
  <w:num w:numId="19">
    <w:abstractNumId w:val="11"/>
  </w:num>
  <w:num w:numId="20">
    <w:abstractNumId w:val="3"/>
  </w:num>
  <w:num w:numId="21">
    <w:abstractNumId w:val="0"/>
  </w:num>
  <w:num w:numId="22">
    <w:abstractNumId w:val="16"/>
  </w:num>
  <w:num w:numId="23">
    <w:abstractNumId w:val="20"/>
  </w:num>
  <w:num w:numId="24">
    <w:abstractNumId w:val="7"/>
  </w:num>
  <w:num w:numId="25">
    <w:abstractNumId w:val="35"/>
  </w:num>
  <w:num w:numId="26">
    <w:abstractNumId w:val="26"/>
  </w:num>
  <w:num w:numId="27">
    <w:abstractNumId w:val="5"/>
  </w:num>
  <w:num w:numId="28">
    <w:abstractNumId w:val="36"/>
  </w:num>
  <w:num w:numId="29">
    <w:abstractNumId w:val="24"/>
  </w:num>
  <w:num w:numId="30">
    <w:abstractNumId w:val="23"/>
  </w:num>
  <w:num w:numId="31">
    <w:abstractNumId w:val="17"/>
  </w:num>
  <w:num w:numId="32">
    <w:abstractNumId w:val="1"/>
  </w:num>
  <w:num w:numId="33">
    <w:abstractNumId w:val="10"/>
  </w:num>
  <w:num w:numId="34">
    <w:abstractNumId w:val="29"/>
  </w:num>
  <w:num w:numId="35">
    <w:abstractNumId w:val="27"/>
  </w:num>
  <w:num w:numId="36">
    <w:abstractNumId w:val="19"/>
  </w:num>
  <w:num w:numId="37">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5C66"/>
    <w:rsid w:val="000174CB"/>
    <w:rsid w:val="00025D16"/>
    <w:rsid w:val="00027CCE"/>
    <w:rsid w:val="0003176B"/>
    <w:rsid w:val="00032A38"/>
    <w:rsid w:val="00042D5F"/>
    <w:rsid w:val="000432E0"/>
    <w:rsid w:val="000433A2"/>
    <w:rsid w:val="000434A3"/>
    <w:rsid w:val="00047D8F"/>
    <w:rsid w:val="0005097B"/>
    <w:rsid w:val="0005261D"/>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3F07"/>
    <w:rsid w:val="00084EDF"/>
    <w:rsid w:val="000851E9"/>
    <w:rsid w:val="000867D7"/>
    <w:rsid w:val="00087F4D"/>
    <w:rsid w:val="00095254"/>
    <w:rsid w:val="000959A7"/>
    <w:rsid w:val="0009612A"/>
    <w:rsid w:val="000965FE"/>
    <w:rsid w:val="000A058E"/>
    <w:rsid w:val="000A1073"/>
    <w:rsid w:val="000A4634"/>
    <w:rsid w:val="000A4D78"/>
    <w:rsid w:val="000A6622"/>
    <w:rsid w:val="000B2401"/>
    <w:rsid w:val="000B260B"/>
    <w:rsid w:val="000B34A0"/>
    <w:rsid w:val="000B723A"/>
    <w:rsid w:val="000C1781"/>
    <w:rsid w:val="000C5795"/>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8E7"/>
    <w:rsid w:val="001239D8"/>
    <w:rsid w:val="00123A80"/>
    <w:rsid w:val="0012487F"/>
    <w:rsid w:val="00124ACD"/>
    <w:rsid w:val="001254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540FA"/>
    <w:rsid w:val="00154573"/>
    <w:rsid w:val="00156EA4"/>
    <w:rsid w:val="00157628"/>
    <w:rsid w:val="00157CB4"/>
    <w:rsid w:val="00162338"/>
    <w:rsid w:val="00162F2F"/>
    <w:rsid w:val="0016411D"/>
    <w:rsid w:val="0016728D"/>
    <w:rsid w:val="00167D46"/>
    <w:rsid w:val="00167F1C"/>
    <w:rsid w:val="001716B4"/>
    <w:rsid w:val="00172F1E"/>
    <w:rsid w:val="00175AAD"/>
    <w:rsid w:val="00177237"/>
    <w:rsid w:val="00180DCA"/>
    <w:rsid w:val="00181E2F"/>
    <w:rsid w:val="0018250D"/>
    <w:rsid w:val="00184EF6"/>
    <w:rsid w:val="001857D4"/>
    <w:rsid w:val="00185EE6"/>
    <w:rsid w:val="001908BD"/>
    <w:rsid w:val="001940E0"/>
    <w:rsid w:val="001A00FE"/>
    <w:rsid w:val="001A43BE"/>
    <w:rsid w:val="001A4C27"/>
    <w:rsid w:val="001A6A1E"/>
    <w:rsid w:val="001B157D"/>
    <w:rsid w:val="001B260E"/>
    <w:rsid w:val="001B28BC"/>
    <w:rsid w:val="001B2BAF"/>
    <w:rsid w:val="001B65C3"/>
    <w:rsid w:val="001C1220"/>
    <w:rsid w:val="001C2EDF"/>
    <w:rsid w:val="001C3A6B"/>
    <w:rsid w:val="001C47CF"/>
    <w:rsid w:val="001C6C67"/>
    <w:rsid w:val="001D1A24"/>
    <w:rsid w:val="001D31C6"/>
    <w:rsid w:val="001D377F"/>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4351"/>
    <w:rsid w:val="002063FE"/>
    <w:rsid w:val="00210B9F"/>
    <w:rsid w:val="002114D3"/>
    <w:rsid w:val="002129EE"/>
    <w:rsid w:val="00213B8C"/>
    <w:rsid w:val="00213CE2"/>
    <w:rsid w:val="00213D37"/>
    <w:rsid w:val="00215176"/>
    <w:rsid w:val="00216C37"/>
    <w:rsid w:val="002200E2"/>
    <w:rsid w:val="00221A27"/>
    <w:rsid w:val="0022711F"/>
    <w:rsid w:val="002309F9"/>
    <w:rsid w:val="00230AB5"/>
    <w:rsid w:val="0023145B"/>
    <w:rsid w:val="002346D2"/>
    <w:rsid w:val="00235B9F"/>
    <w:rsid w:val="002370EF"/>
    <w:rsid w:val="0024139D"/>
    <w:rsid w:val="00241D09"/>
    <w:rsid w:val="0024243C"/>
    <w:rsid w:val="00242C67"/>
    <w:rsid w:val="00246247"/>
    <w:rsid w:val="00247FF6"/>
    <w:rsid w:val="00250FE0"/>
    <w:rsid w:val="002515E6"/>
    <w:rsid w:val="002540DC"/>
    <w:rsid w:val="00255AC3"/>
    <w:rsid w:val="00257D7A"/>
    <w:rsid w:val="00260D4A"/>
    <w:rsid w:val="00260F00"/>
    <w:rsid w:val="00261530"/>
    <w:rsid w:val="00263387"/>
    <w:rsid w:val="002639C9"/>
    <w:rsid w:val="00265CA4"/>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316"/>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2F7760"/>
    <w:rsid w:val="003029BF"/>
    <w:rsid w:val="003040BE"/>
    <w:rsid w:val="003077BB"/>
    <w:rsid w:val="00307D25"/>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247B"/>
    <w:rsid w:val="003746C5"/>
    <w:rsid w:val="00374836"/>
    <w:rsid w:val="0037797C"/>
    <w:rsid w:val="00380389"/>
    <w:rsid w:val="00385521"/>
    <w:rsid w:val="0038684D"/>
    <w:rsid w:val="003918F0"/>
    <w:rsid w:val="00391971"/>
    <w:rsid w:val="003938AA"/>
    <w:rsid w:val="0039395E"/>
    <w:rsid w:val="003944AA"/>
    <w:rsid w:val="0039714E"/>
    <w:rsid w:val="003A0778"/>
    <w:rsid w:val="003A109E"/>
    <w:rsid w:val="003A2BFB"/>
    <w:rsid w:val="003A3894"/>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4EF4"/>
    <w:rsid w:val="004356BF"/>
    <w:rsid w:val="004357D6"/>
    <w:rsid w:val="0044202C"/>
    <w:rsid w:val="00443F36"/>
    <w:rsid w:val="004441C1"/>
    <w:rsid w:val="00445D7D"/>
    <w:rsid w:val="004501F8"/>
    <w:rsid w:val="00451DD1"/>
    <w:rsid w:val="00452312"/>
    <w:rsid w:val="00453FB7"/>
    <w:rsid w:val="00454A60"/>
    <w:rsid w:val="004551A6"/>
    <w:rsid w:val="00455769"/>
    <w:rsid w:val="004557F3"/>
    <w:rsid w:val="00460277"/>
    <w:rsid w:val="004606D6"/>
    <w:rsid w:val="00460E01"/>
    <w:rsid w:val="00461F61"/>
    <w:rsid w:val="00464650"/>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916C6"/>
    <w:rsid w:val="00492CF5"/>
    <w:rsid w:val="00493003"/>
    <w:rsid w:val="004946D6"/>
    <w:rsid w:val="00496449"/>
    <w:rsid w:val="004965A8"/>
    <w:rsid w:val="004A1738"/>
    <w:rsid w:val="004A45BE"/>
    <w:rsid w:val="004B012C"/>
    <w:rsid w:val="004B1832"/>
    <w:rsid w:val="004B2220"/>
    <w:rsid w:val="004B292E"/>
    <w:rsid w:val="004B46F5"/>
    <w:rsid w:val="004B59B2"/>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76E1"/>
    <w:rsid w:val="004E7A29"/>
    <w:rsid w:val="004F0298"/>
    <w:rsid w:val="004F3B10"/>
    <w:rsid w:val="004F49A8"/>
    <w:rsid w:val="004F6119"/>
    <w:rsid w:val="004F6777"/>
    <w:rsid w:val="004F678E"/>
    <w:rsid w:val="004F6BB9"/>
    <w:rsid w:val="004F6F1D"/>
    <w:rsid w:val="0051136B"/>
    <w:rsid w:val="0051175F"/>
    <w:rsid w:val="00512DFA"/>
    <w:rsid w:val="005141D6"/>
    <w:rsid w:val="00515287"/>
    <w:rsid w:val="00515CE5"/>
    <w:rsid w:val="00520059"/>
    <w:rsid w:val="00520712"/>
    <w:rsid w:val="00521DAD"/>
    <w:rsid w:val="00523B9D"/>
    <w:rsid w:val="00524679"/>
    <w:rsid w:val="0052511C"/>
    <w:rsid w:val="0052667E"/>
    <w:rsid w:val="00526846"/>
    <w:rsid w:val="005268E6"/>
    <w:rsid w:val="0052768A"/>
    <w:rsid w:val="0052780D"/>
    <w:rsid w:val="005314B9"/>
    <w:rsid w:val="00532CA7"/>
    <w:rsid w:val="00533682"/>
    <w:rsid w:val="00542389"/>
    <w:rsid w:val="00545476"/>
    <w:rsid w:val="00545BD0"/>
    <w:rsid w:val="00546421"/>
    <w:rsid w:val="0054644B"/>
    <w:rsid w:val="005468AD"/>
    <w:rsid w:val="0054719A"/>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030D"/>
    <w:rsid w:val="005923FD"/>
    <w:rsid w:val="0059412D"/>
    <w:rsid w:val="00594854"/>
    <w:rsid w:val="00595293"/>
    <w:rsid w:val="005A07B7"/>
    <w:rsid w:val="005A1D31"/>
    <w:rsid w:val="005A46D5"/>
    <w:rsid w:val="005A4A85"/>
    <w:rsid w:val="005A51BA"/>
    <w:rsid w:val="005A61AA"/>
    <w:rsid w:val="005A6D29"/>
    <w:rsid w:val="005A79B3"/>
    <w:rsid w:val="005B164F"/>
    <w:rsid w:val="005B2795"/>
    <w:rsid w:val="005B2A65"/>
    <w:rsid w:val="005B4A86"/>
    <w:rsid w:val="005B6036"/>
    <w:rsid w:val="005B6F58"/>
    <w:rsid w:val="005C00A4"/>
    <w:rsid w:val="005C0F89"/>
    <w:rsid w:val="005C31C2"/>
    <w:rsid w:val="005C323B"/>
    <w:rsid w:val="005C5559"/>
    <w:rsid w:val="005C5DBE"/>
    <w:rsid w:val="005C6986"/>
    <w:rsid w:val="005D12F2"/>
    <w:rsid w:val="005D15FC"/>
    <w:rsid w:val="005D1DD5"/>
    <w:rsid w:val="005D6B15"/>
    <w:rsid w:val="005D72D0"/>
    <w:rsid w:val="005E2012"/>
    <w:rsid w:val="005E2935"/>
    <w:rsid w:val="005E4D86"/>
    <w:rsid w:val="005E687F"/>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4A27"/>
    <w:rsid w:val="00615379"/>
    <w:rsid w:val="00620658"/>
    <w:rsid w:val="00620782"/>
    <w:rsid w:val="00621B8C"/>
    <w:rsid w:val="00621F27"/>
    <w:rsid w:val="00622A93"/>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64E6"/>
    <w:rsid w:val="006B660A"/>
    <w:rsid w:val="006B7D9E"/>
    <w:rsid w:val="006C0365"/>
    <w:rsid w:val="006C037C"/>
    <w:rsid w:val="006C1080"/>
    <w:rsid w:val="006C22F2"/>
    <w:rsid w:val="006C39B5"/>
    <w:rsid w:val="006C452B"/>
    <w:rsid w:val="006C46BB"/>
    <w:rsid w:val="006C46E1"/>
    <w:rsid w:val="006C4D61"/>
    <w:rsid w:val="006C7F6B"/>
    <w:rsid w:val="006D18B9"/>
    <w:rsid w:val="006D18E3"/>
    <w:rsid w:val="006D374F"/>
    <w:rsid w:val="006D52B8"/>
    <w:rsid w:val="006D6C0E"/>
    <w:rsid w:val="006E13E6"/>
    <w:rsid w:val="006E2E46"/>
    <w:rsid w:val="006E7AD4"/>
    <w:rsid w:val="006F0A28"/>
    <w:rsid w:val="006F1310"/>
    <w:rsid w:val="006F1756"/>
    <w:rsid w:val="006F1DAA"/>
    <w:rsid w:val="006F3488"/>
    <w:rsid w:val="006F4928"/>
    <w:rsid w:val="006F4BAB"/>
    <w:rsid w:val="006F5429"/>
    <w:rsid w:val="006F61F3"/>
    <w:rsid w:val="006F6913"/>
    <w:rsid w:val="00700093"/>
    <w:rsid w:val="007016C6"/>
    <w:rsid w:val="00701AC9"/>
    <w:rsid w:val="007020F8"/>
    <w:rsid w:val="00703D27"/>
    <w:rsid w:val="0070538D"/>
    <w:rsid w:val="007067B8"/>
    <w:rsid w:val="00710DD0"/>
    <w:rsid w:val="0071253E"/>
    <w:rsid w:val="00716029"/>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6A97"/>
    <w:rsid w:val="00760D33"/>
    <w:rsid w:val="00761305"/>
    <w:rsid w:val="00766A10"/>
    <w:rsid w:val="00766DB5"/>
    <w:rsid w:val="00767441"/>
    <w:rsid w:val="00767FC4"/>
    <w:rsid w:val="007703BF"/>
    <w:rsid w:val="007738E6"/>
    <w:rsid w:val="00774108"/>
    <w:rsid w:val="00780454"/>
    <w:rsid w:val="007806C7"/>
    <w:rsid w:val="007833FE"/>
    <w:rsid w:val="007856E1"/>
    <w:rsid w:val="007869E4"/>
    <w:rsid w:val="0079078F"/>
    <w:rsid w:val="00790EE2"/>
    <w:rsid w:val="007944BE"/>
    <w:rsid w:val="00795881"/>
    <w:rsid w:val="00796710"/>
    <w:rsid w:val="007A21FE"/>
    <w:rsid w:val="007A757E"/>
    <w:rsid w:val="007A7DFB"/>
    <w:rsid w:val="007B057A"/>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CE2"/>
    <w:rsid w:val="00826B91"/>
    <w:rsid w:val="00827BEC"/>
    <w:rsid w:val="008326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2691"/>
    <w:rsid w:val="008938FC"/>
    <w:rsid w:val="008942DD"/>
    <w:rsid w:val="00894DDA"/>
    <w:rsid w:val="008964BA"/>
    <w:rsid w:val="0089660D"/>
    <w:rsid w:val="00897935"/>
    <w:rsid w:val="00897D08"/>
    <w:rsid w:val="008A554B"/>
    <w:rsid w:val="008A559B"/>
    <w:rsid w:val="008A7754"/>
    <w:rsid w:val="008A7A22"/>
    <w:rsid w:val="008B0258"/>
    <w:rsid w:val="008B038D"/>
    <w:rsid w:val="008B0FA3"/>
    <w:rsid w:val="008B3EB5"/>
    <w:rsid w:val="008B6B54"/>
    <w:rsid w:val="008B6ED5"/>
    <w:rsid w:val="008C2C7D"/>
    <w:rsid w:val="008C35CC"/>
    <w:rsid w:val="008C3CF3"/>
    <w:rsid w:val="008C6599"/>
    <w:rsid w:val="008C7F87"/>
    <w:rsid w:val="008D1C53"/>
    <w:rsid w:val="008D3609"/>
    <w:rsid w:val="008D3E66"/>
    <w:rsid w:val="008D43F9"/>
    <w:rsid w:val="008D5287"/>
    <w:rsid w:val="008D52E9"/>
    <w:rsid w:val="008D5C30"/>
    <w:rsid w:val="008D7223"/>
    <w:rsid w:val="008E339D"/>
    <w:rsid w:val="008E6C67"/>
    <w:rsid w:val="008E75DC"/>
    <w:rsid w:val="008F2299"/>
    <w:rsid w:val="008F3947"/>
    <w:rsid w:val="008F4C66"/>
    <w:rsid w:val="008F51D0"/>
    <w:rsid w:val="008F530A"/>
    <w:rsid w:val="008F5434"/>
    <w:rsid w:val="008F6443"/>
    <w:rsid w:val="008F6B71"/>
    <w:rsid w:val="00901065"/>
    <w:rsid w:val="0090412D"/>
    <w:rsid w:val="00905284"/>
    <w:rsid w:val="009054A3"/>
    <w:rsid w:val="00906840"/>
    <w:rsid w:val="00907DE0"/>
    <w:rsid w:val="00910C02"/>
    <w:rsid w:val="00912098"/>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6D30"/>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64EA"/>
    <w:rsid w:val="009C77B2"/>
    <w:rsid w:val="009C7ECA"/>
    <w:rsid w:val="009D0D22"/>
    <w:rsid w:val="009D1301"/>
    <w:rsid w:val="009D1FB0"/>
    <w:rsid w:val="009D24E8"/>
    <w:rsid w:val="009D26E1"/>
    <w:rsid w:val="009D4580"/>
    <w:rsid w:val="009D5CD8"/>
    <w:rsid w:val="009D649E"/>
    <w:rsid w:val="009D710D"/>
    <w:rsid w:val="009D7FB5"/>
    <w:rsid w:val="009E07E7"/>
    <w:rsid w:val="009E1673"/>
    <w:rsid w:val="009E3CCA"/>
    <w:rsid w:val="009E4DE3"/>
    <w:rsid w:val="009E506E"/>
    <w:rsid w:val="009E6407"/>
    <w:rsid w:val="009E7AF4"/>
    <w:rsid w:val="009F4180"/>
    <w:rsid w:val="009F7518"/>
    <w:rsid w:val="00A0127D"/>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494C"/>
    <w:rsid w:val="00A46CCC"/>
    <w:rsid w:val="00A47D8E"/>
    <w:rsid w:val="00A52CF4"/>
    <w:rsid w:val="00A52F9E"/>
    <w:rsid w:val="00A53361"/>
    <w:rsid w:val="00A55EF1"/>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F0A"/>
    <w:rsid w:val="00B54A6A"/>
    <w:rsid w:val="00B6021E"/>
    <w:rsid w:val="00B679A0"/>
    <w:rsid w:val="00B67C32"/>
    <w:rsid w:val="00B70D03"/>
    <w:rsid w:val="00B713D9"/>
    <w:rsid w:val="00B73914"/>
    <w:rsid w:val="00B74A12"/>
    <w:rsid w:val="00B74E3A"/>
    <w:rsid w:val="00B7513B"/>
    <w:rsid w:val="00B83C86"/>
    <w:rsid w:val="00B85920"/>
    <w:rsid w:val="00B90E2E"/>
    <w:rsid w:val="00B91520"/>
    <w:rsid w:val="00B929E5"/>
    <w:rsid w:val="00B93C05"/>
    <w:rsid w:val="00B93E5F"/>
    <w:rsid w:val="00B945D2"/>
    <w:rsid w:val="00B948C3"/>
    <w:rsid w:val="00B9514F"/>
    <w:rsid w:val="00B95A97"/>
    <w:rsid w:val="00B95FFB"/>
    <w:rsid w:val="00B97635"/>
    <w:rsid w:val="00BA3492"/>
    <w:rsid w:val="00BB3530"/>
    <w:rsid w:val="00BB4D6E"/>
    <w:rsid w:val="00BB72BF"/>
    <w:rsid w:val="00BC18B4"/>
    <w:rsid w:val="00BC2109"/>
    <w:rsid w:val="00BC2258"/>
    <w:rsid w:val="00BC398B"/>
    <w:rsid w:val="00BC39D5"/>
    <w:rsid w:val="00BC45D0"/>
    <w:rsid w:val="00BC4B90"/>
    <w:rsid w:val="00BC5239"/>
    <w:rsid w:val="00BC6FB4"/>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F28"/>
    <w:rsid w:val="00BF0345"/>
    <w:rsid w:val="00BF1A9D"/>
    <w:rsid w:val="00BF2B9A"/>
    <w:rsid w:val="00BF3183"/>
    <w:rsid w:val="00BF41B9"/>
    <w:rsid w:val="00BF6D8C"/>
    <w:rsid w:val="00C01905"/>
    <w:rsid w:val="00C03100"/>
    <w:rsid w:val="00C0351E"/>
    <w:rsid w:val="00C035F6"/>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5BDB"/>
    <w:rsid w:val="00C57587"/>
    <w:rsid w:val="00C578F6"/>
    <w:rsid w:val="00C61BB4"/>
    <w:rsid w:val="00C62711"/>
    <w:rsid w:val="00C639D3"/>
    <w:rsid w:val="00C64B10"/>
    <w:rsid w:val="00C65C23"/>
    <w:rsid w:val="00C662A2"/>
    <w:rsid w:val="00C7631C"/>
    <w:rsid w:val="00C76759"/>
    <w:rsid w:val="00C77A69"/>
    <w:rsid w:val="00C81790"/>
    <w:rsid w:val="00C81EA5"/>
    <w:rsid w:val="00C84EC5"/>
    <w:rsid w:val="00C8696E"/>
    <w:rsid w:val="00C8714D"/>
    <w:rsid w:val="00C8752F"/>
    <w:rsid w:val="00C903F5"/>
    <w:rsid w:val="00C908C6"/>
    <w:rsid w:val="00C91087"/>
    <w:rsid w:val="00C9316E"/>
    <w:rsid w:val="00C93193"/>
    <w:rsid w:val="00C95D04"/>
    <w:rsid w:val="00C965C9"/>
    <w:rsid w:val="00C96A79"/>
    <w:rsid w:val="00C96B07"/>
    <w:rsid w:val="00CA0C52"/>
    <w:rsid w:val="00CA2523"/>
    <w:rsid w:val="00CA49D1"/>
    <w:rsid w:val="00CA526A"/>
    <w:rsid w:val="00CA5620"/>
    <w:rsid w:val="00CA65B3"/>
    <w:rsid w:val="00CB05D6"/>
    <w:rsid w:val="00CB173B"/>
    <w:rsid w:val="00CB197E"/>
    <w:rsid w:val="00CB5D68"/>
    <w:rsid w:val="00CB7589"/>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FF9"/>
    <w:rsid w:val="00CF2B38"/>
    <w:rsid w:val="00CF37B6"/>
    <w:rsid w:val="00CF6675"/>
    <w:rsid w:val="00CF7E55"/>
    <w:rsid w:val="00D0095B"/>
    <w:rsid w:val="00D01013"/>
    <w:rsid w:val="00D01203"/>
    <w:rsid w:val="00D0166A"/>
    <w:rsid w:val="00D01ED4"/>
    <w:rsid w:val="00D037E4"/>
    <w:rsid w:val="00D05BA0"/>
    <w:rsid w:val="00D061AB"/>
    <w:rsid w:val="00D104BB"/>
    <w:rsid w:val="00D117D5"/>
    <w:rsid w:val="00D13A06"/>
    <w:rsid w:val="00D1476B"/>
    <w:rsid w:val="00D14B36"/>
    <w:rsid w:val="00D1608C"/>
    <w:rsid w:val="00D16F25"/>
    <w:rsid w:val="00D208C3"/>
    <w:rsid w:val="00D21669"/>
    <w:rsid w:val="00D21EBD"/>
    <w:rsid w:val="00D2348A"/>
    <w:rsid w:val="00D27F63"/>
    <w:rsid w:val="00D30831"/>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2615"/>
    <w:rsid w:val="00D82E8B"/>
    <w:rsid w:val="00D83E19"/>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5E58"/>
    <w:rsid w:val="00DC7AA9"/>
    <w:rsid w:val="00DC7FA7"/>
    <w:rsid w:val="00DD30BA"/>
    <w:rsid w:val="00DD3386"/>
    <w:rsid w:val="00DD4537"/>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30A3"/>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77C1"/>
    <w:rsid w:val="00E92D23"/>
    <w:rsid w:val="00E93523"/>
    <w:rsid w:val="00E941D8"/>
    <w:rsid w:val="00E94E54"/>
    <w:rsid w:val="00E95E0B"/>
    <w:rsid w:val="00E95FE2"/>
    <w:rsid w:val="00E97194"/>
    <w:rsid w:val="00E97232"/>
    <w:rsid w:val="00EA0BFE"/>
    <w:rsid w:val="00EA1974"/>
    <w:rsid w:val="00EA28F6"/>
    <w:rsid w:val="00EA5A71"/>
    <w:rsid w:val="00EB0123"/>
    <w:rsid w:val="00EB024B"/>
    <w:rsid w:val="00EB3B25"/>
    <w:rsid w:val="00EB3D96"/>
    <w:rsid w:val="00EB7A16"/>
    <w:rsid w:val="00EB7CC3"/>
    <w:rsid w:val="00EC06F2"/>
    <w:rsid w:val="00EC11B1"/>
    <w:rsid w:val="00EC1403"/>
    <w:rsid w:val="00EC1FBC"/>
    <w:rsid w:val="00EC36FB"/>
    <w:rsid w:val="00EC5253"/>
    <w:rsid w:val="00EC6A77"/>
    <w:rsid w:val="00EC7D5B"/>
    <w:rsid w:val="00ED006C"/>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4BF0"/>
    <w:rsid w:val="00EF76C3"/>
    <w:rsid w:val="00F000DA"/>
    <w:rsid w:val="00F004C3"/>
    <w:rsid w:val="00F02348"/>
    <w:rsid w:val="00F0235F"/>
    <w:rsid w:val="00F04EE0"/>
    <w:rsid w:val="00F05DA0"/>
    <w:rsid w:val="00F05FB8"/>
    <w:rsid w:val="00F06C1B"/>
    <w:rsid w:val="00F10932"/>
    <w:rsid w:val="00F127FB"/>
    <w:rsid w:val="00F15A70"/>
    <w:rsid w:val="00F16169"/>
    <w:rsid w:val="00F2018E"/>
    <w:rsid w:val="00F202CF"/>
    <w:rsid w:val="00F22952"/>
    <w:rsid w:val="00F23D4B"/>
    <w:rsid w:val="00F27FF3"/>
    <w:rsid w:val="00F314C3"/>
    <w:rsid w:val="00F31CAA"/>
    <w:rsid w:val="00F32183"/>
    <w:rsid w:val="00F327FF"/>
    <w:rsid w:val="00F33992"/>
    <w:rsid w:val="00F34986"/>
    <w:rsid w:val="00F40EC2"/>
    <w:rsid w:val="00F418A9"/>
    <w:rsid w:val="00F426CE"/>
    <w:rsid w:val="00F51D5A"/>
    <w:rsid w:val="00F5235E"/>
    <w:rsid w:val="00F558CF"/>
    <w:rsid w:val="00F56335"/>
    <w:rsid w:val="00F5777B"/>
    <w:rsid w:val="00F61F6D"/>
    <w:rsid w:val="00F62292"/>
    <w:rsid w:val="00F62EDF"/>
    <w:rsid w:val="00F65AD2"/>
    <w:rsid w:val="00F706CF"/>
    <w:rsid w:val="00F70D0F"/>
    <w:rsid w:val="00F71714"/>
    <w:rsid w:val="00F72815"/>
    <w:rsid w:val="00F7774C"/>
    <w:rsid w:val="00F82260"/>
    <w:rsid w:val="00F826DB"/>
    <w:rsid w:val="00F83555"/>
    <w:rsid w:val="00F84206"/>
    <w:rsid w:val="00F84F18"/>
    <w:rsid w:val="00F84F9E"/>
    <w:rsid w:val="00F8648D"/>
    <w:rsid w:val="00F900BE"/>
    <w:rsid w:val="00F93FAE"/>
    <w:rsid w:val="00F9735E"/>
    <w:rsid w:val="00FA0128"/>
    <w:rsid w:val="00FA6524"/>
    <w:rsid w:val="00FB120F"/>
    <w:rsid w:val="00FB38CE"/>
    <w:rsid w:val="00FB53ED"/>
    <w:rsid w:val="00FC119E"/>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paragraph" w:styleId="BalloonText">
    <w:name w:val="Balloon Text"/>
    <w:basedOn w:val="Normal"/>
    <w:link w:val="BalloonTextChar"/>
    <w:uiPriority w:val="99"/>
    <w:semiHidden/>
    <w:unhideWhenUsed/>
    <w:rsid w:val="00894DDA"/>
    <w:rPr>
      <w:rFonts w:ascii="Segoe UI" w:hAnsi="Segoe UI" w:cs="Mangal"/>
      <w:sz w:val="18"/>
      <w:szCs w:val="16"/>
    </w:rPr>
  </w:style>
  <w:style w:type="character" w:customStyle="1" w:styleId="BalloonTextChar">
    <w:name w:val="Balloon Text Char"/>
    <w:basedOn w:val="DefaultParagraphFont"/>
    <w:link w:val="BalloonText"/>
    <w:uiPriority w:val="99"/>
    <w:semiHidden/>
    <w:rsid w:val="00894DDA"/>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01651327">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ustomXml" Target="ink/ink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customXml" Target="ink/ink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2.xml"/><Relationship Id="rId22" Type="http://schemas.openxmlformats.org/officeDocument/2006/relationships/image" Target="media/image10.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17:16:59.483"/>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7,'0'0,"0"0,4 0,2-1,1 0,0 0,0 0,-3-1,-1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17:22:07.452"/>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0 768,'0'0,"0"0,0 0,0 0,0 0,0 0,0 0,12-23,24 35,1-1,1-2,0-1,70 4,-53-10,0-3,98-14,-17-12,240-82,-268 72,-2-4,-2-5,-1-4,125-85,-25 13,-182 114,-18 8,-1-1,1 0,0 1,-1-1,0 0,1 0,3-3,172-138,-121 95,-54 45,10-5,-14 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17:20:37.823"/>
    </inkml:context>
    <inkml:brush xml:id="br0">
      <inkml:brushProperty name="width" value="0.05" units="cm"/>
      <inkml:brushProperty name="height" value="0.05" units="cm"/>
      <inkml:brushProperty name="color" value="#E71224"/>
      <inkml:brushProperty name="ignorePressure" value="1"/>
    </inkml:brush>
  </inkml:definitions>
  <inkml:trace contextRef="#ctx0" brushRef="#br0">888 16,'0'0,"0"0,0 0,0 0,-26 4,-5-4,-58-9,5 0,41 7,1 3,-1 1,1 2,0 2,-68 18,83-16,1 1,1 2,0 0,0 1,1 2,1 0,0 2,1 0,-37 36,53-45,1-1,-1 1,1 0,0 1,1-1,0 1,0 0,1 0,-1 0,2 1,-1-1,1 1,-1 16,2-9,1 0,1 0,0 1,1-1,1 0,8 25,-4-18,1 0,1 0,1-1,1 0,1-1,15 21,-16-27,2 0,-1-1,2-1,-1 0,2-1,0 0,0-2,24 14,-5-7,2-1,0-1,1-2,1-2,-1-1,2-3,-1 0,53 1,375-2,-245-6,33 17,36-1,785-108,-902 65,-89 12,1 3,146-1,-127 18,18 1,189-15,-280 4,1-1,-1-1,-1-2,55-22,-42 10,0-2,60-40,-97 58,0 1,0-1,0 0,0-1,-1 1,1-1,-2 0,1 0,-1-1,1 0,-2 1,1-1,-1-1,0 1,-1 0,1-1,-2 1,1-1,-1 0,0 1,0-1,-1 0,0 0,-1 0,0 1,-2-11,0 0,0 0,-2 1,0-1,-1 1,-1 0,0 1,-2 0,1 0,-14-17,15 23,-1 1,-1-1,0 1,0 1,-1 0,1 0,-2 1,1 0,-1 0,0 2,-1-1,1 1,-1 1,-13-3,-15-2,0 3,-66-2,-83 9,153 0,-294 14,-23 0,-2-21,-175-42,-30-2,70 57,317 1,136-7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17:17:14.30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1696,'13'-16,"-9"12,282-328,-217 261,2 4,118-87,-86 85,2 4,4 5,125-50,-55 41,241-60,311-25,-487 121,256-2,213 45,-593-9,-120-1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3T17:17:05.509"/>
    </inkml:context>
    <inkml:brush xml:id="br0">
      <inkml:brushProperty name="width" value="0.05" units="cm"/>
      <inkml:brushProperty name="height" value="0.05" units="cm"/>
      <inkml:brushProperty name="color" value="#E71224"/>
      <inkml:brushProperty name="ignorePressure" value="1"/>
    </inkml:brush>
  </inkml:definitions>
  <inkml:trace contextRef="#ctx0" brushRef="#br0">888 16,'0'0,"0"0,0 0,0 0,-26 4,-5-5,-58-7,5-1,41 7,1 3,-1 1,1 2,0 2,-68 18,83-16,1 1,1 2,0 0,0 1,1 2,1 0,0 2,1 0,-37 36,53-46,1 1,-1 0,1 0,0 0,1 1,0 0,0 0,1 0,-1 0,2 0,-1 1,1-1,-1 17,2-9,1 1,1-1,0 0,1 0,1 0,8 25,-4-17,1-2,1 1,1-1,1 0,1-1,15 21,-16-27,1 0,1-1,0-1,1 0,1-1,0-1,0 0,24 12,-5-5,2-2,0-2,1-1,0-2,1-1,0-2,1-2,51 2,377-1,-246-7,32 16,38 1,783-110,-901 66,-89 12,1 4,146-2,-127 17,18 2,189-14,-280 3,0-1,0-1,0-2,53-23,-40 12,-1-3,59-40,-95 58,-1 1,0-1,0 0,0-1,-1 1,0-1,0 0,0 0,-1-1,0 0,0 1,-1-1,1 0,-2-1,1 1,-1-1,0 1,0-1,-1 1,0-1,-1 0,1 0,-2 0,1 1,-1-1,-2-10,0 1,-1-1,0 0,-1 1,-1 0,-1 0,-1 0,0 1,-1 0,-12-16,13 22,0 0,0 1,-1 0,0 0,-1 1,0 1,0-1,-1 2,1-1,-2 1,1 1,0 0,-1 1,-13-4,-15 0,0 2,-66-2,-83 9,153 0,-294 14,-23 0,-2-21,-174-42,-32-2,72 57,315 1,137-7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4</cp:revision>
  <cp:lastPrinted>2026-02-13T19:37:00Z</cp:lastPrinted>
  <dcterms:created xsi:type="dcterms:W3CDTF">2026-02-13T20:02:00Z</dcterms:created>
  <dcterms:modified xsi:type="dcterms:W3CDTF">2026-02-19T17:26:00Z</dcterms:modified>
  <dc:language>en-US</dc:language>
</cp:coreProperties>
</file>