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348" w:rsidRPr="00607DD5" w:rsidRDefault="00765DCA" w:rsidP="00607DD5">
      <w:pPr>
        <w:widowControl/>
        <w:shd w:val="clear" w:color="auto" w:fill="FFFFFF"/>
        <w:spacing w:before="100" w:beforeAutospacing="1" w:after="100" w:afterAutospacing="1" w:line="300" w:lineRule="exact"/>
        <w:ind w:leftChars="1485" w:left="3118" w:firstLine="420"/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07DD5">
        <w:rPr>
          <w:rFonts w:ascii="Times New Roman" w:hAnsi="Times New Roman" w:cs="Times New Roman" w:hint="eastAsia"/>
          <w:sz w:val="24"/>
          <w:szCs w:val="24"/>
        </w:rPr>
        <w:t>锁模激</w:t>
      </w:r>
      <w:r w:rsidR="00545D24" w:rsidRPr="00607DD5">
        <w:rPr>
          <w:rFonts w:ascii="Times New Roman" w:hAnsi="Times New Roman" w:cs="Times New Roman" w:hint="eastAsia"/>
          <w:sz w:val="24"/>
          <w:szCs w:val="24"/>
        </w:rPr>
        <w:t>光</w:t>
      </w:r>
      <w:r w:rsidR="00581348" w:rsidRPr="00607DD5">
        <w:rPr>
          <w:rFonts w:ascii="Times New Roman" w:hAnsi="Times New Roman" w:cs="Times New Roman" w:hint="eastAsia"/>
          <w:sz w:val="24"/>
          <w:szCs w:val="24"/>
        </w:rPr>
        <w:t>的</w:t>
      </w:r>
      <w:r w:rsidR="00583DFB" w:rsidRPr="00607DD5">
        <w:rPr>
          <w:rFonts w:ascii="Times New Roman" w:hAnsi="Times New Roman" w:cs="Times New Roman" w:hint="eastAsia"/>
          <w:sz w:val="24"/>
          <w:szCs w:val="24"/>
        </w:rPr>
        <w:t>远距离</w:t>
      </w:r>
      <w:r w:rsidRPr="00607DD5">
        <w:rPr>
          <w:rFonts w:ascii="Times New Roman" w:hAnsi="Times New Roman" w:cs="Times New Roman" w:hint="eastAsia"/>
          <w:sz w:val="24"/>
          <w:szCs w:val="24"/>
        </w:rPr>
        <w:t>回波信号</w:t>
      </w:r>
      <w:r w:rsidR="00583DFB" w:rsidRPr="00607DD5">
        <w:rPr>
          <w:rFonts w:ascii="Times New Roman" w:hAnsi="Times New Roman" w:cs="Times New Roman" w:hint="eastAsia"/>
          <w:sz w:val="24"/>
          <w:szCs w:val="24"/>
        </w:rPr>
        <w:t>具有</w:t>
      </w:r>
      <w:r w:rsidR="00583DFB" w:rsidRPr="00607DD5">
        <w:rPr>
          <w:rFonts w:ascii="Times New Roman" w:hAnsi="Times New Roman" w:cs="Times New Roman"/>
          <w:sz w:val="24"/>
          <w:szCs w:val="24"/>
        </w:rPr>
        <w:t>信号微弱</w:t>
      </w:r>
      <w:r w:rsidR="00583DFB" w:rsidRPr="00607DD5">
        <w:rPr>
          <w:rFonts w:ascii="Times New Roman" w:hAnsi="Times New Roman" w:cs="Times New Roman" w:hint="eastAsia"/>
          <w:sz w:val="24"/>
          <w:szCs w:val="24"/>
        </w:rPr>
        <w:t>、</w:t>
      </w:r>
      <w:r w:rsidR="00583DFB" w:rsidRPr="00607DD5">
        <w:rPr>
          <w:rFonts w:ascii="Times New Roman" w:hAnsi="Times New Roman" w:cs="Times New Roman"/>
          <w:sz w:val="24"/>
          <w:szCs w:val="24"/>
        </w:rPr>
        <w:t>背景干扰强的特点，</w:t>
      </w:r>
      <w:r w:rsidR="00583DFB" w:rsidRPr="00607DD5">
        <w:rPr>
          <w:rFonts w:ascii="Times New Roman" w:hAnsi="Times New Roman" w:cs="Times New Roman" w:hint="eastAsia"/>
          <w:sz w:val="24"/>
          <w:szCs w:val="24"/>
        </w:rPr>
        <w:t>在远距离探测</w:t>
      </w:r>
      <w:r w:rsidR="00583DFB" w:rsidRPr="00607DD5">
        <w:rPr>
          <w:rFonts w:ascii="Times New Roman" w:hAnsi="Times New Roman" w:cs="Times New Roman"/>
          <w:sz w:val="24"/>
          <w:szCs w:val="24"/>
        </w:rPr>
        <w:t>应用</w:t>
      </w:r>
      <w:r w:rsidR="00583DFB" w:rsidRPr="00607DD5">
        <w:rPr>
          <w:rFonts w:ascii="Times New Roman" w:hAnsi="Times New Roman" w:cs="Times New Roman" w:hint="eastAsia"/>
          <w:sz w:val="24"/>
          <w:szCs w:val="24"/>
        </w:rPr>
        <w:t>上</w:t>
      </w:r>
      <w:r w:rsidR="00581348" w:rsidRPr="00607DD5">
        <w:rPr>
          <w:rFonts w:ascii="Times New Roman" w:hAnsi="Times New Roman" w:cs="Times New Roman" w:hint="eastAsia"/>
          <w:sz w:val="24"/>
          <w:szCs w:val="24"/>
        </w:rPr>
        <w:t>仍面临挑战</w:t>
      </w:r>
      <w:r w:rsidR="00F21401" w:rsidRPr="00607DD5">
        <w:rPr>
          <w:rFonts w:ascii="Times New Roman" w:hAnsi="Times New Roman" w:cs="Times New Roman" w:hint="eastAsia"/>
          <w:sz w:val="24"/>
          <w:szCs w:val="24"/>
        </w:rPr>
        <w:t>。</w:t>
      </w:r>
      <w:r w:rsidR="00DD0777" w:rsidRPr="00607DD5">
        <w:rPr>
          <w:rFonts w:ascii="Times New Roman" w:hAnsi="Times New Roman" w:cs="Times New Roman" w:hint="eastAsia"/>
          <w:sz w:val="24"/>
          <w:szCs w:val="24"/>
        </w:rPr>
        <w:t>本论文针对这一</w:t>
      </w:r>
      <w:r w:rsidR="00583DFB" w:rsidRPr="00607DD5">
        <w:rPr>
          <w:rFonts w:ascii="Times New Roman" w:hAnsi="Times New Roman" w:cs="Times New Roman" w:hint="eastAsia"/>
          <w:sz w:val="24"/>
          <w:szCs w:val="24"/>
        </w:rPr>
        <w:t>问题</w:t>
      </w:r>
      <w:r w:rsidR="00581348" w:rsidRPr="00607DD5">
        <w:rPr>
          <w:rFonts w:ascii="Times New Roman" w:hAnsi="Times New Roman" w:cs="Times New Roman" w:hint="eastAsia"/>
          <w:sz w:val="24"/>
          <w:szCs w:val="24"/>
        </w:rPr>
        <w:t>开展研究，选题具有</w:t>
      </w:r>
      <w:r w:rsidR="00C863FB" w:rsidRPr="00607DD5">
        <w:rPr>
          <w:rFonts w:ascii="Times New Roman" w:hAnsi="Times New Roman" w:cs="Times New Roman" w:hint="eastAsia"/>
          <w:sz w:val="24"/>
          <w:szCs w:val="24"/>
        </w:rPr>
        <w:t>重要的</w:t>
      </w:r>
      <w:r w:rsidR="001A77C9" w:rsidRPr="00607DD5">
        <w:rPr>
          <w:rFonts w:ascii="Times New Roman" w:hAnsi="Times New Roman" w:cs="Times New Roman" w:hint="eastAsia"/>
          <w:sz w:val="24"/>
          <w:szCs w:val="24"/>
        </w:rPr>
        <w:t>实际</w:t>
      </w:r>
      <w:r w:rsidR="00581348" w:rsidRPr="00607DD5">
        <w:rPr>
          <w:rFonts w:ascii="Times New Roman" w:hAnsi="Times New Roman" w:cs="Times New Roman" w:hint="eastAsia"/>
          <w:sz w:val="24"/>
          <w:szCs w:val="24"/>
        </w:rPr>
        <w:t>意义。</w:t>
      </w:r>
    </w:p>
    <w:p w:rsidR="00293A18" w:rsidRPr="00607DD5" w:rsidRDefault="00087E11" w:rsidP="00607DD5">
      <w:pPr>
        <w:widowControl/>
        <w:shd w:val="clear" w:color="auto" w:fill="FFFFFF"/>
        <w:spacing w:before="100" w:beforeAutospacing="1" w:after="100" w:afterAutospacing="1" w:line="300" w:lineRule="exact"/>
        <w:ind w:leftChars="1485" w:left="3118" w:firstLine="420"/>
        <w:jc w:val="left"/>
        <w:rPr>
          <w:bCs/>
          <w:sz w:val="24"/>
          <w:szCs w:val="24"/>
        </w:rPr>
      </w:pPr>
      <w:r w:rsidRPr="00607DD5">
        <w:rPr>
          <w:rFonts w:hint="eastAsia"/>
          <w:bCs/>
          <w:sz w:val="24"/>
          <w:szCs w:val="24"/>
        </w:rPr>
        <w:t>在</w:t>
      </w:r>
      <w:r w:rsidR="00C11119" w:rsidRPr="00607DD5">
        <w:rPr>
          <w:rFonts w:hint="eastAsia"/>
          <w:bCs/>
          <w:sz w:val="24"/>
          <w:szCs w:val="24"/>
        </w:rPr>
        <w:t>分析</w:t>
      </w:r>
      <w:r w:rsidRPr="00607DD5">
        <w:rPr>
          <w:rFonts w:hint="eastAsia"/>
          <w:bCs/>
          <w:sz w:val="24"/>
          <w:szCs w:val="24"/>
        </w:rPr>
        <w:t>了</w:t>
      </w:r>
      <w:r w:rsidR="00E95E8C" w:rsidRPr="00607DD5">
        <w:rPr>
          <w:rFonts w:hint="eastAsia"/>
          <w:bCs/>
          <w:sz w:val="24"/>
          <w:szCs w:val="24"/>
        </w:rPr>
        <w:t>锁模激</w:t>
      </w:r>
      <w:r w:rsidRPr="00607DD5">
        <w:rPr>
          <w:rFonts w:hint="eastAsia"/>
          <w:bCs/>
          <w:sz w:val="24"/>
          <w:szCs w:val="24"/>
        </w:rPr>
        <w:t>光</w:t>
      </w:r>
      <w:r w:rsidR="00E95E8C" w:rsidRPr="00607DD5">
        <w:rPr>
          <w:rFonts w:hint="eastAsia"/>
          <w:bCs/>
          <w:sz w:val="24"/>
          <w:szCs w:val="24"/>
        </w:rPr>
        <w:t>回波信号的特点</w:t>
      </w:r>
      <w:r w:rsidRPr="00607DD5">
        <w:rPr>
          <w:rFonts w:hint="eastAsia"/>
          <w:bCs/>
          <w:sz w:val="24"/>
          <w:szCs w:val="24"/>
        </w:rPr>
        <w:t>及</w:t>
      </w:r>
      <w:r w:rsidR="00E95E8C" w:rsidRPr="00607DD5">
        <w:rPr>
          <w:rFonts w:hint="eastAsia"/>
          <w:bCs/>
          <w:sz w:val="24"/>
          <w:szCs w:val="24"/>
        </w:rPr>
        <w:t>实际应用中的指标需求</w:t>
      </w:r>
      <w:r w:rsidRPr="00607DD5">
        <w:rPr>
          <w:rFonts w:hint="eastAsia"/>
          <w:bCs/>
          <w:sz w:val="24"/>
          <w:szCs w:val="24"/>
        </w:rPr>
        <w:t>之后</w:t>
      </w:r>
      <w:r w:rsidR="00E95E8C" w:rsidRPr="00607DD5">
        <w:rPr>
          <w:rFonts w:hint="eastAsia"/>
          <w:bCs/>
          <w:sz w:val="24"/>
          <w:szCs w:val="24"/>
        </w:rPr>
        <w:t>，</w:t>
      </w:r>
      <w:r w:rsidRPr="00607DD5">
        <w:rPr>
          <w:rFonts w:hint="eastAsia"/>
          <w:bCs/>
          <w:sz w:val="24"/>
          <w:szCs w:val="24"/>
        </w:rPr>
        <w:t>论文</w:t>
      </w:r>
      <w:r w:rsidR="009020D6" w:rsidRPr="00607DD5">
        <w:rPr>
          <w:rFonts w:hint="eastAsia"/>
          <w:bCs/>
          <w:sz w:val="24"/>
          <w:szCs w:val="24"/>
        </w:rPr>
        <w:t>对多种弱信号检测</w:t>
      </w:r>
      <w:r w:rsidR="00791F70" w:rsidRPr="00607DD5">
        <w:rPr>
          <w:rFonts w:hint="eastAsia"/>
          <w:bCs/>
          <w:sz w:val="24"/>
          <w:szCs w:val="24"/>
        </w:rPr>
        <w:t>方</w:t>
      </w:r>
      <w:r w:rsidR="009020D6" w:rsidRPr="00607DD5">
        <w:rPr>
          <w:rFonts w:hint="eastAsia"/>
          <w:bCs/>
          <w:sz w:val="24"/>
          <w:szCs w:val="24"/>
        </w:rPr>
        <w:t>法</w:t>
      </w:r>
      <w:r w:rsidR="00C11119" w:rsidRPr="00607DD5">
        <w:rPr>
          <w:rFonts w:hint="eastAsia"/>
          <w:bCs/>
          <w:sz w:val="24"/>
          <w:szCs w:val="24"/>
        </w:rPr>
        <w:t>进行</w:t>
      </w:r>
      <w:r w:rsidR="00D25345" w:rsidRPr="00607DD5">
        <w:rPr>
          <w:rFonts w:hint="eastAsia"/>
          <w:bCs/>
          <w:sz w:val="24"/>
          <w:szCs w:val="24"/>
        </w:rPr>
        <w:t>了</w:t>
      </w:r>
      <w:r w:rsidR="009020D6" w:rsidRPr="00607DD5">
        <w:rPr>
          <w:rFonts w:hint="eastAsia"/>
          <w:bCs/>
          <w:sz w:val="24"/>
          <w:szCs w:val="24"/>
        </w:rPr>
        <w:t>对比分析，</w:t>
      </w:r>
      <w:r w:rsidR="00FF53C3" w:rsidRPr="00607DD5">
        <w:rPr>
          <w:rFonts w:hint="eastAsia"/>
          <w:bCs/>
          <w:sz w:val="24"/>
          <w:szCs w:val="24"/>
        </w:rPr>
        <w:t>提出了一种将</w:t>
      </w:r>
      <w:r w:rsidR="00A96885" w:rsidRPr="00607DD5">
        <w:rPr>
          <w:rFonts w:hint="eastAsia"/>
          <w:bCs/>
          <w:sz w:val="24"/>
          <w:szCs w:val="24"/>
        </w:rPr>
        <w:t>ADC</w:t>
      </w:r>
      <w:r w:rsidR="00A96885" w:rsidRPr="00607DD5">
        <w:rPr>
          <w:rFonts w:hint="eastAsia"/>
          <w:bCs/>
          <w:sz w:val="24"/>
          <w:szCs w:val="24"/>
        </w:rPr>
        <w:t>的</w:t>
      </w:r>
      <w:r w:rsidR="00C11119" w:rsidRPr="00607DD5">
        <w:rPr>
          <w:rFonts w:hint="eastAsia"/>
          <w:bCs/>
          <w:sz w:val="24"/>
          <w:szCs w:val="24"/>
        </w:rPr>
        <w:t>高速采样和</w:t>
      </w:r>
      <w:r w:rsidR="00C11119" w:rsidRPr="00607DD5">
        <w:rPr>
          <w:rFonts w:hint="eastAsia"/>
          <w:bCs/>
          <w:sz w:val="24"/>
          <w:szCs w:val="24"/>
        </w:rPr>
        <w:t>FPGA</w:t>
      </w:r>
      <w:r w:rsidR="00A96885" w:rsidRPr="00607DD5">
        <w:rPr>
          <w:rFonts w:hint="eastAsia"/>
          <w:bCs/>
          <w:sz w:val="24"/>
          <w:szCs w:val="24"/>
        </w:rPr>
        <w:t>的高速</w:t>
      </w:r>
      <w:r w:rsidR="00FF53C3" w:rsidRPr="00607DD5">
        <w:rPr>
          <w:rFonts w:hint="eastAsia"/>
          <w:bCs/>
          <w:sz w:val="24"/>
          <w:szCs w:val="24"/>
        </w:rPr>
        <w:t>实时处理</w:t>
      </w:r>
      <w:r w:rsidR="00C11119" w:rsidRPr="00607DD5">
        <w:rPr>
          <w:rFonts w:hint="eastAsia"/>
          <w:bCs/>
          <w:sz w:val="24"/>
          <w:szCs w:val="24"/>
        </w:rPr>
        <w:t>相结合的检测方案</w:t>
      </w:r>
      <w:r w:rsidR="00342E75" w:rsidRPr="00607DD5">
        <w:rPr>
          <w:rFonts w:hint="eastAsia"/>
          <w:bCs/>
          <w:sz w:val="24"/>
          <w:szCs w:val="24"/>
        </w:rPr>
        <w:t>。</w:t>
      </w:r>
      <w:r w:rsidR="00C54F3F" w:rsidRPr="00607DD5">
        <w:rPr>
          <w:rFonts w:hint="eastAsia"/>
          <w:bCs/>
          <w:sz w:val="24"/>
          <w:szCs w:val="24"/>
        </w:rPr>
        <w:t>基于该方案</w:t>
      </w:r>
      <w:r w:rsidR="007E5CA3" w:rsidRPr="00607DD5">
        <w:rPr>
          <w:rFonts w:hint="eastAsia"/>
          <w:bCs/>
          <w:sz w:val="24"/>
          <w:szCs w:val="24"/>
        </w:rPr>
        <w:t>设计了</w:t>
      </w:r>
      <w:r w:rsidR="00160D04" w:rsidRPr="00607DD5">
        <w:rPr>
          <w:rFonts w:hint="eastAsia"/>
          <w:bCs/>
          <w:sz w:val="24"/>
          <w:szCs w:val="24"/>
        </w:rPr>
        <w:t>前端</w:t>
      </w:r>
      <w:r w:rsidR="007E5CA3" w:rsidRPr="00607DD5">
        <w:rPr>
          <w:rFonts w:hint="eastAsia"/>
          <w:bCs/>
          <w:sz w:val="24"/>
          <w:szCs w:val="24"/>
        </w:rPr>
        <w:t>电路</w:t>
      </w:r>
      <w:r w:rsidR="00C54F3F" w:rsidRPr="00607DD5">
        <w:rPr>
          <w:rFonts w:hint="eastAsia"/>
          <w:bCs/>
          <w:sz w:val="24"/>
          <w:szCs w:val="24"/>
        </w:rPr>
        <w:t>及高速信号处理电路，</w:t>
      </w:r>
      <w:r w:rsidR="00C11119" w:rsidRPr="00607DD5">
        <w:rPr>
          <w:rFonts w:hint="eastAsia"/>
          <w:bCs/>
          <w:sz w:val="24"/>
          <w:szCs w:val="24"/>
        </w:rPr>
        <w:t>实现了一套</w:t>
      </w:r>
      <w:r w:rsidR="001711EC" w:rsidRPr="00607DD5">
        <w:rPr>
          <w:rFonts w:hint="eastAsia"/>
          <w:bCs/>
          <w:sz w:val="24"/>
          <w:szCs w:val="24"/>
        </w:rPr>
        <w:t>完整</w:t>
      </w:r>
      <w:r w:rsidR="00C11119" w:rsidRPr="00607DD5">
        <w:rPr>
          <w:rFonts w:hint="eastAsia"/>
          <w:bCs/>
          <w:sz w:val="24"/>
          <w:szCs w:val="24"/>
        </w:rPr>
        <w:t>的锁模激光器微弱回波信号检测系统</w:t>
      </w:r>
      <w:r w:rsidR="00E92E02" w:rsidRPr="00607DD5">
        <w:rPr>
          <w:rFonts w:hint="eastAsia"/>
          <w:bCs/>
          <w:sz w:val="24"/>
          <w:szCs w:val="24"/>
        </w:rPr>
        <w:t>，</w:t>
      </w:r>
      <w:r w:rsidR="00342E75" w:rsidRPr="00607DD5">
        <w:rPr>
          <w:rFonts w:hint="eastAsia"/>
          <w:bCs/>
          <w:sz w:val="24"/>
          <w:szCs w:val="24"/>
        </w:rPr>
        <w:t>并</w:t>
      </w:r>
      <w:r w:rsidR="00E92E02" w:rsidRPr="00607DD5">
        <w:rPr>
          <w:rFonts w:hint="eastAsia"/>
          <w:bCs/>
          <w:sz w:val="24"/>
          <w:szCs w:val="24"/>
        </w:rPr>
        <w:t>配合实际的</w:t>
      </w:r>
      <w:r w:rsidR="00342E75" w:rsidRPr="00607DD5">
        <w:rPr>
          <w:rFonts w:hint="eastAsia"/>
          <w:bCs/>
          <w:sz w:val="24"/>
          <w:szCs w:val="24"/>
        </w:rPr>
        <w:t>锁模</w:t>
      </w:r>
      <w:r w:rsidR="0015051A" w:rsidRPr="00607DD5">
        <w:rPr>
          <w:rFonts w:hint="eastAsia"/>
          <w:bCs/>
          <w:sz w:val="24"/>
          <w:szCs w:val="24"/>
        </w:rPr>
        <w:t>激光</w:t>
      </w:r>
      <w:r w:rsidR="00342E75" w:rsidRPr="00607DD5">
        <w:rPr>
          <w:rFonts w:hint="eastAsia"/>
          <w:bCs/>
          <w:sz w:val="24"/>
          <w:szCs w:val="24"/>
        </w:rPr>
        <w:t>器</w:t>
      </w:r>
      <w:r w:rsidR="0015051A" w:rsidRPr="00607DD5">
        <w:rPr>
          <w:rFonts w:hint="eastAsia"/>
          <w:bCs/>
          <w:sz w:val="24"/>
          <w:szCs w:val="24"/>
        </w:rPr>
        <w:t>和光</w:t>
      </w:r>
      <w:r w:rsidR="007A79EB" w:rsidRPr="00607DD5">
        <w:rPr>
          <w:rFonts w:hint="eastAsia"/>
          <w:bCs/>
          <w:sz w:val="24"/>
          <w:szCs w:val="24"/>
        </w:rPr>
        <w:t>学</w:t>
      </w:r>
      <w:r w:rsidR="0015051A" w:rsidRPr="00607DD5">
        <w:rPr>
          <w:rFonts w:hint="eastAsia"/>
          <w:bCs/>
          <w:sz w:val="24"/>
          <w:szCs w:val="24"/>
        </w:rPr>
        <w:t>系统</w:t>
      </w:r>
      <w:r w:rsidR="00342E75" w:rsidRPr="00607DD5">
        <w:rPr>
          <w:rFonts w:hint="eastAsia"/>
          <w:bCs/>
          <w:sz w:val="24"/>
          <w:szCs w:val="24"/>
        </w:rPr>
        <w:t>开展了联调测试和外场</w:t>
      </w:r>
      <w:r w:rsidR="00292C54" w:rsidRPr="00607DD5">
        <w:rPr>
          <w:rFonts w:hint="eastAsia"/>
          <w:bCs/>
          <w:sz w:val="24"/>
          <w:szCs w:val="24"/>
        </w:rPr>
        <w:t>试验</w:t>
      </w:r>
      <w:r w:rsidR="00342E75" w:rsidRPr="00607DD5">
        <w:rPr>
          <w:rFonts w:hint="eastAsia"/>
          <w:bCs/>
          <w:sz w:val="24"/>
          <w:szCs w:val="24"/>
        </w:rPr>
        <w:t>，</w:t>
      </w:r>
      <w:r w:rsidR="007A79EB" w:rsidRPr="00607DD5">
        <w:rPr>
          <w:rFonts w:hint="eastAsia"/>
          <w:bCs/>
          <w:sz w:val="24"/>
          <w:szCs w:val="24"/>
        </w:rPr>
        <w:t>测试结果</w:t>
      </w:r>
      <w:r w:rsidR="00497E82" w:rsidRPr="00607DD5">
        <w:rPr>
          <w:rFonts w:hint="eastAsia"/>
          <w:bCs/>
          <w:sz w:val="24"/>
          <w:szCs w:val="24"/>
        </w:rPr>
        <w:t>证实该系统可</w:t>
      </w:r>
      <w:r w:rsidR="00497E82" w:rsidRPr="00607DD5">
        <w:rPr>
          <w:bCs/>
          <w:sz w:val="24"/>
          <w:szCs w:val="24"/>
        </w:rPr>
        <w:t>实现</w:t>
      </w:r>
      <w:r w:rsidR="00497E82" w:rsidRPr="00607DD5">
        <w:rPr>
          <w:rFonts w:hint="eastAsia"/>
          <w:bCs/>
          <w:sz w:val="24"/>
          <w:szCs w:val="24"/>
        </w:rPr>
        <w:t>低信噪比</w:t>
      </w:r>
      <w:r w:rsidR="0058028F" w:rsidRPr="00607DD5">
        <w:rPr>
          <w:rFonts w:hint="eastAsia"/>
          <w:bCs/>
          <w:sz w:val="24"/>
          <w:szCs w:val="24"/>
        </w:rPr>
        <w:t>条件下的</w:t>
      </w:r>
      <w:r w:rsidR="00D4056B" w:rsidRPr="00607DD5">
        <w:rPr>
          <w:rFonts w:hint="eastAsia"/>
          <w:bCs/>
          <w:sz w:val="24"/>
          <w:szCs w:val="24"/>
        </w:rPr>
        <w:t>微</w:t>
      </w:r>
      <w:r w:rsidR="0058028F" w:rsidRPr="00607DD5">
        <w:rPr>
          <w:rFonts w:hint="eastAsia"/>
          <w:bCs/>
          <w:sz w:val="24"/>
          <w:szCs w:val="24"/>
        </w:rPr>
        <w:t>弱</w:t>
      </w:r>
      <w:r w:rsidR="00D4056B" w:rsidRPr="00607DD5">
        <w:rPr>
          <w:rFonts w:hint="eastAsia"/>
          <w:bCs/>
          <w:sz w:val="24"/>
          <w:szCs w:val="24"/>
        </w:rPr>
        <w:t>激光</w:t>
      </w:r>
      <w:r w:rsidR="0058028F" w:rsidRPr="00607DD5">
        <w:rPr>
          <w:rFonts w:hint="eastAsia"/>
          <w:bCs/>
          <w:sz w:val="24"/>
          <w:szCs w:val="24"/>
        </w:rPr>
        <w:t>信号检出，</w:t>
      </w:r>
      <w:r w:rsidR="00D4056B" w:rsidRPr="00607DD5">
        <w:rPr>
          <w:rFonts w:hint="eastAsia"/>
          <w:bCs/>
          <w:sz w:val="24"/>
          <w:szCs w:val="24"/>
        </w:rPr>
        <w:t>达到了</w:t>
      </w:r>
      <w:r w:rsidR="0058028F" w:rsidRPr="00607DD5">
        <w:rPr>
          <w:rFonts w:hint="eastAsia"/>
          <w:bCs/>
          <w:sz w:val="24"/>
          <w:szCs w:val="24"/>
        </w:rPr>
        <w:t>设计</w:t>
      </w:r>
      <w:r w:rsidR="00D4056B" w:rsidRPr="00607DD5">
        <w:rPr>
          <w:rFonts w:hint="eastAsia"/>
          <w:bCs/>
          <w:sz w:val="24"/>
          <w:szCs w:val="24"/>
        </w:rPr>
        <w:t>要</w:t>
      </w:r>
      <w:r w:rsidR="0058028F" w:rsidRPr="00607DD5">
        <w:rPr>
          <w:rFonts w:hint="eastAsia"/>
          <w:bCs/>
          <w:sz w:val="24"/>
          <w:szCs w:val="24"/>
        </w:rPr>
        <w:t>求</w:t>
      </w:r>
      <w:r w:rsidR="007A79EB" w:rsidRPr="00607DD5">
        <w:rPr>
          <w:rFonts w:hint="eastAsia"/>
          <w:bCs/>
          <w:sz w:val="24"/>
          <w:szCs w:val="24"/>
        </w:rPr>
        <w:t>。</w:t>
      </w:r>
    </w:p>
    <w:p w:rsidR="003938EC" w:rsidRPr="00607DD5" w:rsidRDefault="003938EC" w:rsidP="00607DD5">
      <w:pPr>
        <w:widowControl/>
        <w:shd w:val="clear" w:color="auto" w:fill="FFFFFF"/>
        <w:spacing w:before="100" w:beforeAutospacing="1" w:after="100" w:afterAutospacing="1" w:line="300" w:lineRule="exact"/>
        <w:ind w:leftChars="1485" w:left="3118" w:firstLine="420"/>
        <w:jc w:val="left"/>
        <w:rPr>
          <w:bCs/>
          <w:sz w:val="24"/>
          <w:szCs w:val="24"/>
        </w:rPr>
      </w:pPr>
      <w:r w:rsidRPr="00607DD5">
        <w:rPr>
          <w:rFonts w:hint="eastAsia"/>
          <w:bCs/>
          <w:sz w:val="24"/>
          <w:szCs w:val="24"/>
        </w:rPr>
        <w:t>论文文献调研广泛、分析合理、条理清楚、逻辑性强、论证可靠。在答辩过程中，作者能够正确回答评委所提出的问题。答辩委员会经过讨论，一致同意沈仲弢通过论文答辩，建议授予博士学位。</w:t>
      </w:r>
    </w:p>
    <w:bookmarkEnd w:id="0"/>
    <w:p w:rsidR="002E285E" w:rsidRPr="00607DD5" w:rsidRDefault="002E285E" w:rsidP="00607DD5">
      <w:pPr>
        <w:spacing w:line="300" w:lineRule="exact"/>
        <w:ind w:leftChars="1485" w:left="3118"/>
        <w:rPr>
          <w:sz w:val="28"/>
          <w:szCs w:val="24"/>
        </w:rPr>
      </w:pPr>
    </w:p>
    <w:sectPr w:rsidR="002E285E" w:rsidRPr="00607DD5" w:rsidSect="00F86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65F" w:rsidRDefault="00F2465F" w:rsidP="009A1611">
      <w:r>
        <w:separator/>
      </w:r>
    </w:p>
  </w:endnote>
  <w:endnote w:type="continuationSeparator" w:id="0">
    <w:p w:rsidR="00F2465F" w:rsidRDefault="00F2465F" w:rsidP="009A1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65F" w:rsidRDefault="00F2465F" w:rsidP="009A1611">
      <w:r>
        <w:separator/>
      </w:r>
    </w:p>
  </w:footnote>
  <w:footnote w:type="continuationSeparator" w:id="0">
    <w:p w:rsidR="00F2465F" w:rsidRDefault="00F2465F" w:rsidP="009A1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1611"/>
    <w:rsid w:val="00087E11"/>
    <w:rsid w:val="00091898"/>
    <w:rsid w:val="000C7F3E"/>
    <w:rsid w:val="000D1680"/>
    <w:rsid w:val="000F7B32"/>
    <w:rsid w:val="00103AC2"/>
    <w:rsid w:val="00112CD5"/>
    <w:rsid w:val="0011437F"/>
    <w:rsid w:val="0015051A"/>
    <w:rsid w:val="001535EE"/>
    <w:rsid w:val="00160D04"/>
    <w:rsid w:val="001711EC"/>
    <w:rsid w:val="001811D8"/>
    <w:rsid w:val="001A77C9"/>
    <w:rsid w:val="001A783E"/>
    <w:rsid w:val="001A7D47"/>
    <w:rsid w:val="001D1CDB"/>
    <w:rsid w:val="001D43FE"/>
    <w:rsid w:val="001E5186"/>
    <w:rsid w:val="001F0ED9"/>
    <w:rsid w:val="00261419"/>
    <w:rsid w:val="002640DB"/>
    <w:rsid w:val="0027437B"/>
    <w:rsid w:val="00292C54"/>
    <w:rsid w:val="00293A18"/>
    <w:rsid w:val="002B5AF5"/>
    <w:rsid w:val="002B699C"/>
    <w:rsid w:val="002B735F"/>
    <w:rsid w:val="002E285E"/>
    <w:rsid w:val="002F7B95"/>
    <w:rsid w:val="00303854"/>
    <w:rsid w:val="00303E9C"/>
    <w:rsid w:val="00314F2D"/>
    <w:rsid w:val="00317D2E"/>
    <w:rsid w:val="00320DBC"/>
    <w:rsid w:val="00322DC9"/>
    <w:rsid w:val="00325EB2"/>
    <w:rsid w:val="00342E75"/>
    <w:rsid w:val="003436CD"/>
    <w:rsid w:val="003621FD"/>
    <w:rsid w:val="0038693D"/>
    <w:rsid w:val="003938EC"/>
    <w:rsid w:val="00393E9D"/>
    <w:rsid w:val="003A1FF2"/>
    <w:rsid w:val="003A670E"/>
    <w:rsid w:val="003D1C34"/>
    <w:rsid w:val="003D3787"/>
    <w:rsid w:val="003E5BE4"/>
    <w:rsid w:val="003F4C72"/>
    <w:rsid w:val="0040253E"/>
    <w:rsid w:val="00413E2F"/>
    <w:rsid w:val="004303D3"/>
    <w:rsid w:val="0044234A"/>
    <w:rsid w:val="00454F71"/>
    <w:rsid w:val="00471C8A"/>
    <w:rsid w:val="00494956"/>
    <w:rsid w:val="00497E82"/>
    <w:rsid w:val="004A5743"/>
    <w:rsid w:val="004E3335"/>
    <w:rsid w:val="004E4416"/>
    <w:rsid w:val="00507093"/>
    <w:rsid w:val="005111FF"/>
    <w:rsid w:val="00545D24"/>
    <w:rsid w:val="00573A45"/>
    <w:rsid w:val="00573C17"/>
    <w:rsid w:val="005746C0"/>
    <w:rsid w:val="0058028F"/>
    <w:rsid w:val="00581348"/>
    <w:rsid w:val="00583DFB"/>
    <w:rsid w:val="00585C32"/>
    <w:rsid w:val="005974B6"/>
    <w:rsid w:val="005D58C7"/>
    <w:rsid w:val="005E59A3"/>
    <w:rsid w:val="005F7A1B"/>
    <w:rsid w:val="00607DD5"/>
    <w:rsid w:val="00636287"/>
    <w:rsid w:val="00646F85"/>
    <w:rsid w:val="00654CAF"/>
    <w:rsid w:val="00656014"/>
    <w:rsid w:val="00662951"/>
    <w:rsid w:val="00664ED4"/>
    <w:rsid w:val="006732C0"/>
    <w:rsid w:val="00674568"/>
    <w:rsid w:val="006A5B60"/>
    <w:rsid w:val="006B2311"/>
    <w:rsid w:val="00724F1B"/>
    <w:rsid w:val="00741BC6"/>
    <w:rsid w:val="007448E7"/>
    <w:rsid w:val="00744DF1"/>
    <w:rsid w:val="00746B18"/>
    <w:rsid w:val="00757F81"/>
    <w:rsid w:val="00764CE4"/>
    <w:rsid w:val="00765DCA"/>
    <w:rsid w:val="00791F70"/>
    <w:rsid w:val="007A22A7"/>
    <w:rsid w:val="007A3185"/>
    <w:rsid w:val="007A79EB"/>
    <w:rsid w:val="007C2B27"/>
    <w:rsid w:val="007E5CA3"/>
    <w:rsid w:val="007F7D47"/>
    <w:rsid w:val="008B4486"/>
    <w:rsid w:val="008D78A0"/>
    <w:rsid w:val="008F0067"/>
    <w:rsid w:val="009020D6"/>
    <w:rsid w:val="00902E60"/>
    <w:rsid w:val="00904E9D"/>
    <w:rsid w:val="009130A1"/>
    <w:rsid w:val="009447D9"/>
    <w:rsid w:val="00951546"/>
    <w:rsid w:val="009845CA"/>
    <w:rsid w:val="009848AC"/>
    <w:rsid w:val="009A1611"/>
    <w:rsid w:val="009B6725"/>
    <w:rsid w:val="00A02048"/>
    <w:rsid w:val="00A13A57"/>
    <w:rsid w:val="00A2058D"/>
    <w:rsid w:val="00A309AE"/>
    <w:rsid w:val="00A42BB2"/>
    <w:rsid w:val="00A605A9"/>
    <w:rsid w:val="00A770C1"/>
    <w:rsid w:val="00A94582"/>
    <w:rsid w:val="00A96885"/>
    <w:rsid w:val="00AA1EB8"/>
    <w:rsid w:val="00AC2E09"/>
    <w:rsid w:val="00B02167"/>
    <w:rsid w:val="00B33486"/>
    <w:rsid w:val="00B80B30"/>
    <w:rsid w:val="00B930E6"/>
    <w:rsid w:val="00B97DA0"/>
    <w:rsid w:val="00BA1161"/>
    <w:rsid w:val="00BB3226"/>
    <w:rsid w:val="00BB5A2C"/>
    <w:rsid w:val="00BC6B99"/>
    <w:rsid w:val="00BC7170"/>
    <w:rsid w:val="00BF6D39"/>
    <w:rsid w:val="00BF7368"/>
    <w:rsid w:val="00C11119"/>
    <w:rsid w:val="00C44D3A"/>
    <w:rsid w:val="00C51D4F"/>
    <w:rsid w:val="00C54F3F"/>
    <w:rsid w:val="00C77507"/>
    <w:rsid w:val="00C77F40"/>
    <w:rsid w:val="00C863FB"/>
    <w:rsid w:val="00CB4012"/>
    <w:rsid w:val="00CB56A2"/>
    <w:rsid w:val="00CE550A"/>
    <w:rsid w:val="00CE58A2"/>
    <w:rsid w:val="00CE7497"/>
    <w:rsid w:val="00D05AF9"/>
    <w:rsid w:val="00D16D97"/>
    <w:rsid w:val="00D23C0D"/>
    <w:rsid w:val="00D25345"/>
    <w:rsid w:val="00D26AE1"/>
    <w:rsid w:val="00D4056B"/>
    <w:rsid w:val="00D47780"/>
    <w:rsid w:val="00D76C98"/>
    <w:rsid w:val="00D912A3"/>
    <w:rsid w:val="00D9190A"/>
    <w:rsid w:val="00DA49C7"/>
    <w:rsid w:val="00DB460E"/>
    <w:rsid w:val="00DC19F5"/>
    <w:rsid w:val="00DD0777"/>
    <w:rsid w:val="00DF70AA"/>
    <w:rsid w:val="00E17D95"/>
    <w:rsid w:val="00E419AB"/>
    <w:rsid w:val="00E4523C"/>
    <w:rsid w:val="00E55D40"/>
    <w:rsid w:val="00E5629D"/>
    <w:rsid w:val="00E67F7C"/>
    <w:rsid w:val="00E87F8C"/>
    <w:rsid w:val="00E92E02"/>
    <w:rsid w:val="00E93030"/>
    <w:rsid w:val="00E95E8C"/>
    <w:rsid w:val="00EC1F16"/>
    <w:rsid w:val="00ED0559"/>
    <w:rsid w:val="00EE763F"/>
    <w:rsid w:val="00EF155A"/>
    <w:rsid w:val="00EF280D"/>
    <w:rsid w:val="00EF3881"/>
    <w:rsid w:val="00F05714"/>
    <w:rsid w:val="00F21401"/>
    <w:rsid w:val="00F2465F"/>
    <w:rsid w:val="00F24844"/>
    <w:rsid w:val="00F31C52"/>
    <w:rsid w:val="00F36CF6"/>
    <w:rsid w:val="00F86500"/>
    <w:rsid w:val="00FA12E6"/>
    <w:rsid w:val="00FB2F5F"/>
    <w:rsid w:val="00FD3DE1"/>
    <w:rsid w:val="00FE1A68"/>
    <w:rsid w:val="00FF2AC3"/>
    <w:rsid w:val="00FF5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5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1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16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1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16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7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fengcq</dc:creator>
  <cp:keywords/>
  <dc:description/>
  <cp:lastModifiedBy>lenovo</cp:lastModifiedBy>
  <cp:revision>227</cp:revision>
  <dcterms:created xsi:type="dcterms:W3CDTF">2016-06-06T10:40:00Z</dcterms:created>
  <dcterms:modified xsi:type="dcterms:W3CDTF">2017-06-07T11:00:00Z</dcterms:modified>
</cp:coreProperties>
</file>