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472" w:rsidRPr="000D5EDD" w:rsidRDefault="00435472" w:rsidP="00435472">
      <w:pPr>
        <w:contextualSpacing/>
        <w:jc w:val="center"/>
        <w:rPr>
          <w:sz w:val="24"/>
        </w:rPr>
      </w:pPr>
      <w:bookmarkStart w:id="0" w:name="_GoBack"/>
      <w:r w:rsidRPr="004E5C29">
        <w:rPr>
          <w:noProof/>
        </w:rPr>
        <w:drawing>
          <wp:inline distT="0" distB="0" distL="0" distR="0" wp14:anchorId="1BE8FFA8" wp14:editId="54A4A36D">
            <wp:extent cx="4268419" cy="2456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8419" cy="2456005"/>
                    </a:xfrm>
                    <a:prstGeom prst="rect">
                      <a:avLst/>
                    </a:prstGeom>
                    <a:noFill/>
                    <a:ln>
                      <a:noFill/>
                    </a:ln>
                  </pic:spPr>
                </pic:pic>
              </a:graphicData>
            </a:graphic>
          </wp:inline>
        </w:drawing>
      </w:r>
    </w:p>
    <w:p w:rsidR="00435472" w:rsidRDefault="00435472" w:rsidP="00435472">
      <w:pPr>
        <w:spacing w:line="400" w:lineRule="exact"/>
        <w:contextualSpacing/>
        <w:jc w:val="both"/>
        <w:rPr>
          <w:bCs/>
          <w:i/>
          <w:iCs/>
          <w:szCs w:val="21"/>
          <w:lang w:val="de-DE"/>
        </w:rPr>
      </w:pPr>
      <w:r w:rsidRPr="00686CC8">
        <w:rPr>
          <w:b/>
          <w:szCs w:val="21"/>
        </w:rPr>
        <w:t>Figure 2.6</w:t>
      </w:r>
      <w:r w:rsidRPr="000D5EDD">
        <w:rPr>
          <w:b/>
          <w:szCs w:val="21"/>
        </w:rPr>
        <w:t xml:space="preserve"> </w:t>
      </w:r>
      <w:r w:rsidRPr="00435472">
        <w:rPr>
          <w:kern w:val="0"/>
          <w:szCs w:val="21"/>
          <w:lang w:val="de-DE" w:eastAsia="ja-JP"/>
        </w:rPr>
        <w:t>The total amount of Pt (A), DNA platination (B) in A549R cells. Cells were treated with different formulation at 100 μM of cisplatin or equivalents. *P &lt; 0.05, **P &lt; 0.01.</w:t>
      </w:r>
    </w:p>
    <w:p w:rsidR="00435472" w:rsidRPr="000D5EDD" w:rsidRDefault="00435472" w:rsidP="00435472">
      <w:pPr>
        <w:spacing w:line="400" w:lineRule="exact"/>
        <w:contextualSpacing/>
        <w:jc w:val="both"/>
        <w:rPr>
          <w:szCs w:val="21"/>
          <w:lang w:val="de-DE"/>
        </w:rPr>
      </w:pPr>
    </w:p>
    <w:p w:rsidR="00435472" w:rsidRPr="00686CC8" w:rsidRDefault="00435472" w:rsidP="00435472">
      <w:pPr>
        <w:spacing w:before="120" w:line="400" w:lineRule="exact"/>
        <w:ind w:firstLineChars="177" w:firstLine="425"/>
        <w:contextualSpacing/>
        <w:jc w:val="both"/>
        <w:rPr>
          <w:rFonts w:hint="eastAsia"/>
          <w:sz w:val="24"/>
          <w:lang w:val="de-DE"/>
        </w:rPr>
      </w:pPr>
      <w:r w:rsidRPr="00686CC8">
        <w:rPr>
          <w:rFonts w:hint="eastAsia"/>
          <w:sz w:val="24"/>
        </w:rPr>
        <w:t>进而，我们通过体外的细胞摄取，</w:t>
      </w:r>
      <w:r w:rsidRPr="00686CC8">
        <w:rPr>
          <w:rFonts w:hint="eastAsia"/>
          <w:sz w:val="24"/>
        </w:rPr>
        <w:t>DNA</w:t>
      </w:r>
      <w:r w:rsidRPr="00686CC8">
        <w:rPr>
          <w:rFonts w:hint="eastAsia"/>
          <w:sz w:val="24"/>
        </w:rPr>
        <w:t>结合以及</w:t>
      </w:r>
      <w:r w:rsidRPr="00686CC8">
        <w:rPr>
          <w:rFonts w:hint="eastAsia"/>
          <w:sz w:val="24"/>
        </w:rPr>
        <w:t>DNA</w:t>
      </w:r>
      <w:r w:rsidRPr="00686CC8">
        <w:rPr>
          <w:rFonts w:hint="eastAsia"/>
          <w:sz w:val="24"/>
        </w:rPr>
        <w:t>双链断裂损伤等方面验证</w:t>
      </w:r>
      <w:r w:rsidRPr="00686CC8">
        <w:rPr>
          <w:rFonts w:hint="eastAsia"/>
          <w:sz w:val="24"/>
        </w:rPr>
        <w:t>CLAN</w:t>
      </w:r>
      <w:r w:rsidRPr="00686CC8">
        <w:rPr>
          <w:rFonts w:hint="eastAsia"/>
          <w:sz w:val="24"/>
        </w:rPr>
        <w:t>体系克服耐药的能力。首先，我们通过</w:t>
      </w:r>
      <w:r w:rsidRPr="00686CC8">
        <w:rPr>
          <w:rFonts w:hint="eastAsia"/>
          <w:sz w:val="24"/>
        </w:rPr>
        <w:t>ICP-MS</w:t>
      </w:r>
      <w:r w:rsidRPr="00686CC8">
        <w:rPr>
          <w:rFonts w:hint="eastAsia"/>
          <w:sz w:val="24"/>
        </w:rPr>
        <w:t>检测不同正电性键合顺铂前药纳米颗粒被细胞摄取以及与胞内</w:t>
      </w:r>
      <w:r w:rsidRPr="00686CC8">
        <w:rPr>
          <w:rFonts w:hint="eastAsia"/>
          <w:sz w:val="24"/>
        </w:rPr>
        <w:t>DNA</w:t>
      </w:r>
      <w:r w:rsidRPr="00686CC8">
        <w:rPr>
          <w:rFonts w:hint="eastAsia"/>
          <w:sz w:val="24"/>
        </w:rPr>
        <w:t>结合的程度。将</w:t>
      </w:r>
      <w:r w:rsidRPr="00686CC8">
        <w:rPr>
          <w:rFonts w:hint="eastAsia"/>
          <w:sz w:val="24"/>
        </w:rPr>
        <w:t>Cisplatin</w:t>
      </w:r>
      <w:r w:rsidRPr="00686CC8">
        <w:rPr>
          <w:rFonts w:hint="eastAsia"/>
          <w:sz w:val="24"/>
        </w:rPr>
        <w:t>、</w:t>
      </w:r>
      <w:r w:rsidRPr="00686CC8">
        <w:rPr>
          <w:rFonts w:hint="eastAsia"/>
          <w:sz w:val="24"/>
        </w:rPr>
        <w:t>CLAN-0%</w:t>
      </w:r>
      <w:r w:rsidRPr="00686CC8">
        <w:rPr>
          <w:rFonts w:hint="eastAsia"/>
          <w:sz w:val="24"/>
        </w:rPr>
        <w:t>、</w:t>
      </w:r>
      <w:r w:rsidRPr="00686CC8">
        <w:rPr>
          <w:rFonts w:hint="eastAsia"/>
          <w:sz w:val="24"/>
        </w:rPr>
        <w:t>CLAN-1%</w:t>
      </w:r>
      <w:r w:rsidRPr="00686CC8">
        <w:rPr>
          <w:rFonts w:hint="eastAsia"/>
          <w:sz w:val="24"/>
        </w:rPr>
        <w:t>和</w:t>
      </w:r>
      <w:r w:rsidRPr="00686CC8">
        <w:rPr>
          <w:rFonts w:hint="eastAsia"/>
          <w:sz w:val="24"/>
        </w:rPr>
        <w:t>CLAN-3%</w:t>
      </w:r>
      <w:r w:rsidRPr="00686CC8">
        <w:rPr>
          <w:rFonts w:hint="eastAsia"/>
          <w:sz w:val="24"/>
        </w:rPr>
        <w:t>与</w:t>
      </w:r>
      <w:r w:rsidRPr="00686CC8">
        <w:rPr>
          <w:rFonts w:hint="eastAsia"/>
          <w:sz w:val="24"/>
        </w:rPr>
        <w:t>A549R</w:t>
      </w:r>
      <w:r w:rsidRPr="00686CC8">
        <w:rPr>
          <w:rFonts w:hint="eastAsia"/>
          <w:sz w:val="24"/>
        </w:rPr>
        <w:t>细胞共同培养</w:t>
      </w:r>
      <w:r w:rsidRPr="00686CC8">
        <w:rPr>
          <w:rFonts w:hint="eastAsia"/>
          <w:sz w:val="24"/>
        </w:rPr>
        <w:t>6 h</w:t>
      </w:r>
      <w:r w:rsidRPr="00686CC8">
        <w:rPr>
          <w:rFonts w:hint="eastAsia"/>
          <w:sz w:val="24"/>
        </w:rPr>
        <w:t>，</w:t>
      </w:r>
      <w:r w:rsidRPr="00686CC8">
        <w:rPr>
          <w:rFonts w:hint="eastAsia"/>
          <w:sz w:val="24"/>
        </w:rPr>
        <w:t>ICP-MS</w:t>
      </w:r>
      <w:r w:rsidRPr="00686CC8">
        <w:rPr>
          <w:rFonts w:hint="eastAsia"/>
          <w:sz w:val="24"/>
        </w:rPr>
        <w:t>检测细胞内铂类药物结果如</w:t>
      </w:r>
      <w:r w:rsidRPr="00686CC8">
        <w:rPr>
          <w:rFonts w:hint="eastAsia"/>
          <w:sz w:val="24"/>
        </w:rPr>
        <w:t>Figure 2.6A</w:t>
      </w:r>
      <w:r w:rsidRPr="00686CC8">
        <w:rPr>
          <w:rFonts w:hint="eastAsia"/>
          <w:sz w:val="24"/>
        </w:rPr>
        <w:t>所示，不同组别培养相同的时间，纳米颗粒的细胞摄取量比顺铂有大幅增加，</w:t>
      </w:r>
      <w:r w:rsidRPr="00686CC8">
        <w:rPr>
          <w:rFonts w:hint="eastAsia"/>
          <w:sz w:val="24"/>
        </w:rPr>
        <w:t>CLAN-1%</w:t>
      </w:r>
      <w:r w:rsidRPr="00686CC8">
        <w:rPr>
          <w:rFonts w:hint="eastAsia"/>
          <w:sz w:val="24"/>
        </w:rPr>
        <w:t>、</w:t>
      </w:r>
      <w:r w:rsidRPr="00686CC8">
        <w:rPr>
          <w:rFonts w:hint="eastAsia"/>
          <w:sz w:val="24"/>
        </w:rPr>
        <w:t>CLAN-3%</w:t>
      </w:r>
      <w:r w:rsidRPr="00686CC8">
        <w:rPr>
          <w:rFonts w:hint="eastAsia"/>
          <w:sz w:val="24"/>
        </w:rPr>
        <w:t>分别为</w:t>
      </w:r>
      <w:r w:rsidRPr="00686CC8">
        <w:rPr>
          <w:rFonts w:hint="eastAsia"/>
          <w:sz w:val="24"/>
        </w:rPr>
        <w:t>CDDP</w:t>
      </w:r>
      <w:r w:rsidRPr="00686CC8">
        <w:rPr>
          <w:rFonts w:hint="eastAsia"/>
          <w:sz w:val="24"/>
        </w:rPr>
        <w:t>的</w:t>
      </w:r>
      <w:r w:rsidRPr="00686CC8">
        <w:rPr>
          <w:rFonts w:hint="eastAsia"/>
          <w:sz w:val="24"/>
        </w:rPr>
        <w:t>10</w:t>
      </w:r>
      <w:r w:rsidRPr="00686CC8">
        <w:rPr>
          <w:rFonts w:hint="eastAsia"/>
          <w:sz w:val="24"/>
        </w:rPr>
        <w:t>倍和</w:t>
      </w:r>
      <w:r w:rsidRPr="00686CC8">
        <w:rPr>
          <w:rFonts w:hint="eastAsia"/>
          <w:sz w:val="24"/>
        </w:rPr>
        <w:t>12</w:t>
      </w:r>
      <w:r w:rsidRPr="00686CC8">
        <w:rPr>
          <w:rFonts w:hint="eastAsia"/>
          <w:sz w:val="24"/>
        </w:rPr>
        <w:t>倍，同时是</w:t>
      </w:r>
      <w:r w:rsidRPr="00686CC8">
        <w:rPr>
          <w:rFonts w:hint="eastAsia"/>
          <w:sz w:val="24"/>
        </w:rPr>
        <w:t>CLAN-0%</w:t>
      </w:r>
      <w:r w:rsidRPr="00686CC8">
        <w:rPr>
          <w:rFonts w:hint="eastAsia"/>
          <w:sz w:val="24"/>
        </w:rPr>
        <w:t>组的</w:t>
      </w:r>
      <w:r w:rsidRPr="00686CC8">
        <w:rPr>
          <w:rFonts w:hint="eastAsia"/>
          <w:sz w:val="24"/>
        </w:rPr>
        <w:t>2-3</w:t>
      </w:r>
      <w:r w:rsidRPr="00686CC8">
        <w:rPr>
          <w:rFonts w:hint="eastAsia"/>
          <w:sz w:val="24"/>
        </w:rPr>
        <w:t>倍，可见阳离子纳米颗粒具有优于游离药物和表面负电性纳米颗粒进入细胞的能力；为了进一步研究携载四价铂键合前药的正电性纳米颗粒进入细胞后能否释放出具有活性的药物，进而与</w:t>
      </w:r>
      <w:r w:rsidRPr="00686CC8">
        <w:rPr>
          <w:rFonts w:hint="eastAsia"/>
          <w:sz w:val="24"/>
        </w:rPr>
        <w:t>DNA</w:t>
      </w:r>
      <w:r w:rsidRPr="00686CC8">
        <w:rPr>
          <w:rFonts w:hint="eastAsia"/>
          <w:sz w:val="24"/>
        </w:rPr>
        <w:t>结合发挥效应，我们将不同实验组与</w:t>
      </w:r>
      <w:r w:rsidRPr="00686CC8">
        <w:rPr>
          <w:rFonts w:hint="eastAsia"/>
          <w:sz w:val="24"/>
        </w:rPr>
        <w:t>A549R</w:t>
      </w:r>
      <w:r w:rsidRPr="00686CC8">
        <w:rPr>
          <w:rFonts w:hint="eastAsia"/>
          <w:sz w:val="24"/>
        </w:rPr>
        <w:t>细胞共同培养，通过</w:t>
      </w:r>
      <w:r w:rsidRPr="00686CC8">
        <w:rPr>
          <w:rFonts w:hint="eastAsia"/>
          <w:sz w:val="24"/>
        </w:rPr>
        <w:t>ICP-MS</w:t>
      </w:r>
      <w:r w:rsidRPr="00686CC8">
        <w:rPr>
          <w:rFonts w:hint="eastAsia"/>
          <w:sz w:val="24"/>
        </w:rPr>
        <w:t>定量检测培养</w:t>
      </w:r>
      <w:r w:rsidRPr="00686CC8">
        <w:rPr>
          <w:rFonts w:hint="eastAsia"/>
          <w:sz w:val="24"/>
        </w:rPr>
        <w:t>10 h</w:t>
      </w:r>
      <w:r w:rsidRPr="00686CC8">
        <w:rPr>
          <w:rFonts w:hint="eastAsia"/>
          <w:sz w:val="24"/>
        </w:rPr>
        <w:t>后细胞内</w:t>
      </w:r>
      <w:r w:rsidRPr="00686CC8">
        <w:rPr>
          <w:rFonts w:hint="eastAsia"/>
          <w:sz w:val="24"/>
        </w:rPr>
        <w:t>DNA-Pt</w:t>
      </w:r>
      <w:r w:rsidRPr="00686CC8">
        <w:rPr>
          <w:rFonts w:hint="eastAsia"/>
          <w:sz w:val="24"/>
        </w:rPr>
        <w:t>复合物的含量，分析结果（</w:t>
      </w:r>
      <w:r w:rsidRPr="00686CC8">
        <w:rPr>
          <w:rFonts w:hint="eastAsia"/>
          <w:sz w:val="24"/>
        </w:rPr>
        <w:t>Figure 2.6B</w:t>
      </w:r>
      <w:r w:rsidRPr="00686CC8">
        <w:rPr>
          <w:rFonts w:hint="eastAsia"/>
          <w:sz w:val="24"/>
        </w:rPr>
        <w:t>）发现相对于</w:t>
      </w:r>
      <w:r w:rsidRPr="00686CC8">
        <w:rPr>
          <w:rFonts w:hint="eastAsia"/>
          <w:sz w:val="24"/>
        </w:rPr>
        <w:t>Cisplatin</w:t>
      </w:r>
      <w:r w:rsidRPr="00686CC8">
        <w:rPr>
          <w:rFonts w:hint="eastAsia"/>
          <w:sz w:val="24"/>
        </w:rPr>
        <w:t>和</w:t>
      </w:r>
      <w:r w:rsidRPr="00686CC8">
        <w:rPr>
          <w:rFonts w:hint="eastAsia"/>
          <w:sz w:val="24"/>
        </w:rPr>
        <w:t>CLAN-0%</w:t>
      </w:r>
      <w:r w:rsidRPr="00686CC8">
        <w:rPr>
          <w:rFonts w:hint="eastAsia"/>
          <w:sz w:val="24"/>
        </w:rPr>
        <w:t>，</w:t>
      </w:r>
      <w:r w:rsidRPr="00686CC8">
        <w:rPr>
          <w:rFonts w:hint="eastAsia"/>
          <w:sz w:val="24"/>
        </w:rPr>
        <w:t>CLAN-1%</w:t>
      </w:r>
      <w:r w:rsidRPr="00686CC8">
        <w:rPr>
          <w:rFonts w:hint="eastAsia"/>
          <w:sz w:val="24"/>
        </w:rPr>
        <w:t>、</w:t>
      </w:r>
      <w:r w:rsidRPr="00686CC8">
        <w:rPr>
          <w:rFonts w:hint="eastAsia"/>
          <w:sz w:val="24"/>
        </w:rPr>
        <w:t>CLAN-3%</w:t>
      </w:r>
      <w:r w:rsidRPr="00686CC8">
        <w:rPr>
          <w:rFonts w:hint="eastAsia"/>
          <w:sz w:val="24"/>
        </w:rPr>
        <w:t>仍然有</w:t>
      </w:r>
      <w:r w:rsidRPr="00686CC8">
        <w:rPr>
          <w:rFonts w:hint="eastAsia"/>
          <w:sz w:val="24"/>
        </w:rPr>
        <w:t>6-8</w:t>
      </w:r>
      <w:r w:rsidRPr="00686CC8">
        <w:rPr>
          <w:rFonts w:hint="eastAsia"/>
          <w:sz w:val="24"/>
        </w:rPr>
        <w:t>倍的差异，这种阳离子纳米颗粒的优势可能是由于阳离子促进内涵体逃逸所引起</w:t>
      </w:r>
      <w:r w:rsidRPr="000D5EDD">
        <w:rPr>
          <w:rFonts w:eastAsiaTheme="minorEastAsia"/>
          <w:kern w:val="0"/>
          <w:sz w:val="24"/>
          <w:lang w:val="de-DE"/>
        </w:rPr>
        <w:t>。</w:t>
      </w:r>
    </w:p>
    <w:bookmarkEnd w:id="0"/>
    <w:p w:rsidR="005E6C26" w:rsidRPr="00435472" w:rsidRDefault="0087075C">
      <w:pPr>
        <w:rPr>
          <w:lang w:val="de-DE"/>
        </w:rPr>
      </w:pPr>
    </w:p>
    <w:sectPr w:rsidR="005E6C26" w:rsidRPr="00435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75C" w:rsidRDefault="0087075C" w:rsidP="00435472">
      <w:r>
        <w:separator/>
      </w:r>
    </w:p>
  </w:endnote>
  <w:endnote w:type="continuationSeparator" w:id="0">
    <w:p w:rsidR="0087075C" w:rsidRDefault="0087075C" w:rsidP="00435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75C" w:rsidRDefault="0087075C" w:rsidP="00435472">
      <w:r>
        <w:separator/>
      </w:r>
    </w:p>
  </w:footnote>
  <w:footnote w:type="continuationSeparator" w:id="0">
    <w:p w:rsidR="0087075C" w:rsidRDefault="0087075C" w:rsidP="00435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40"/>
    <w:rsid w:val="00092D59"/>
    <w:rsid w:val="001D6940"/>
    <w:rsid w:val="002260EC"/>
    <w:rsid w:val="00435472"/>
    <w:rsid w:val="0087075C"/>
    <w:rsid w:val="008C212D"/>
    <w:rsid w:val="00965FF1"/>
    <w:rsid w:val="009F43C3"/>
    <w:rsid w:val="00A540A8"/>
    <w:rsid w:val="00C12C8F"/>
    <w:rsid w:val="00C76A59"/>
    <w:rsid w:val="00D03B5D"/>
    <w:rsid w:val="00E12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D4538-938C-4D7C-B4E7-7CA62E43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472"/>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547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5472"/>
    <w:rPr>
      <w:sz w:val="18"/>
      <w:szCs w:val="18"/>
    </w:rPr>
  </w:style>
  <w:style w:type="paragraph" w:styleId="a4">
    <w:name w:val="footer"/>
    <w:basedOn w:val="a"/>
    <w:link w:val="Char0"/>
    <w:uiPriority w:val="99"/>
    <w:unhideWhenUsed/>
    <w:rsid w:val="00435472"/>
    <w:pPr>
      <w:widowControl w:val="0"/>
      <w:tabs>
        <w:tab w:val="center" w:pos="4153"/>
        <w:tab w:val="right" w:pos="8306"/>
      </w:tabs>
      <w:snapToGrid w:val="0"/>
    </w:pPr>
    <w:rPr>
      <w:rFonts w:asciiTheme="minorHAnsi" w:eastAsiaTheme="minorEastAsia" w:hAnsiTheme="minorHAnsi" w:cstheme="minorBidi"/>
      <w:sz w:val="18"/>
      <w:szCs w:val="18"/>
    </w:rPr>
  </w:style>
  <w:style w:type="character" w:customStyle="1" w:styleId="Char0">
    <w:name w:val="页脚 Char"/>
    <w:basedOn w:val="a0"/>
    <w:link w:val="a4"/>
    <w:uiPriority w:val="99"/>
    <w:rsid w:val="004354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2</cp:revision>
  <dcterms:created xsi:type="dcterms:W3CDTF">2018-04-01T06:26:00Z</dcterms:created>
  <dcterms:modified xsi:type="dcterms:W3CDTF">2018-04-01T08:04:00Z</dcterms:modified>
</cp:coreProperties>
</file>