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C26" w:rsidRDefault="00A63097" w:rsidP="00A63097">
      <w:pPr>
        <w:pStyle w:val="1"/>
      </w:pPr>
      <w:r>
        <w:rPr>
          <w:rFonts w:hint="eastAsia"/>
        </w:rPr>
        <w:t>仿真</w:t>
      </w:r>
      <w:r>
        <w:t>需求：</w:t>
      </w:r>
    </w:p>
    <w:p w:rsidR="00A63097" w:rsidRDefault="000F3851" w:rsidP="00A63097">
      <w:r>
        <w:rPr>
          <w:rFonts w:hint="eastAsia"/>
        </w:rPr>
        <w:t>每个仿真</w:t>
      </w:r>
      <w:r>
        <w:t>点，都需要仿真</w:t>
      </w:r>
      <w:r>
        <w:rPr>
          <w:rFonts w:hint="eastAsia"/>
        </w:rPr>
        <w:t>10 20</w:t>
      </w:r>
      <w:r>
        <w:t>~100GeV</w:t>
      </w:r>
      <w:r>
        <w:t>的能量</w:t>
      </w:r>
      <w:r>
        <w:rPr>
          <w:rFonts w:hint="eastAsia"/>
        </w:rPr>
        <w:t xml:space="preserve"> 500</w:t>
      </w:r>
      <w:r>
        <w:rPr>
          <w:rFonts w:hint="eastAsia"/>
        </w:rPr>
        <w:t>次</w:t>
      </w:r>
    </w:p>
    <w:p w:rsidR="00A63097" w:rsidRDefault="000F3851" w:rsidP="00A63097">
      <w:r>
        <w:rPr>
          <w:rFonts w:hint="eastAsia"/>
        </w:rPr>
        <w:t>提取出</w:t>
      </w:r>
      <w:r>
        <w:t>三个关键值作图，</w:t>
      </w:r>
      <w:r w:rsidRPr="00511433">
        <w:rPr>
          <w:b/>
        </w:rPr>
        <w:t>横坐标是仿真要素</w:t>
      </w:r>
      <w:r>
        <w:t>，纵坐标分</w:t>
      </w:r>
      <w:r w:rsidRPr="00511433">
        <w:rPr>
          <w:b/>
        </w:rPr>
        <w:t>别是</w:t>
      </w:r>
      <w:r w:rsidRPr="00511433">
        <w:rPr>
          <w:rFonts w:hint="eastAsia"/>
          <w:b/>
        </w:rPr>
        <w:t xml:space="preserve"> </w:t>
      </w:r>
      <w:r w:rsidR="004C67D4">
        <w:rPr>
          <w:b/>
        </w:rPr>
        <w:t>10</w:t>
      </w:r>
      <w:r w:rsidRPr="00511433">
        <w:rPr>
          <w:b/>
        </w:rPr>
        <w:t>G 100G</w:t>
      </w:r>
      <w:r w:rsidRPr="00511433">
        <w:rPr>
          <w:b/>
        </w:rPr>
        <w:t>能量</w:t>
      </w:r>
      <w:r w:rsidRPr="00511433">
        <w:rPr>
          <w:rFonts w:hint="eastAsia"/>
          <w:b/>
        </w:rPr>
        <w:t>点</w:t>
      </w:r>
      <w:r w:rsidRPr="00511433">
        <w:rPr>
          <w:b/>
        </w:rPr>
        <w:t>的分辨率</w:t>
      </w:r>
      <w:r>
        <w:rPr>
          <w:rFonts w:hint="eastAsia"/>
        </w:rPr>
        <w:t>，</w:t>
      </w:r>
      <w:r w:rsidR="004C67D4" w:rsidRPr="00A63097">
        <w:t xml:space="preserve"> </w:t>
      </w:r>
    </w:p>
    <w:p w:rsidR="00586598" w:rsidRDefault="00586598" w:rsidP="00A63097">
      <w:pPr>
        <w:rPr>
          <w:rFonts w:hint="eastAsia"/>
        </w:rPr>
      </w:pPr>
      <w:r>
        <w:rPr>
          <w:rFonts w:hint="eastAsia"/>
        </w:rPr>
        <w:t>画图</w:t>
      </w:r>
    </w:p>
    <w:p w:rsidR="004C67D4" w:rsidRDefault="00586598" w:rsidP="00A63097">
      <w:r>
        <w:t>1</w:t>
      </w:r>
      <w:r w:rsidR="004C67D4" w:rsidRPr="00674D7B">
        <w:rPr>
          <w:rFonts w:hint="eastAsia"/>
          <w:b/>
        </w:rPr>
        <w:t>沉积能量</w:t>
      </w:r>
      <w:r w:rsidR="004C67D4">
        <w:t xml:space="preserve">VS </w:t>
      </w:r>
      <w:r w:rsidR="004C67D4">
        <w:rPr>
          <w:rFonts w:hint="eastAsia"/>
        </w:rPr>
        <w:t>入射</w:t>
      </w:r>
      <w:r w:rsidR="004C67D4">
        <w:t>能量关系图，</w:t>
      </w:r>
      <w:r w:rsidR="004C67D4">
        <w:rPr>
          <w:rFonts w:hint="eastAsia"/>
        </w:rPr>
        <w:t>不同</w:t>
      </w:r>
      <w:r w:rsidR="004C67D4">
        <w:t>情况放一张图中</w:t>
      </w:r>
      <w:r w:rsidR="004C67D4">
        <w:rPr>
          <w:rFonts w:hint="eastAsia"/>
        </w:rPr>
        <w:t xml:space="preserve"> </w:t>
      </w:r>
      <w:r w:rsidR="004C67D4">
        <w:rPr>
          <w:rFonts w:hint="eastAsia"/>
        </w:rPr>
        <w:t>标明</w:t>
      </w:r>
      <w:r w:rsidR="004C67D4" w:rsidRPr="00674D7B">
        <w:rPr>
          <w:rFonts w:hint="eastAsia"/>
          <w:b/>
        </w:rPr>
        <w:t xml:space="preserve"> </w:t>
      </w:r>
      <w:r w:rsidR="004C67D4" w:rsidRPr="00674D7B">
        <w:rPr>
          <w:b/>
        </w:rPr>
        <w:t>Slope</w:t>
      </w:r>
      <w:r w:rsidR="004C67D4">
        <w:t xml:space="preserve"> </w:t>
      </w:r>
      <w:r w:rsidR="004C67D4">
        <w:rPr>
          <w:rFonts w:hint="eastAsia"/>
        </w:rPr>
        <w:t>和</w:t>
      </w:r>
      <w:r w:rsidR="004C67D4">
        <w:rPr>
          <w:rFonts w:hint="eastAsia"/>
        </w:rPr>
        <w:t xml:space="preserve"> </w:t>
      </w:r>
      <w:r w:rsidR="00FD1422" w:rsidRPr="00674D7B">
        <w:rPr>
          <w:b/>
        </w:rPr>
        <w:t>INL</w:t>
      </w:r>
    </w:p>
    <w:p w:rsidR="001512F0" w:rsidRDefault="00586598" w:rsidP="00A63097">
      <w:r>
        <w:rPr>
          <w:rFonts w:hint="eastAsia"/>
        </w:rPr>
        <w:t>2</w:t>
      </w:r>
      <w:r w:rsidR="001512F0" w:rsidRPr="00674D7B">
        <w:rPr>
          <w:rFonts w:hint="eastAsia"/>
          <w:b/>
        </w:rPr>
        <w:t>分辨率</w:t>
      </w:r>
      <w:r w:rsidR="001512F0">
        <w:t xml:space="preserve">VS </w:t>
      </w:r>
      <w:r w:rsidR="001512F0">
        <w:rPr>
          <w:rFonts w:hint="eastAsia"/>
        </w:rPr>
        <w:t>入射</w:t>
      </w:r>
      <w:r w:rsidR="001512F0">
        <w:t>能量（</w:t>
      </w:r>
      <w:r w:rsidR="001512F0">
        <w:rPr>
          <w:rFonts w:hint="eastAsia"/>
        </w:rPr>
        <w:t>不需要</w:t>
      </w:r>
      <w:r w:rsidR="001512F0">
        <w:t>开根号）</w:t>
      </w:r>
      <w:r w:rsidR="00CD46A8">
        <w:rPr>
          <w:rFonts w:hint="eastAsia"/>
        </w:rPr>
        <w:t>，</w:t>
      </w:r>
      <w:r w:rsidR="00CD46A8">
        <w:t>不同</w:t>
      </w:r>
      <w:r w:rsidR="00CD46A8">
        <w:rPr>
          <w:rFonts w:hint="eastAsia"/>
        </w:rPr>
        <w:t>情况</w:t>
      </w:r>
      <w:r w:rsidR="00CD46A8">
        <w:t>放入</w:t>
      </w:r>
      <w:r w:rsidR="00CD46A8">
        <w:rPr>
          <w:rFonts w:hint="eastAsia"/>
        </w:rPr>
        <w:t>同一</w:t>
      </w:r>
      <w:r w:rsidR="00CD46A8">
        <w:t>张图，标明</w:t>
      </w:r>
      <w:r w:rsidR="00CD46A8" w:rsidRPr="00674D7B">
        <w:rPr>
          <w:rFonts w:hint="eastAsia"/>
          <w:b/>
        </w:rPr>
        <w:t>y</w:t>
      </w:r>
      <w:r w:rsidR="00CD46A8" w:rsidRPr="00674D7B">
        <w:rPr>
          <w:b/>
        </w:rPr>
        <w:t>=</w:t>
      </w:r>
      <w:r w:rsidR="00CD46A8" w:rsidRPr="00674D7B">
        <w:rPr>
          <w:rFonts w:hint="eastAsia"/>
          <w:b/>
        </w:rPr>
        <w:t>1.6</w:t>
      </w:r>
      <w:r w:rsidR="00CD46A8">
        <w:rPr>
          <w:rFonts w:hint="eastAsia"/>
        </w:rPr>
        <w:t>的</w:t>
      </w:r>
      <w:r w:rsidR="00CD46A8">
        <w:t>位置</w:t>
      </w:r>
      <w:r w:rsidR="00CD46A8">
        <w:rPr>
          <w:rFonts w:hint="eastAsia"/>
        </w:rPr>
        <w:t>和</w:t>
      </w:r>
      <w:r w:rsidRPr="00674D7B">
        <w:rPr>
          <w:b/>
        </w:rPr>
        <w:t>X</w:t>
      </w:r>
      <w:r>
        <w:t xml:space="preserve"> 100Ge</w:t>
      </w:r>
      <w:r w:rsidR="00CD46A8">
        <w:t>位置</w:t>
      </w:r>
      <w:r w:rsidR="00CD46A8">
        <w:rPr>
          <w:rFonts w:hint="eastAsia"/>
        </w:rPr>
        <w:t xml:space="preserve">  </w:t>
      </w:r>
      <w:r w:rsidR="00CD46A8">
        <w:rPr>
          <w:rFonts w:hint="eastAsia"/>
        </w:rPr>
        <w:t>不同</w:t>
      </w:r>
      <w:r w:rsidR="00CD46A8">
        <w:t>情况</w:t>
      </w:r>
      <w:r w:rsidR="00CD46A8">
        <w:rPr>
          <w:rFonts w:hint="eastAsia"/>
        </w:rPr>
        <w:t>都</w:t>
      </w:r>
      <w:r w:rsidR="00CD46A8">
        <w:t>用</w:t>
      </w:r>
      <m:oMath>
        <m:r>
          <m:rPr>
            <m:sty m:val="p"/>
          </m:rPr>
          <w:rPr>
            <w:rFonts w:ascii="Cambria Math" w:hAnsi="Cambria Math"/>
          </w:rPr>
          <m:t>resolution=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CD46A8">
        <w:rPr>
          <w:rFonts w:hint="eastAsia"/>
        </w:rPr>
        <w:t xml:space="preserve"> </w:t>
      </w:r>
      <w:r w:rsidR="00CD46A8">
        <w:rPr>
          <w:rFonts w:hint="eastAsia"/>
        </w:rPr>
        <w:t>图中</w:t>
      </w:r>
      <w:r w:rsidR="00CD46A8">
        <w:t>表格说明</w:t>
      </w:r>
      <w:r w:rsidR="00CD46A8">
        <w:t>a b</w:t>
      </w:r>
      <w:bookmarkStart w:id="0" w:name="_GoBack"/>
      <w:bookmarkEnd w:id="0"/>
    </w:p>
    <w:p w:rsidR="00015F1E" w:rsidRDefault="00015F1E" w:rsidP="00A63097">
      <w:pPr>
        <w:rPr>
          <w:rFonts w:hint="eastAsia"/>
        </w:rPr>
      </w:pPr>
    </w:p>
    <w:p w:rsidR="001512F0" w:rsidRDefault="009B57DD" w:rsidP="00A63097">
      <w:r>
        <w:rPr>
          <w:rFonts w:hint="eastAsia"/>
        </w:rPr>
        <w:t>Ste</w:t>
      </w:r>
      <w:r>
        <w:t>p2</w:t>
      </w:r>
    </w:p>
    <w:p w:rsidR="009B57DD" w:rsidRDefault="009B57DD" w:rsidP="009B57DD">
      <w:pPr>
        <w:pStyle w:val="a6"/>
        <w:numPr>
          <w:ilvl w:val="0"/>
          <w:numId w:val="1"/>
        </w:numPr>
        <w:ind w:firstLineChars="0"/>
      </w:pPr>
      <w:r w:rsidRPr="00674D7B">
        <w:rPr>
          <w:rFonts w:hint="eastAsia"/>
          <w:b/>
        </w:rPr>
        <w:t>仿真</w:t>
      </w:r>
      <w:r w:rsidRPr="00674D7B">
        <w:rPr>
          <w:b/>
        </w:rPr>
        <w:t>W</w:t>
      </w:r>
      <w:r w:rsidRPr="00674D7B">
        <w:rPr>
          <w:b/>
        </w:rPr>
        <w:t>厚度</w:t>
      </w:r>
      <w:r>
        <w:t>，</w:t>
      </w:r>
      <w:r>
        <w:rPr>
          <w:rFonts w:hint="eastAsia"/>
        </w:rPr>
        <w:t>无</w:t>
      </w:r>
      <w:r>
        <w:t>其他材料</w:t>
      </w:r>
    </w:p>
    <w:p w:rsidR="009B57DD" w:rsidRDefault="009B57DD" w:rsidP="009B57DD">
      <w:pPr>
        <w:pStyle w:val="a6"/>
        <w:ind w:left="360" w:firstLineChars="0" w:firstLine="0"/>
      </w:pPr>
      <w:r>
        <w:rPr>
          <w:rFonts w:hint="eastAsia"/>
        </w:rPr>
        <w:t>沉积</w:t>
      </w:r>
      <w:r>
        <w:t>能量随深度分布</w:t>
      </w:r>
      <w:r>
        <w:rPr>
          <w:rFonts w:hint="eastAsia"/>
        </w:rPr>
        <w:t>&amp;</w:t>
      </w:r>
      <w:r>
        <w:t>沉积积分</w:t>
      </w:r>
      <w:r>
        <w:rPr>
          <w:rFonts w:hint="eastAsia"/>
        </w:rPr>
        <w:t xml:space="preserve"> </w:t>
      </w:r>
      <w:r>
        <w:rPr>
          <w:rFonts w:hint="eastAsia"/>
        </w:rPr>
        <w:t>同一张图</w:t>
      </w:r>
      <w:r w:rsidR="00F62B3E">
        <w:rPr>
          <w:rFonts w:hint="eastAsia"/>
        </w:rPr>
        <w:t xml:space="preserve">   </w:t>
      </w:r>
      <w:r w:rsidR="00F62B3E">
        <w:rPr>
          <w:rFonts w:hint="eastAsia"/>
        </w:rPr>
        <w:t>并</w:t>
      </w:r>
      <w:r w:rsidR="00F62B3E">
        <w:t>标明积分后</w:t>
      </w:r>
      <w:r w:rsidR="00F62B3E">
        <w:rPr>
          <w:rFonts w:hint="eastAsia"/>
        </w:rPr>
        <w:t>95</w:t>
      </w:r>
      <w:r w:rsidR="00F62B3E">
        <w:t>%</w:t>
      </w:r>
      <w:r w:rsidR="00F62B3E">
        <w:t>位置</w:t>
      </w:r>
      <w:r w:rsidR="00F62B3E">
        <w:rPr>
          <w:rFonts w:hint="eastAsia"/>
        </w:rPr>
        <w:t>（虚线</w:t>
      </w:r>
      <w:r w:rsidR="00F62B3E">
        <w:t>标明</w:t>
      </w:r>
      <w:r w:rsidR="00F62B3E">
        <w:rPr>
          <w:rFonts w:hint="eastAsia"/>
        </w:rPr>
        <w:t>）</w:t>
      </w:r>
    </w:p>
    <w:p w:rsidR="001426EF" w:rsidRDefault="001426EF" w:rsidP="001426E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确定</w:t>
      </w:r>
      <w:r>
        <w:t>总厚度之后，选择（</w:t>
      </w:r>
      <w:r>
        <w:rPr>
          <w:rFonts w:hint="eastAsia"/>
        </w:rPr>
        <w:t>90</w:t>
      </w:r>
      <w:r w:rsidR="003B666F">
        <w:t>mm</w:t>
      </w:r>
      <w:r>
        <w:t>）</w:t>
      </w:r>
      <w:r w:rsidR="00C82A54">
        <w:rPr>
          <w:rFonts w:hint="eastAsia"/>
        </w:rPr>
        <w:t xml:space="preserve"> </w:t>
      </w:r>
      <w:r w:rsidR="00C82A54">
        <w:rPr>
          <w:rFonts w:hint="eastAsia"/>
        </w:rPr>
        <w:t>作为</w:t>
      </w:r>
      <w:r w:rsidR="00C82A54">
        <w:t>总厚度，</w:t>
      </w:r>
      <w:r w:rsidR="00C82A54" w:rsidRPr="00674D7B">
        <w:rPr>
          <w:b/>
        </w:rPr>
        <w:t>对</w:t>
      </w:r>
      <w:r w:rsidR="00C82A54" w:rsidRPr="00674D7B">
        <w:rPr>
          <w:b/>
        </w:rPr>
        <w:t>Si</w:t>
      </w:r>
      <w:r w:rsidR="00C82A54" w:rsidRPr="00674D7B">
        <w:rPr>
          <w:b/>
        </w:rPr>
        <w:t>层数</w:t>
      </w:r>
      <w:r w:rsidR="00C82A54">
        <w:t>进行</w:t>
      </w:r>
      <w:r w:rsidR="00C82A54">
        <w:rPr>
          <w:rFonts w:hint="eastAsia"/>
        </w:rPr>
        <w:t>仿真</w:t>
      </w:r>
    </w:p>
    <w:p w:rsidR="00C82A54" w:rsidRDefault="00C82A54" w:rsidP="00C82A54">
      <w:pPr>
        <w:pStyle w:val="a6"/>
        <w:ind w:left="360" w:firstLineChars="0" w:firstLine="0"/>
      </w:pPr>
      <w:r>
        <w:rPr>
          <w:rFonts w:hint="eastAsia"/>
        </w:rPr>
        <w:t>仿真</w:t>
      </w:r>
      <w:r>
        <w:t>加入</w:t>
      </w:r>
      <w:r>
        <w:rPr>
          <w:rFonts w:hint="eastAsia"/>
        </w:rPr>
        <w:t>2</w:t>
      </w:r>
      <w:r>
        <w:t>mm FR4</w:t>
      </w:r>
      <w:r>
        <w:rPr>
          <w:rFonts w:hint="eastAsia"/>
        </w:rPr>
        <w:t>材料</w:t>
      </w:r>
      <w:r>
        <w:t>，紧贴</w:t>
      </w:r>
      <w:r>
        <w:t xml:space="preserve">Si 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层数</w:t>
      </w:r>
      <w:r>
        <w:rPr>
          <w:rFonts w:hint="eastAsia"/>
        </w:rPr>
        <w:t>60-55-</w:t>
      </w:r>
      <w:r>
        <w:t xml:space="preserve">…-30 </w:t>
      </w:r>
      <w:r>
        <w:rPr>
          <w:rFonts w:hint="eastAsia"/>
        </w:rPr>
        <w:t>进行</w:t>
      </w:r>
      <w:r>
        <w:t>仿真</w:t>
      </w:r>
      <w:r w:rsidR="00586598">
        <w:rPr>
          <w:rFonts w:hint="eastAsia"/>
        </w:rPr>
        <w:t xml:space="preserve"> </w:t>
      </w:r>
      <w:r w:rsidR="00586598">
        <w:rPr>
          <w:rFonts w:hint="eastAsia"/>
        </w:rPr>
        <w:t>结果</w:t>
      </w:r>
      <w:r w:rsidR="00586598">
        <w:t>画</w:t>
      </w:r>
    </w:p>
    <w:p w:rsidR="00586598" w:rsidRDefault="00586598" w:rsidP="00C82A5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95D138D" wp14:editId="1AA5CC46">
            <wp:extent cx="2071688" cy="61816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1060" cy="62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C8" w:rsidRDefault="006438C8" w:rsidP="006438C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硅</w:t>
      </w:r>
      <w:r>
        <w:t>PIN</w:t>
      </w:r>
      <w:r>
        <w:rPr>
          <w:rFonts w:hint="eastAsia"/>
        </w:rPr>
        <w:t>单元</w:t>
      </w:r>
      <w:r>
        <w:t>尺寸</w:t>
      </w:r>
      <w:r>
        <w:t>VS</w:t>
      </w:r>
      <w:r>
        <w:t>最大沉积能量</w:t>
      </w:r>
    </w:p>
    <w:p w:rsidR="006438C8" w:rsidRDefault="006438C8" w:rsidP="006438C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加误差</w:t>
      </w:r>
    </w:p>
    <w:p w:rsidR="00586598" w:rsidRPr="00586598" w:rsidRDefault="00586598" w:rsidP="00C82A54">
      <w:pPr>
        <w:pStyle w:val="a6"/>
        <w:ind w:left="360" w:firstLineChars="0" w:firstLine="0"/>
        <w:rPr>
          <w:rFonts w:hint="eastAsia"/>
        </w:rPr>
      </w:pPr>
    </w:p>
    <w:p w:rsidR="00A63097" w:rsidRDefault="00A63097" w:rsidP="00A63097">
      <w:pPr>
        <w:pStyle w:val="2"/>
      </w:pPr>
      <w:r>
        <w:rPr>
          <w:rFonts w:hint="eastAsia"/>
        </w:rPr>
        <w:t>针对</w:t>
      </w:r>
      <w:r>
        <w:t>量能器</w:t>
      </w:r>
    </w:p>
    <w:p w:rsidR="00A63097" w:rsidRDefault="00A63097" w:rsidP="00A63097">
      <w:pPr>
        <w:pStyle w:val="2"/>
      </w:pPr>
      <w:r>
        <w:rPr>
          <w:rFonts w:hint="eastAsia"/>
        </w:rPr>
        <w:t>总</w:t>
      </w:r>
      <w:r>
        <w:t>厚度</w:t>
      </w:r>
      <w:r w:rsidR="00EA6C46">
        <w:rPr>
          <w:rFonts w:hint="eastAsia"/>
        </w:rPr>
        <w:t xml:space="preserve"> </w:t>
      </w:r>
      <w:r w:rsidR="00EA6C46">
        <w:rPr>
          <w:rFonts w:hint="eastAsia"/>
        </w:rPr>
        <w:t>默认</w:t>
      </w:r>
      <w:r w:rsidR="00EA6C46">
        <w:rPr>
          <w:rFonts w:hint="eastAsia"/>
        </w:rPr>
        <w:t>90</w:t>
      </w:r>
      <w:r w:rsidR="00EA6C46">
        <w:t>mm</w:t>
      </w:r>
    </w:p>
    <w:p w:rsidR="000F3851" w:rsidRPr="000F3851" w:rsidRDefault="000F3851" w:rsidP="000F3851">
      <w:r>
        <w:rPr>
          <w:rFonts w:hint="eastAsia"/>
        </w:rPr>
        <w:t xml:space="preserve">50-----120  </w:t>
      </w:r>
    </w:p>
    <w:p w:rsidR="00A63097" w:rsidRDefault="00A63097" w:rsidP="00A63097">
      <w:pPr>
        <w:pStyle w:val="3"/>
      </w:pPr>
      <w:r>
        <w:rPr>
          <w:rFonts w:hint="eastAsia"/>
        </w:rPr>
        <w:t>W</w:t>
      </w:r>
      <w:r>
        <w:t>板厚度（</w:t>
      </w:r>
      <w:r>
        <w:rPr>
          <w:rFonts w:hint="eastAsia"/>
        </w:rPr>
        <w:t>间隔</w:t>
      </w:r>
      <w:r>
        <w:t>）</w:t>
      </w:r>
      <w:r w:rsidR="00EA6C46">
        <w:rPr>
          <w:rFonts w:hint="eastAsia"/>
        </w:rPr>
        <w:t xml:space="preserve"> </w:t>
      </w:r>
      <w:r w:rsidR="00EA6C46">
        <w:rPr>
          <w:rFonts w:hint="eastAsia"/>
        </w:rPr>
        <w:t>默认</w:t>
      </w:r>
      <w:r w:rsidR="00EA6C46">
        <w:rPr>
          <w:rFonts w:hint="eastAsia"/>
        </w:rPr>
        <w:t>1.5</w:t>
      </w:r>
      <w:r w:rsidR="00EA6C46">
        <w:t>mm</w:t>
      </w:r>
    </w:p>
    <w:p w:rsidR="000F3851" w:rsidRPr="000F3851" w:rsidRDefault="000F3851" w:rsidP="000F3851">
      <w:r>
        <w:rPr>
          <w:rFonts w:hint="eastAsia"/>
        </w:rPr>
        <w:t>1  1.5 2 2.5 3</w:t>
      </w:r>
    </w:p>
    <w:p w:rsidR="000F3851" w:rsidRPr="000F3851" w:rsidRDefault="00A63097" w:rsidP="000F3851">
      <w:pPr>
        <w:pStyle w:val="3"/>
      </w:pPr>
      <w:r>
        <w:rPr>
          <w:rFonts w:hint="eastAsia"/>
        </w:rPr>
        <w:t>敏感面积</w:t>
      </w:r>
      <w:r w:rsidR="00EA6C46">
        <w:rPr>
          <w:rFonts w:hint="eastAsia"/>
        </w:rPr>
        <w:t xml:space="preserve"> </w:t>
      </w:r>
      <w:r w:rsidR="00EA6C46">
        <w:rPr>
          <w:rFonts w:hint="eastAsia"/>
        </w:rPr>
        <w:t>默认</w:t>
      </w:r>
      <w:r w:rsidR="00EA6C46">
        <w:rPr>
          <w:rFonts w:hint="eastAsia"/>
        </w:rPr>
        <w:t xml:space="preserve"> 1</w:t>
      </w:r>
      <w:r w:rsidR="00EA6C46">
        <w:t>cm2</w:t>
      </w:r>
    </w:p>
    <w:p w:rsidR="00A63097" w:rsidRDefault="00A63097" w:rsidP="00A63097">
      <w:pPr>
        <w:pStyle w:val="3"/>
      </w:pPr>
      <w:r>
        <w:rPr>
          <w:rFonts w:hint="eastAsia"/>
        </w:rPr>
        <w:t>硅</w:t>
      </w:r>
      <w:r>
        <w:t>厚度</w:t>
      </w:r>
      <w:r w:rsidR="00EA6C46">
        <w:rPr>
          <w:rFonts w:hint="eastAsia"/>
        </w:rPr>
        <w:t xml:space="preserve"> </w:t>
      </w:r>
      <w:r w:rsidR="00EA6C46">
        <w:rPr>
          <w:rFonts w:hint="eastAsia"/>
        </w:rPr>
        <w:t>默认</w:t>
      </w:r>
      <w:r w:rsidR="00EA6C46">
        <w:rPr>
          <w:rFonts w:hint="eastAsia"/>
        </w:rPr>
        <w:t>400</w:t>
      </w:r>
      <w:r w:rsidR="00EA6C46">
        <w:t>um</w:t>
      </w:r>
    </w:p>
    <w:p w:rsidR="00511433" w:rsidRPr="00511433" w:rsidRDefault="00511433" w:rsidP="00511433">
      <w:r>
        <w:rPr>
          <w:rFonts w:hint="eastAsia"/>
        </w:rPr>
        <w:t>100 200 300 400 --- 700</w:t>
      </w:r>
    </w:p>
    <w:p w:rsidR="00A63097" w:rsidRDefault="00A63097" w:rsidP="00A63097">
      <w:pPr>
        <w:pStyle w:val="3"/>
      </w:pPr>
      <w:r>
        <w:rPr>
          <w:rFonts w:hint="eastAsia"/>
        </w:rPr>
        <w:lastRenderedPageBreak/>
        <w:t>死区</w:t>
      </w:r>
      <w:r w:rsidR="00EA6C46">
        <w:rPr>
          <w:rFonts w:hint="eastAsia"/>
        </w:rPr>
        <w:t xml:space="preserve"> </w:t>
      </w:r>
      <w:r w:rsidR="00EA6C46">
        <w:rPr>
          <w:rFonts w:hint="eastAsia"/>
        </w:rPr>
        <w:t>默认</w:t>
      </w:r>
      <w:r w:rsidR="00EA6C46">
        <w:rPr>
          <w:rFonts w:hint="eastAsia"/>
        </w:rPr>
        <w:t>0</w:t>
      </w:r>
    </w:p>
    <w:p w:rsidR="000F3851" w:rsidRDefault="000F3851" w:rsidP="000F3851">
      <w:r>
        <w:rPr>
          <w:rFonts w:hint="eastAsia"/>
        </w:rPr>
        <w:t>1</w:t>
      </w:r>
      <w:r>
        <w:t xml:space="preserve">% </w:t>
      </w:r>
      <w:r w:rsidR="00511433">
        <w:t>2% 4%  8% 5%</w:t>
      </w:r>
    </w:p>
    <w:p w:rsidR="00511433" w:rsidRPr="000F3851" w:rsidRDefault="00511433" w:rsidP="00511433">
      <w:pPr>
        <w:pStyle w:val="3"/>
      </w:pPr>
      <w:r>
        <w:rPr>
          <w:rFonts w:hint="eastAsia"/>
        </w:rPr>
        <w:t>W</w:t>
      </w:r>
      <w:r>
        <w:t>板间距</w:t>
      </w:r>
    </w:p>
    <w:p w:rsidR="00A63097" w:rsidRDefault="00511433" w:rsidP="00A63097">
      <w:r>
        <w:rPr>
          <w:rFonts w:hint="eastAsia"/>
        </w:rPr>
        <w:t>400</w:t>
      </w:r>
      <w:r>
        <w:t xml:space="preserve"> 800 1500</w:t>
      </w:r>
      <w:r>
        <w:rPr>
          <w:rFonts w:hint="eastAsia"/>
        </w:rPr>
        <w:t xml:space="preserve"> 2000</w:t>
      </w:r>
      <w:r>
        <w:t xml:space="preserve"> 3000 4000 5000</w:t>
      </w:r>
    </w:p>
    <w:p w:rsidR="00A63097" w:rsidRPr="00A63097" w:rsidRDefault="00511433" w:rsidP="00511433">
      <w:pPr>
        <w:pStyle w:val="2"/>
      </w:pPr>
      <w:r>
        <w:rPr>
          <w:rFonts w:hint="eastAsia"/>
        </w:rPr>
        <w:t>针对实际情况</w:t>
      </w:r>
    </w:p>
    <w:p w:rsidR="00A63097" w:rsidRDefault="00A63097" w:rsidP="00A63097">
      <w:pPr>
        <w:pStyle w:val="2"/>
      </w:pPr>
      <w:r>
        <w:rPr>
          <w:rFonts w:hint="eastAsia"/>
        </w:rPr>
        <w:t>针对</w:t>
      </w:r>
      <w:r>
        <w:t>原理样机</w:t>
      </w:r>
    </w:p>
    <w:p w:rsidR="00A63097" w:rsidRPr="00A63097" w:rsidRDefault="00A63097" w:rsidP="00A63097"/>
    <w:sectPr w:rsidR="00A63097" w:rsidRPr="00A63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289" w:rsidRDefault="00CB4289" w:rsidP="00A63097">
      <w:r>
        <w:separator/>
      </w:r>
    </w:p>
  </w:endnote>
  <w:endnote w:type="continuationSeparator" w:id="0">
    <w:p w:rsidR="00CB4289" w:rsidRDefault="00CB4289" w:rsidP="00A6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289" w:rsidRDefault="00CB4289" w:rsidP="00A63097">
      <w:r>
        <w:separator/>
      </w:r>
    </w:p>
  </w:footnote>
  <w:footnote w:type="continuationSeparator" w:id="0">
    <w:p w:rsidR="00CB4289" w:rsidRDefault="00CB4289" w:rsidP="00A6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55C8"/>
    <w:multiLevelType w:val="hybridMultilevel"/>
    <w:tmpl w:val="2948FE08"/>
    <w:lvl w:ilvl="0" w:tplc="40349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023CC"/>
    <w:multiLevelType w:val="hybridMultilevel"/>
    <w:tmpl w:val="D8ACEC44"/>
    <w:lvl w:ilvl="0" w:tplc="D2D0F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9C"/>
    <w:rsid w:val="00015F1E"/>
    <w:rsid w:val="00092D59"/>
    <w:rsid w:val="000F3851"/>
    <w:rsid w:val="001426EF"/>
    <w:rsid w:val="001512F0"/>
    <w:rsid w:val="0020379C"/>
    <w:rsid w:val="002260EC"/>
    <w:rsid w:val="003B666F"/>
    <w:rsid w:val="004C67D4"/>
    <w:rsid w:val="00511433"/>
    <w:rsid w:val="00586598"/>
    <w:rsid w:val="006438C8"/>
    <w:rsid w:val="00674D7B"/>
    <w:rsid w:val="008C212D"/>
    <w:rsid w:val="00965FF1"/>
    <w:rsid w:val="009B57DD"/>
    <w:rsid w:val="009F43C3"/>
    <w:rsid w:val="00A25616"/>
    <w:rsid w:val="00A63097"/>
    <w:rsid w:val="00C12C8F"/>
    <w:rsid w:val="00C76A59"/>
    <w:rsid w:val="00C82A54"/>
    <w:rsid w:val="00CB4289"/>
    <w:rsid w:val="00CD46A8"/>
    <w:rsid w:val="00D03B5D"/>
    <w:rsid w:val="00E12C10"/>
    <w:rsid w:val="00EA6C46"/>
    <w:rsid w:val="00F62B3E"/>
    <w:rsid w:val="00FD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770920-12FA-4349-BFF5-CD7AFBAD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3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30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30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0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30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30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3097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CD46A8"/>
    <w:rPr>
      <w:color w:val="808080"/>
    </w:rPr>
  </w:style>
  <w:style w:type="paragraph" w:styleId="a6">
    <w:name w:val="List Paragraph"/>
    <w:basedOn w:val="a"/>
    <w:uiPriority w:val="34"/>
    <w:qFormat/>
    <w:rsid w:val="009B5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</dc:creator>
  <cp:keywords/>
  <dc:description/>
  <cp:lastModifiedBy>Msy</cp:lastModifiedBy>
  <cp:revision>14</cp:revision>
  <dcterms:created xsi:type="dcterms:W3CDTF">2018-03-23T07:43:00Z</dcterms:created>
  <dcterms:modified xsi:type="dcterms:W3CDTF">2018-03-26T08:33:00Z</dcterms:modified>
</cp:coreProperties>
</file>