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C6" w:rsidRDefault="007334C6" w:rsidP="007334C6">
      <w:pPr>
        <w:pStyle w:val="a5"/>
        <w:rPr>
          <w:rFonts w:ascii="Times New Roman" w:hAnsi="Times New Roman"/>
        </w:rPr>
      </w:pPr>
      <w:r>
        <w:rPr>
          <w:rFonts w:ascii="Times New Roman" w:hAnsi="Times New Roman"/>
        </w:rPr>
        <w:t xml:space="preserve">Multi-channel readout electronics </w:t>
      </w:r>
      <w:r w:rsidR="00F9791E">
        <w:rPr>
          <w:rFonts w:ascii="Times New Roman" w:hAnsi="Times New Roman"/>
        </w:rPr>
        <w:t>for</w:t>
      </w:r>
      <w:r>
        <w:rPr>
          <w:rFonts w:ascii="Times New Roman" w:hAnsi="Times New Roman"/>
        </w:rPr>
        <w:t xml:space="preserve"> silicon PIN diodes </w:t>
      </w:r>
    </w:p>
    <w:p w:rsidR="007334C6" w:rsidRPr="00FC0841" w:rsidRDefault="007334C6" w:rsidP="007334C6">
      <w:pPr>
        <w:pStyle w:val="a5"/>
        <w:rPr>
          <w:rFonts w:ascii="Times New Roman" w:hAnsi="Times New Roman"/>
          <w:kern w:val="0"/>
        </w:rPr>
      </w:pPr>
      <w:r>
        <w:rPr>
          <w:rFonts w:ascii="Times New Roman" w:hAnsi="Times New Roman"/>
        </w:rPr>
        <w:t>based on SKIROC2 ASIC</w:t>
      </w:r>
    </w:p>
    <w:p w:rsidR="007334C6" w:rsidRPr="00FC0841" w:rsidRDefault="007334C6" w:rsidP="007334C6">
      <w:pPr>
        <w:jc w:val="center"/>
        <w:rPr>
          <w:rFonts w:eastAsiaTheme="minorEastAsia" w:cs="Times New Roman"/>
        </w:rPr>
      </w:pPr>
      <w:r>
        <w:rPr>
          <w:rFonts w:eastAsia="宋体" w:cs="Times New Roman"/>
        </w:rPr>
        <w:t>MA</w:t>
      </w:r>
      <w:r w:rsidRPr="00FC0841">
        <w:rPr>
          <w:rFonts w:eastAsia="宋体" w:cs="Times New Roman"/>
        </w:rPr>
        <w:t xml:space="preserve"> </w:t>
      </w:r>
      <w:r>
        <w:rPr>
          <w:rFonts w:eastAsia="宋体" w:cs="Times New Roman"/>
        </w:rPr>
        <w:t>Si</w:t>
      </w:r>
      <w:r w:rsidRPr="00FC0841">
        <w:rPr>
          <w:rFonts w:eastAsia="宋体" w:cs="Times New Roman"/>
        </w:rPr>
        <w:t>-</w:t>
      </w:r>
      <w:r>
        <w:rPr>
          <w:rFonts w:eastAsia="宋体" w:cs="Times New Roman"/>
        </w:rPr>
        <w:t>yuan</w:t>
      </w:r>
      <w:r w:rsidRPr="00FC0841">
        <w:rPr>
          <w:rFonts w:eastAsia="宋体" w:cs="Times New Roman"/>
        </w:rPr>
        <w:t xml:space="preserve"> (</w:t>
      </w:r>
      <w:r>
        <w:rPr>
          <w:rFonts w:eastAsia="宋体" w:cs="Times New Roman" w:hint="eastAsia"/>
        </w:rPr>
        <w:t>马思源</w:t>
      </w:r>
      <w:r w:rsidRPr="00FC0841">
        <w:rPr>
          <w:rFonts w:eastAsia="宋体" w:cs="Times New Roman"/>
        </w:rPr>
        <w:t>)</w:t>
      </w:r>
      <w:r w:rsidRPr="00FC0841">
        <w:rPr>
          <w:rFonts w:eastAsia="宋体" w:cs="Times New Roman"/>
          <w:vertAlign w:val="superscript"/>
        </w:rPr>
        <w:t>1,2</w:t>
      </w:r>
      <w:r w:rsidRPr="00FC0841">
        <w:rPr>
          <w:rFonts w:eastAsia="宋体" w:cs="Times New Roman"/>
        </w:rPr>
        <w:t xml:space="preserve">, </w:t>
      </w:r>
      <w:r w:rsidR="00F9791E">
        <w:rPr>
          <w:rFonts w:eastAsia="宋体" w:cs="Times New Roman"/>
        </w:rPr>
        <w:t>LIU</w:t>
      </w:r>
      <w:r w:rsidRPr="00FC0841">
        <w:rPr>
          <w:rFonts w:eastAsia="宋体" w:cs="Times New Roman"/>
        </w:rPr>
        <w:t xml:space="preserve"> </w:t>
      </w:r>
      <w:r w:rsidR="00F9791E">
        <w:rPr>
          <w:rFonts w:eastAsia="宋体" w:cs="Times New Roman"/>
        </w:rPr>
        <w:t>Shu-bin</w:t>
      </w:r>
      <w:r w:rsidRPr="00FC0841">
        <w:rPr>
          <w:rFonts w:eastAsia="宋体" w:cs="Times New Roman"/>
        </w:rPr>
        <w:t xml:space="preserve"> (</w:t>
      </w:r>
      <w:r w:rsidR="00F9791E">
        <w:rPr>
          <w:rFonts w:eastAsia="宋体" w:cs="Times New Roman" w:hint="eastAsia"/>
        </w:rPr>
        <w:t>刘树彬</w:t>
      </w:r>
      <w:r w:rsidRPr="00FC0841">
        <w:rPr>
          <w:rFonts w:eastAsia="宋体" w:cs="Times New Roman"/>
        </w:rPr>
        <w:t>)</w:t>
      </w:r>
      <w:r w:rsidRPr="00FC0841">
        <w:rPr>
          <w:rFonts w:eastAsia="宋体" w:cs="Times New Roman"/>
          <w:vertAlign w:val="superscript"/>
        </w:rPr>
        <w:t>1,2</w:t>
      </w:r>
      <w:r w:rsidRPr="00FC0841">
        <w:rPr>
          <w:rFonts w:cs="Times New Roman"/>
          <w:vertAlign w:val="superscript"/>
        </w:rPr>
        <w:t>*</w:t>
      </w:r>
      <w:r w:rsidR="00F9791E">
        <w:rPr>
          <w:rFonts w:eastAsia="宋体" w:cs="Times New Roman"/>
        </w:rPr>
        <w:t>, LIU Hao</w:t>
      </w:r>
      <w:r w:rsidRPr="00FC0841">
        <w:rPr>
          <w:rFonts w:eastAsia="宋体" w:cs="Times New Roman"/>
        </w:rPr>
        <w:t>(</w:t>
      </w:r>
      <w:r w:rsidR="00F9791E">
        <w:rPr>
          <w:rFonts w:eastAsia="宋体" w:cs="Times New Roman" w:hint="eastAsia"/>
        </w:rPr>
        <w:t>刘豪</w:t>
      </w:r>
      <w:r w:rsidRPr="00FC0841">
        <w:rPr>
          <w:rFonts w:eastAsia="宋体" w:cs="Times New Roman"/>
        </w:rPr>
        <w:t>)</w:t>
      </w:r>
      <w:r w:rsidRPr="00FC0841">
        <w:rPr>
          <w:rFonts w:eastAsia="宋体" w:cs="Times New Roman"/>
          <w:vertAlign w:val="superscript"/>
        </w:rPr>
        <w:t xml:space="preserve"> 1,2</w:t>
      </w:r>
      <w:r w:rsidR="00F9791E">
        <w:rPr>
          <w:rFonts w:eastAsia="宋体" w:cs="Times New Roman"/>
        </w:rPr>
        <w:t>, FANG Zi-hang</w:t>
      </w:r>
      <w:r w:rsidRPr="00FC0841">
        <w:rPr>
          <w:rFonts w:eastAsia="宋体" w:cs="Times New Roman"/>
        </w:rPr>
        <w:t>(</w:t>
      </w:r>
      <w:r w:rsidR="00F9791E">
        <w:rPr>
          <w:rFonts w:eastAsia="宋体" w:cs="Times New Roman" w:hint="eastAsia"/>
        </w:rPr>
        <w:t>方子航</w:t>
      </w:r>
      <w:r w:rsidRPr="00FC0841">
        <w:rPr>
          <w:rFonts w:eastAsia="宋体" w:cs="Times New Roman"/>
        </w:rPr>
        <w:t>)</w:t>
      </w:r>
      <w:r w:rsidRPr="00FC0841">
        <w:rPr>
          <w:rFonts w:eastAsia="宋体" w:cs="Times New Roman"/>
          <w:vertAlign w:val="superscript"/>
        </w:rPr>
        <w:t>1,2</w:t>
      </w:r>
      <w:r w:rsidRPr="00FC0841">
        <w:rPr>
          <w:rFonts w:eastAsia="宋体" w:cs="Times New Roman"/>
        </w:rPr>
        <w:t xml:space="preserve">, </w:t>
      </w:r>
      <w:r w:rsidR="00F9791E">
        <w:rPr>
          <w:rFonts w:eastAsia="宋体" w:cs="Times New Roman"/>
        </w:rPr>
        <w:t>LI Cheng</w:t>
      </w:r>
      <w:r w:rsidRPr="00FC0841">
        <w:rPr>
          <w:rFonts w:eastAsia="宋体" w:cs="Times New Roman"/>
        </w:rPr>
        <w:t>(</w:t>
      </w:r>
      <w:r w:rsidR="00F9791E">
        <w:rPr>
          <w:rFonts w:eastAsia="宋体" w:cs="Times New Roman" w:hint="eastAsia"/>
        </w:rPr>
        <w:t>李诚</w:t>
      </w:r>
      <w:r w:rsidRPr="00FC0841">
        <w:rPr>
          <w:rFonts w:eastAsia="宋体" w:cs="Times New Roman"/>
        </w:rPr>
        <w:t>)</w:t>
      </w:r>
      <w:r w:rsidRPr="00FC0841">
        <w:rPr>
          <w:rFonts w:eastAsia="宋体" w:cs="Times New Roman"/>
          <w:vertAlign w:val="superscript"/>
        </w:rPr>
        <w:t>1,2</w:t>
      </w:r>
      <w:r w:rsidR="00F9791E">
        <w:rPr>
          <w:rFonts w:eastAsia="宋体" w:cs="Times New Roman"/>
        </w:rPr>
        <w:t>, FENG Chang-qing</w:t>
      </w:r>
      <w:r w:rsidRPr="00FC0841">
        <w:rPr>
          <w:rFonts w:eastAsia="宋体" w:cs="Times New Roman"/>
        </w:rPr>
        <w:t>(</w:t>
      </w:r>
      <w:r w:rsidR="00F9791E">
        <w:rPr>
          <w:rFonts w:eastAsia="宋体" w:cs="Times New Roman" w:hint="eastAsia"/>
        </w:rPr>
        <w:t>封常青</w:t>
      </w:r>
      <w:r w:rsidRPr="00FC0841">
        <w:rPr>
          <w:rFonts w:eastAsia="宋体" w:cs="Times New Roman"/>
        </w:rPr>
        <w:t>)</w:t>
      </w:r>
      <w:r w:rsidRPr="00FC0841">
        <w:rPr>
          <w:rFonts w:eastAsia="宋体" w:cs="Times New Roman"/>
          <w:vertAlign w:val="superscript"/>
        </w:rPr>
        <w:t>1,2</w:t>
      </w:r>
      <w:r w:rsidRPr="00FC0841">
        <w:rPr>
          <w:rFonts w:eastAsia="宋体" w:cs="Times New Roman"/>
        </w:rPr>
        <w:t>, AN Qi(</w:t>
      </w:r>
      <w:r w:rsidRPr="00FC0841">
        <w:rPr>
          <w:rFonts w:eastAsia="宋体" w:cs="Times New Roman"/>
        </w:rPr>
        <w:t>安琪</w:t>
      </w:r>
      <w:r w:rsidRPr="00FC0841">
        <w:rPr>
          <w:rFonts w:eastAsia="宋体" w:cs="Times New Roman"/>
        </w:rPr>
        <w:t>)</w:t>
      </w:r>
      <w:r w:rsidRPr="00FC0841">
        <w:rPr>
          <w:rFonts w:eastAsia="宋体" w:cs="Times New Roman"/>
          <w:vertAlign w:val="superscript"/>
        </w:rPr>
        <w:t>1,2</w:t>
      </w:r>
    </w:p>
    <w:p w:rsidR="007334C6" w:rsidRPr="00FC0841" w:rsidRDefault="007334C6" w:rsidP="007334C6">
      <w:pPr>
        <w:jc w:val="center"/>
        <w:rPr>
          <w:rFonts w:eastAsia="宋体" w:cs="Times New Roman"/>
          <w:i/>
          <w:szCs w:val="24"/>
        </w:rPr>
      </w:pPr>
      <w:r w:rsidRPr="00FC0841">
        <w:rPr>
          <w:rFonts w:eastAsia="宋体" w:cs="Times New Roman"/>
          <w:i/>
          <w:szCs w:val="24"/>
          <w:vertAlign w:val="superscript"/>
        </w:rPr>
        <w:t>1</w:t>
      </w:r>
      <w:r w:rsidRPr="00FC0841">
        <w:rPr>
          <w:rFonts w:eastAsia="宋体" w:cs="Times New Roman"/>
          <w:i/>
          <w:szCs w:val="24"/>
        </w:rPr>
        <w:t>State Key Laboratory of Particle Detection and Electronics, University of Science and Technology of China, Hefei, 230026, China</w:t>
      </w:r>
    </w:p>
    <w:p w:rsidR="007334C6" w:rsidRPr="00FC0841" w:rsidRDefault="007334C6" w:rsidP="007334C6">
      <w:pPr>
        <w:jc w:val="center"/>
        <w:rPr>
          <w:rFonts w:eastAsia="宋体" w:cs="Times New Roman"/>
          <w:i/>
          <w:szCs w:val="24"/>
        </w:rPr>
      </w:pPr>
      <w:r w:rsidRPr="00FC0841">
        <w:rPr>
          <w:rFonts w:eastAsia="宋体" w:cs="Times New Roman"/>
          <w:i/>
          <w:szCs w:val="24"/>
          <w:vertAlign w:val="superscript"/>
        </w:rPr>
        <w:t>2</w:t>
      </w:r>
      <w:r w:rsidRPr="00FC0841">
        <w:rPr>
          <w:rFonts w:eastAsia="宋体" w:cs="Times New Roman"/>
          <w:i/>
          <w:szCs w:val="24"/>
        </w:rPr>
        <w:t>Department of Modern Physics, University of Science and Technology of China, Hefei, 230026, China</w:t>
      </w:r>
    </w:p>
    <w:p w:rsidR="007334C6" w:rsidRPr="00FC0841" w:rsidRDefault="007334C6" w:rsidP="007334C6">
      <w:pPr>
        <w:jc w:val="center"/>
        <w:rPr>
          <w:rFonts w:eastAsia="宋体" w:cs="Times New Roman"/>
          <w:i/>
          <w:szCs w:val="24"/>
        </w:rPr>
      </w:pPr>
      <w:r w:rsidRPr="00FC0841">
        <w:rPr>
          <w:rFonts w:eastAsia="宋体" w:cs="Times New Roman"/>
          <w:i/>
          <w:szCs w:val="24"/>
        </w:rPr>
        <w:t>E-mail: zlei@ustc.edu.cn</w:t>
      </w:r>
    </w:p>
    <w:p w:rsidR="007334C6" w:rsidRPr="00FC0841" w:rsidRDefault="007334C6" w:rsidP="007334C6">
      <w:pPr>
        <w:rPr>
          <w:rFonts w:eastAsia="宋体" w:cs="Times New Roman"/>
          <w:b/>
          <w:szCs w:val="24"/>
        </w:rPr>
      </w:pPr>
      <w:r w:rsidRPr="00FC0841">
        <w:rPr>
          <w:rFonts w:eastAsia="宋体" w:cs="Times New Roman" w:hint="eastAsia"/>
          <w:b/>
          <w:szCs w:val="24"/>
        </w:rPr>
        <w:t>Ab</w:t>
      </w:r>
      <w:r w:rsidRPr="00FC0841">
        <w:rPr>
          <w:rFonts w:eastAsia="宋体" w:cs="Times New Roman"/>
          <w:b/>
          <w:szCs w:val="24"/>
        </w:rPr>
        <w:t>stract:</w:t>
      </w:r>
    </w:p>
    <w:p w:rsidR="007334C6" w:rsidRPr="00FC0841" w:rsidRDefault="007334C6" w:rsidP="007334C6">
      <w:pPr>
        <w:rPr>
          <w:rFonts w:eastAsiaTheme="minorEastAsia" w:cs="Times New Roman"/>
        </w:rPr>
      </w:pPr>
      <w:r w:rsidRPr="00FC0841">
        <w:rPr>
          <w:rFonts w:eastAsiaTheme="minorEastAsia" w:cs="Times New Roman"/>
        </w:rPr>
        <w:t>The .</w:t>
      </w:r>
    </w:p>
    <w:p w:rsidR="007334C6" w:rsidRPr="00FC0841" w:rsidRDefault="007334C6" w:rsidP="007334C6">
      <w:pPr>
        <w:rPr>
          <w:rFonts w:eastAsia="宋体" w:cs="Times New Roman"/>
          <w:b/>
          <w:szCs w:val="24"/>
        </w:rPr>
      </w:pPr>
    </w:p>
    <w:p w:rsidR="007334C6" w:rsidRPr="00FC0841" w:rsidRDefault="007334C6" w:rsidP="007334C6">
      <w:pPr>
        <w:rPr>
          <w:rFonts w:eastAsia="宋体" w:cs="Times New Roman"/>
          <w:szCs w:val="24"/>
        </w:rPr>
      </w:pPr>
      <w:r w:rsidRPr="00FC0841">
        <w:rPr>
          <w:rFonts w:eastAsia="宋体" w:cs="Times New Roman"/>
          <w:b/>
          <w:szCs w:val="24"/>
        </w:rPr>
        <w:t>Key words</w:t>
      </w:r>
      <w:r w:rsidRPr="00FC0841">
        <w:rPr>
          <w:rFonts w:eastAsia="宋体" w:cs="Times New Roman"/>
          <w:b/>
          <w:szCs w:val="24"/>
        </w:rPr>
        <w:t>：</w:t>
      </w:r>
      <w:r w:rsidR="00F9791E">
        <w:rPr>
          <w:rFonts w:eastAsia="宋体" w:cs="Times New Roman"/>
          <w:szCs w:val="24"/>
        </w:rPr>
        <w:t>SKIROC2</w:t>
      </w:r>
      <w:r w:rsidRPr="00FC0841">
        <w:rPr>
          <w:rFonts w:eastAsia="宋体" w:cs="Times New Roman"/>
          <w:szCs w:val="24"/>
        </w:rPr>
        <w:t xml:space="preserve">, </w:t>
      </w:r>
      <w:r w:rsidR="00F9791E">
        <w:rPr>
          <w:rFonts w:eastAsia="宋体" w:cs="Times New Roman"/>
          <w:szCs w:val="24"/>
        </w:rPr>
        <w:t>Silicon PIN diode, Front-end electronics</w:t>
      </w:r>
      <w:r w:rsidRPr="00FC0841">
        <w:rPr>
          <w:rFonts w:eastAsia="宋体" w:cs="Times New Roman"/>
          <w:szCs w:val="24"/>
        </w:rPr>
        <w:t xml:space="preserve">, </w:t>
      </w:r>
      <w:r w:rsidR="00F9791E">
        <w:rPr>
          <w:rFonts w:eastAsia="宋体" w:cs="Times New Roman"/>
          <w:szCs w:val="24"/>
        </w:rPr>
        <w:t>Readout system</w:t>
      </w:r>
      <w:r w:rsidRPr="00FC0841">
        <w:rPr>
          <w:rFonts w:eastAsia="宋体" w:cs="Times New Roman"/>
          <w:szCs w:val="24"/>
        </w:rPr>
        <w:t xml:space="preserve">, </w:t>
      </w:r>
      <w:r w:rsidR="00F9791E">
        <w:rPr>
          <w:rFonts w:eastAsia="宋体" w:cs="Times New Roman"/>
          <w:szCs w:val="24"/>
        </w:rPr>
        <w:t>Data acquision</w:t>
      </w:r>
    </w:p>
    <w:p w:rsidR="007334C6" w:rsidRPr="00FC0841" w:rsidRDefault="007334C6" w:rsidP="007334C6">
      <w:pPr>
        <w:rPr>
          <w:rFonts w:eastAsiaTheme="minorEastAsia" w:cs="Times New Roman"/>
        </w:rPr>
      </w:pPr>
    </w:p>
    <w:p w:rsidR="007334C6" w:rsidRPr="00FC0841" w:rsidRDefault="007334C6" w:rsidP="007334C6">
      <w:pPr>
        <w:pStyle w:val="1"/>
        <w:numPr>
          <w:ilvl w:val="0"/>
          <w:numId w:val="4"/>
        </w:numPr>
        <w:rPr>
          <w:rFonts w:eastAsia="宋体" w:cs="Times New Roman"/>
        </w:rPr>
      </w:pPr>
      <w:r w:rsidRPr="00FC0841">
        <w:rPr>
          <w:rFonts w:eastAsia="宋体" w:cs="Times New Roman"/>
        </w:rPr>
        <w:t>Introduction</w:t>
      </w:r>
    </w:p>
    <w:p w:rsidR="007334C6" w:rsidRDefault="00EA7386" w:rsidP="007334C6">
      <w:pPr>
        <w:ind w:firstLine="420"/>
        <w:rPr>
          <w:rFonts w:eastAsiaTheme="minorEastAsia" w:cs="Times New Roman"/>
        </w:rPr>
      </w:pPr>
      <w:r>
        <w:rPr>
          <w:rFonts w:eastAsiaTheme="minorEastAsia" w:cs="Times New Roman"/>
        </w:rPr>
        <w:t>Silicon PIN diode</w:t>
      </w:r>
      <w:r w:rsidR="0071386D">
        <w:rPr>
          <w:rFonts w:eastAsiaTheme="minorEastAsia" w:cs="Times New Roman"/>
        </w:rPr>
        <w:t>, which is widely used in high-energy physics detectors</w:t>
      </w:r>
      <w:r w:rsidR="00675B98" w:rsidRPr="00675B98">
        <w:rPr>
          <w:rFonts w:eastAsiaTheme="minorEastAsia" w:cs="Times New Roman"/>
          <w:vertAlign w:val="superscript"/>
        </w:rPr>
        <w:fldChar w:fldCharType="begin"/>
      </w:r>
      <w:r w:rsidR="00675B98" w:rsidRPr="00675B98">
        <w:rPr>
          <w:rFonts w:eastAsiaTheme="minorEastAsia" w:cs="Times New Roman"/>
          <w:vertAlign w:val="superscript"/>
        </w:rPr>
        <w:instrText xml:space="preserve"> REF _Ref509520748 \r \h </w:instrText>
      </w:r>
      <w:r w:rsidR="00675B98" w:rsidRPr="00675B98">
        <w:rPr>
          <w:rFonts w:eastAsiaTheme="minorEastAsia" w:cs="Times New Roman"/>
          <w:vertAlign w:val="superscript"/>
        </w:rPr>
      </w:r>
      <w:r w:rsidR="00675B98">
        <w:rPr>
          <w:rFonts w:eastAsiaTheme="minorEastAsia" w:cs="Times New Roman"/>
          <w:vertAlign w:val="superscript"/>
        </w:rPr>
        <w:instrText xml:space="preserve"> \* MERGEFORMAT </w:instrText>
      </w:r>
      <w:r w:rsidR="00675B98" w:rsidRPr="00675B98">
        <w:rPr>
          <w:rFonts w:eastAsiaTheme="minorEastAsia" w:cs="Times New Roman"/>
          <w:vertAlign w:val="superscript"/>
        </w:rPr>
        <w:fldChar w:fldCharType="separate"/>
      </w:r>
      <w:r w:rsidR="00675B98" w:rsidRPr="00675B98">
        <w:rPr>
          <w:rFonts w:eastAsiaTheme="minorEastAsia" w:cs="Times New Roman"/>
          <w:vertAlign w:val="superscript"/>
        </w:rPr>
        <w:t>1</w:t>
      </w:r>
      <w:r w:rsidR="00675B98" w:rsidRPr="00675B98">
        <w:rPr>
          <w:rFonts w:eastAsiaTheme="minorEastAsia" w:cs="Times New Roman"/>
          <w:vertAlign w:val="superscript"/>
        </w:rPr>
        <w:fldChar w:fldCharType="end"/>
      </w:r>
      <w:r w:rsidR="00675B98" w:rsidRPr="00675B98">
        <w:rPr>
          <w:rFonts w:eastAsiaTheme="minorEastAsia" w:cs="Times New Roman"/>
          <w:vertAlign w:val="superscript"/>
        </w:rPr>
        <w:t xml:space="preserve"> </w:t>
      </w:r>
      <w:r w:rsidR="00675B98" w:rsidRPr="00675B98">
        <w:rPr>
          <w:rFonts w:eastAsiaTheme="minorEastAsia" w:cs="Times New Roman"/>
          <w:vertAlign w:val="superscript"/>
        </w:rPr>
        <w:fldChar w:fldCharType="begin"/>
      </w:r>
      <w:r w:rsidR="00675B98" w:rsidRPr="00675B98">
        <w:rPr>
          <w:rFonts w:eastAsiaTheme="minorEastAsia" w:cs="Times New Roman"/>
          <w:vertAlign w:val="superscript"/>
        </w:rPr>
        <w:instrText xml:space="preserve"> REF _Ref509520749 \r \h </w:instrText>
      </w:r>
      <w:r w:rsidR="00675B98" w:rsidRPr="00675B98">
        <w:rPr>
          <w:rFonts w:eastAsiaTheme="minorEastAsia" w:cs="Times New Roman"/>
          <w:vertAlign w:val="superscript"/>
        </w:rPr>
      </w:r>
      <w:r w:rsidR="00675B98">
        <w:rPr>
          <w:rFonts w:eastAsiaTheme="minorEastAsia" w:cs="Times New Roman"/>
          <w:vertAlign w:val="superscript"/>
        </w:rPr>
        <w:instrText xml:space="preserve"> \* MERGEFORMAT </w:instrText>
      </w:r>
      <w:r w:rsidR="00675B98" w:rsidRPr="00675B98">
        <w:rPr>
          <w:rFonts w:eastAsiaTheme="minorEastAsia" w:cs="Times New Roman"/>
          <w:vertAlign w:val="superscript"/>
        </w:rPr>
        <w:fldChar w:fldCharType="separate"/>
      </w:r>
      <w:r w:rsidR="00675B98" w:rsidRPr="00675B98">
        <w:rPr>
          <w:rFonts w:eastAsiaTheme="minorEastAsia" w:cs="Times New Roman"/>
          <w:vertAlign w:val="superscript"/>
        </w:rPr>
        <w:t>2</w:t>
      </w:r>
      <w:r w:rsidR="00675B98" w:rsidRPr="00675B98">
        <w:rPr>
          <w:rFonts w:eastAsiaTheme="minorEastAsia" w:cs="Times New Roman"/>
          <w:vertAlign w:val="superscript"/>
        </w:rPr>
        <w:fldChar w:fldCharType="end"/>
      </w:r>
      <w:r w:rsidR="0071386D">
        <w:rPr>
          <w:rFonts w:eastAsiaTheme="minorEastAsia" w:cs="Times New Roman"/>
        </w:rPr>
        <w:t>,</w:t>
      </w:r>
      <w:r>
        <w:rPr>
          <w:rFonts w:eastAsiaTheme="minorEastAsia" w:cs="Times New Roman"/>
        </w:rPr>
        <w:t xml:space="preserve"> plays an important role in photoelectric conversion. </w:t>
      </w:r>
      <w:r w:rsidR="0071386D">
        <w:rPr>
          <w:rFonts w:eastAsiaTheme="minorEastAsia" w:cs="Times New Roman"/>
        </w:rPr>
        <w:t>Since</w:t>
      </w:r>
      <w:r w:rsidR="00683678">
        <w:rPr>
          <w:rFonts w:eastAsiaTheme="minorEastAsia" w:cs="Times New Roman"/>
        </w:rPr>
        <w:t xml:space="preserve"> </w:t>
      </w:r>
      <w:r w:rsidR="0071386D">
        <w:rPr>
          <w:rFonts w:eastAsiaTheme="minorEastAsia" w:cs="Times New Roman"/>
        </w:rPr>
        <w:t>t</w:t>
      </w:r>
      <w:r w:rsidR="006B42E3">
        <w:rPr>
          <w:rFonts w:eastAsiaTheme="minorEastAsia" w:cs="Times New Roman"/>
        </w:rPr>
        <w:t xml:space="preserve">he </w:t>
      </w:r>
      <w:r w:rsidR="00C72117">
        <w:rPr>
          <w:rFonts w:eastAsiaTheme="minorEastAsia" w:cs="Times New Roman"/>
        </w:rPr>
        <w:t>future</w:t>
      </w:r>
      <w:r w:rsidR="006B42E3">
        <w:rPr>
          <w:rFonts w:eastAsiaTheme="minorEastAsia" w:cs="Times New Roman"/>
        </w:rPr>
        <w:t xml:space="preserve"> collider</w:t>
      </w:r>
      <w:r w:rsidR="0018232E">
        <w:rPr>
          <w:rFonts w:eastAsiaTheme="minorEastAsia" w:cs="Times New Roman"/>
        </w:rPr>
        <w:t>s</w:t>
      </w:r>
      <w:r w:rsidR="00EA7FDA">
        <w:rPr>
          <w:rFonts w:eastAsiaTheme="minorEastAsia" w:cs="Times New Roman"/>
        </w:rPr>
        <w:t xml:space="preserve">, </w:t>
      </w:r>
      <w:r w:rsidR="00EA7FDA">
        <w:rPr>
          <w:rFonts w:eastAsiaTheme="minorEastAsia" w:cs="Times New Roman" w:hint="eastAsia"/>
        </w:rPr>
        <w:t xml:space="preserve">such as </w:t>
      </w:r>
      <w:r w:rsidR="00EA7FDA">
        <w:rPr>
          <w:rFonts w:eastAsiaTheme="minorEastAsia" w:cs="Times New Roman"/>
        </w:rPr>
        <w:t>the International Linear Collider (ILC)</w:t>
      </w:r>
      <w:r w:rsidR="00675B98" w:rsidRPr="00675B98">
        <w:rPr>
          <w:rFonts w:eastAsiaTheme="minorEastAsia" w:cs="Times New Roman"/>
          <w:vertAlign w:val="superscript"/>
        </w:rPr>
        <w:fldChar w:fldCharType="begin"/>
      </w:r>
      <w:r w:rsidR="00675B98" w:rsidRPr="00675B98">
        <w:rPr>
          <w:rFonts w:eastAsiaTheme="minorEastAsia" w:cs="Times New Roman"/>
          <w:vertAlign w:val="superscript"/>
        </w:rPr>
        <w:instrText xml:space="preserve"> REF _Ref509520899 \r \h </w:instrText>
      </w:r>
      <w:r w:rsidR="00675B98" w:rsidRPr="00675B98">
        <w:rPr>
          <w:rFonts w:eastAsiaTheme="minorEastAsia" w:cs="Times New Roman"/>
          <w:vertAlign w:val="superscript"/>
        </w:rPr>
      </w:r>
      <w:r w:rsidR="00675B98">
        <w:rPr>
          <w:rFonts w:eastAsiaTheme="minorEastAsia" w:cs="Times New Roman"/>
          <w:vertAlign w:val="superscript"/>
        </w:rPr>
        <w:instrText xml:space="preserve"> \* MERGEFORMAT </w:instrText>
      </w:r>
      <w:r w:rsidR="00675B98" w:rsidRPr="00675B98">
        <w:rPr>
          <w:rFonts w:eastAsiaTheme="minorEastAsia" w:cs="Times New Roman"/>
          <w:vertAlign w:val="superscript"/>
        </w:rPr>
        <w:fldChar w:fldCharType="separate"/>
      </w:r>
      <w:r w:rsidR="00675B98" w:rsidRPr="00675B98">
        <w:rPr>
          <w:rFonts w:eastAsiaTheme="minorEastAsia" w:cs="Times New Roman"/>
          <w:vertAlign w:val="superscript"/>
        </w:rPr>
        <w:t>3</w:t>
      </w:r>
      <w:r w:rsidR="00675B98" w:rsidRPr="00675B98">
        <w:rPr>
          <w:rFonts w:eastAsiaTheme="minorEastAsia" w:cs="Times New Roman"/>
          <w:vertAlign w:val="superscript"/>
        </w:rPr>
        <w:fldChar w:fldCharType="end"/>
      </w:r>
      <w:r w:rsidR="00FA0A00">
        <w:rPr>
          <w:rFonts w:eastAsiaTheme="minorEastAsia" w:cs="Times New Roman"/>
        </w:rPr>
        <w:t xml:space="preserve"> and </w:t>
      </w:r>
      <w:r w:rsidR="002375FC">
        <w:rPr>
          <w:rFonts w:eastAsiaTheme="minorEastAsia" w:cs="Times New Roman"/>
        </w:rPr>
        <w:t>Circular Electron Positron Collider (CEPC</w:t>
      </w:r>
      <w:r w:rsidR="00FA0A00">
        <w:rPr>
          <w:rFonts w:eastAsiaTheme="minorEastAsia" w:cs="Times New Roman"/>
        </w:rPr>
        <w:t>)</w:t>
      </w:r>
      <w:r w:rsidR="00675B98" w:rsidRPr="00675B98">
        <w:rPr>
          <w:rFonts w:eastAsiaTheme="minorEastAsia" w:cs="Times New Roman"/>
          <w:vertAlign w:val="superscript"/>
        </w:rPr>
        <w:fldChar w:fldCharType="begin"/>
      </w:r>
      <w:r w:rsidR="00675B98" w:rsidRPr="00675B98">
        <w:rPr>
          <w:rFonts w:eastAsiaTheme="minorEastAsia" w:cs="Times New Roman"/>
          <w:vertAlign w:val="superscript"/>
        </w:rPr>
        <w:instrText xml:space="preserve"> REF _Ref504552373 \r \h </w:instrText>
      </w:r>
      <w:r w:rsidR="00675B98" w:rsidRPr="00675B98">
        <w:rPr>
          <w:rFonts w:eastAsiaTheme="minorEastAsia" w:cs="Times New Roman"/>
          <w:vertAlign w:val="superscript"/>
        </w:rPr>
      </w:r>
      <w:r w:rsidR="00675B98">
        <w:rPr>
          <w:rFonts w:eastAsiaTheme="minorEastAsia" w:cs="Times New Roman"/>
          <w:vertAlign w:val="superscript"/>
        </w:rPr>
        <w:instrText xml:space="preserve"> \* MERGEFORMAT </w:instrText>
      </w:r>
      <w:r w:rsidR="00675B98" w:rsidRPr="00675B98">
        <w:rPr>
          <w:rFonts w:eastAsiaTheme="minorEastAsia" w:cs="Times New Roman"/>
          <w:vertAlign w:val="superscript"/>
        </w:rPr>
        <w:fldChar w:fldCharType="separate"/>
      </w:r>
      <w:r w:rsidR="00675B98" w:rsidRPr="00675B98">
        <w:rPr>
          <w:rFonts w:eastAsiaTheme="minorEastAsia" w:cs="Times New Roman"/>
          <w:vertAlign w:val="superscript"/>
        </w:rPr>
        <w:t>4</w:t>
      </w:r>
      <w:r w:rsidR="00675B98" w:rsidRPr="00675B98">
        <w:rPr>
          <w:rFonts w:eastAsiaTheme="minorEastAsia" w:cs="Times New Roman"/>
          <w:vertAlign w:val="superscript"/>
        </w:rPr>
        <w:fldChar w:fldCharType="end"/>
      </w:r>
      <w:r w:rsidR="00EA7FDA">
        <w:rPr>
          <w:rFonts w:eastAsiaTheme="minorEastAsia" w:cs="Times New Roman"/>
        </w:rPr>
        <w:t>,</w:t>
      </w:r>
      <w:r w:rsidR="0018232E">
        <w:rPr>
          <w:rFonts w:eastAsiaTheme="minorEastAsia" w:cs="Times New Roman"/>
        </w:rPr>
        <w:t xml:space="preserve"> demand</w:t>
      </w:r>
      <w:r w:rsidR="006B42E3">
        <w:rPr>
          <w:rFonts w:eastAsiaTheme="minorEastAsia" w:cs="Times New Roman"/>
        </w:rPr>
        <w:t xml:space="preserve"> higher energy resolution</w:t>
      </w:r>
      <w:r w:rsidR="00934B1E">
        <w:rPr>
          <w:rFonts w:eastAsiaTheme="minorEastAsia" w:cs="Times New Roman"/>
        </w:rPr>
        <w:t xml:space="preserve"> of</w:t>
      </w:r>
      <w:r w:rsidR="009C2312">
        <w:rPr>
          <w:rFonts w:eastAsiaTheme="minorEastAsia" w:cs="Times New Roman"/>
        </w:rPr>
        <w:t xml:space="preserve"> the</w:t>
      </w:r>
      <w:r w:rsidR="00934B1E">
        <w:rPr>
          <w:rFonts w:eastAsiaTheme="minorEastAsia" w:cs="Times New Roman"/>
        </w:rPr>
        <w:t xml:space="preserve"> jets</w:t>
      </w:r>
      <w:r w:rsidR="006B42E3">
        <w:rPr>
          <w:rFonts w:eastAsiaTheme="minorEastAsia" w:cs="Times New Roman"/>
        </w:rPr>
        <w:t>, the Particle flow</w:t>
      </w:r>
      <w:r w:rsidR="00EA7FDA">
        <w:rPr>
          <w:rFonts w:eastAsiaTheme="minorEastAsia" w:cs="Times New Roman"/>
        </w:rPr>
        <w:t xml:space="preserve"> Algorithm (PFA) was put forward to make precise measurements of the jet’s energy</w:t>
      </w:r>
      <w:r w:rsidR="00675B98" w:rsidRPr="00675B98">
        <w:rPr>
          <w:rFonts w:eastAsiaTheme="minorEastAsia" w:cs="Times New Roman"/>
          <w:vertAlign w:val="superscript"/>
        </w:rPr>
        <w:fldChar w:fldCharType="begin"/>
      </w:r>
      <w:r w:rsidR="00675B98" w:rsidRPr="00675B98">
        <w:rPr>
          <w:rFonts w:eastAsiaTheme="minorEastAsia" w:cs="Times New Roman"/>
          <w:vertAlign w:val="superscript"/>
        </w:rPr>
        <w:instrText xml:space="preserve"> REF _Ref504552385 \r \h </w:instrText>
      </w:r>
      <w:r w:rsidR="00675B98" w:rsidRPr="00675B98">
        <w:rPr>
          <w:rFonts w:eastAsiaTheme="minorEastAsia" w:cs="Times New Roman"/>
          <w:vertAlign w:val="superscript"/>
        </w:rPr>
      </w:r>
      <w:r w:rsidR="00675B98">
        <w:rPr>
          <w:rFonts w:eastAsiaTheme="minorEastAsia" w:cs="Times New Roman"/>
          <w:vertAlign w:val="superscript"/>
        </w:rPr>
        <w:instrText xml:space="preserve"> \* MERGEFORMAT </w:instrText>
      </w:r>
      <w:r w:rsidR="00675B98" w:rsidRPr="00675B98">
        <w:rPr>
          <w:rFonts w:eastAsiaTheme="minorEastAsia" w:cs="Times New Roman"/>
          <w:vertAlign w:val="superscript"/>
        </w:rPr>
        <w:fldChar w:fldCharType="separate"/>
      </w:r>
      <w:r w:rsidR="00675B98" w:rsidRPr="00675B98">
        <w:rPr>
          <w:rFonts w:eastAsiaTheme="minorEastAsia" w:cs="Times New Roman"/>
          <w:vertAlign w:val="superscript"/>
        </w:rPr>
        <w:t>5</w:t>
      </w:r>
      <w:r w:rsidR="00675B98" w:rsidRPr="00675B98">
        <w:rPr>
          <w:rFonts w:eastAsiaTheme="minorEastAsia" w:cs="Times New Roman"/>
          <w:vertAlign w:val="superscript"/>
        </w:rPr>
        <w:fldChar w:fldCharType="end"/>
      </w:r>
      <w:r w:rsidR="00EA7FDA">
        <w:rPr>
          <w:rFonts w:eastAsiaTheme="minorEastAsia" w:cs="Times New Roman"/>
        </w:rPr>
        <w:t>. According to the PFA, the particles inside the jets should be separated and the tracks should be assigned to the calorimeter clusters one by one,</w:t>
      </w:r>
      <w:r w:rsidR="006B42E3">
        <w:rPr>
          <w:rFonts w:eastAsiaTheme="minorEastAsia" w:cs="Times New Roman"/>
        </w:rPr>
        <w:t xml:space="preserve"> </w:t>
      </w:r>
      <w:r w:rsidR="0071386D">
        <w:rPr>
          <w:rFonts w:eastAsiaTheme="minorEastAsia" w:cs="Times New Roman"/>
        </w:rPr>
        <w:t>leading to a requirement for high granularity imaging calorimeter.</w:t>
      </w:r>
      <w:r w:rsidR="00C72117">
        <w:rPr>
          <w:rFonts w:eastAsiaTheme="minorEastAsia" w:cs="Times New Roman"/>
        </w:rPr>
        <w:t xml:space="preserve"> Thanks to </w:t>
      </w:r>
      <w:r w:rsidR="00CA4849">
        <w:rPr>
          <w:rFonts w:eastAsiaTheme="minorEastAsia" w:cs="Times New Roman"/>
        </w:rPr>
        <w:t>the fine resolution of</w:t>
      </w:r>
      <w:r w:rsidR="002557A0">
        <w:rPr>
          <w:rFonts w:eastAsiaTheme="minorEastAsia" w:cs="Times New Roman"/>
        </w:rPr>
        <w:t xml:space="preserve"> energy and position, the silicon PIN diodes</w:t>
      </w:r>
      <w:r w:rsidR="00CA4849">
        <w:rPr>
          <w:rFonts w:eastAsiaTheme="minorEastAsia" w:cs="Times New Roman"/>
        </w:rPr>
        <w:t xml:space="preserve"> arrays</w:t>
      </w:r>
      <w:r w:rsidR="002557A0">
        <w:rPr>
          <w:rFonts w:eastAsiaTheme="minorEastAsia" w:cs="Times New Roman"/>
        </w:rPr>
        <w:t xml:space="preserve"> is </w:t>
      </w:r>
      <w:r w:rsidR="00CA4849">
        <w:rPr>
          <w:rFonts w:eastAsiaTheme="minorEastAsia" w:cs="Times New Roman"/>
        </w:rPr>
        <w:t>taken as the sensitive layer</w:t>
      </w:r>
      <w:r w:rsidR="002557A0">
        <w:rPr>
          <w:rFonts w:eastAsiaTheme="minorEastAsia" w:cs="Times New Roman"/>
        </w:rPr>
        <w:t xml:space="preserve"> </w:t>
      </w:r>
      <w:r w:rsidR="002375FC">
        <w:rPr>
          <w:rFonts w:eastAsiaTheme="minorEastAsia" w:cs="Times New Roman"/>
        </w:rPr>
        <w:t xml:space="preserve">of silicon-tungsten-based </w:t>
      </w:r>
      <w:r w:rsidR="00701691">
        <w:rPr>
          <w:rFonts w:eastAsiaTheme="minorEastAsia" w:cs="Times New Roman"/>
        </w:rPr>
        <w:t>Electromagnetic CALorimeter (Si-W ECAL)</w:t>
      </w:r>
      <w:r w:rsidR="002375FC">
        <w:rPr>
          <w:rFonts w:eastAsiaTheme="minorEastAsia" w:cs="Times New Roman"/>
        </w:rPr>
        <w:t>, which is con</w:t>
      </w:r>
      <w:r w:rsidR="0018232E">
        <w:rPr>
          <w:rFonts w:eastAsiaTheme="minorEastAsia" w:cs="Times New Roman"/>
        </w:rPr>
        <w:t>sidered as a promising candidate for this type of application.</w:t>
      </w:r>
      <w:r w:rsidR="00085140">
        <w:rPr>
          <w:rFonts w:eastAsiaTheme="minorEastAsia" w:cs="Times New Roman"/>
        </w:rPr>
        <w:t xml:space="preserve"> </w:t>
      </w:r>
      <w:r w:rsidR="00085140">
        <w:rPr>
          <w:rFonts w:eastAsiaTheme="minorEastAsia" w:cs="Times New Roman"/>
        </w:rPr>
        <w:fldChar w:fldCharType="begin"/>
      </w:r>
      <w:r w:rsidR="00085140">
        <w:rPr>
          <w:rFonts w:eastAsiaTheme="minorEastAsia" w:cs="Times New Roman"/>
        </w:rPr>
        <w:instrText xml:space="preserve"> REF _Ref509519241 \h </w:instrText>
      </w:r>
      <w:r w:rsidR="00085140">
        <w:rPr>
          <w:rFonts w:eastAsiaTheme="minorEastAsia" w:cs="Times New Roman"/>
        </w:rPr>
      </w:r>
      <w:r w:rsidR="00085140">
        <w:rPr>
          <w:rFonts w:eastAsiaTheme="minorEastAsia" w:cs="Times New Roman"/>
        </w:rPr>
        <w:fldChar w:fldCharType="separate"/>
      </w:r>
      <w:r w:rsidR="00085140">
        <w:t xml:space="preserve">Fig. </w:t>
      </w:r>
      <w:r w:rsidR="00085140">
        <w:rPr>
          <w:noProof/>
        </w:rPr>
        <w:t>1</w:t>
      </w:r>
      <w:r w:rsidR="00085140">
        <w:rPr>
          <w:rFonts w:eastAsiaTheme="minorEastAsia" w:cs="Times New Roman"/>
        </w:rPr>
        <w:fldChar w:fldCharType="end"/>
      </w:r>
      <w:r w:rsidR="00085140">
        <w:rPr>
          <w:rFonts w:eastAsiaTheme="minorEastAsia" w:cs="Times New Roman"/>
        </w:rPr>
        <w:t xml:space="preserve"> is an example of Si-W ECAL designed by CALICE collaboration for ILD</w:t>
      </w:r>
      <w:r w:rsidR="00675B98" w:rsidRPr="00675B98">
        <w:rPr>
          <w:rFonts w:eastAsiaTheme="minorEastAsia" w:cs="Times New Roman"/>
          <w:vertAlign w:val="superscript"/>
        </w:rPr>
        <w:fldChar w:fldCharType="begin"/>
      </w:r>
      <w:r w:rsidR="00675B98" w:rsidRPr="00675B98">
        <w:rPr>
          <w:rFonts w:eastAsiaTheme="minorEastAsia" w:cs="Times New Roman"/>
          <w:vertAlign w:val="superscript"/>
        </w:rPr>
        <w:instrText xml:space="preserve"> REF _Ref504552627 \r \h </w:instrText>
      </w:r>
      <w:r w:rsidR="00675B98" w:rsidRPr="00675B98">
        <w:rPr>
          <w:rFonts w:eastAsiaTheme="minorEastAsia" w:cs="Times New Roman"/>
          <w:vertAlign w:val="superscript"/>
        </w:rPr>
      </w:r>
      <w:r w:rsidR="00675B98">
        <w:rPr>
          <w:rFonts w:eastAsiaTheme="minorEastAsia" w:cs="Times New Roman"/>
          <w:vertAlign w:val="superscript"/>
        </w:rPr>
        <w:instrText xml:space="preserve"> \* MERGEFORMAT </w:instrText>
      </w:r>
      <w:r w:rsidR="00675B98" w:rsidRPr="00675B98">
        <w:rPr>
          <w:rFonts w:eastAsiaTheme="minorEastAsia" w:cs="Times New Roman"/>
          <w:vertAlign w:val="superscript"/>
        </w:rPr>
        <w:fldChar w:fldCharType="separate"/>
      </w:r>
      <w:r w:rsidR="00675B98" w:rsidRPr="00675B98">
        <w:rPr>
          <w:rFonts w:eastAsiaTheme="minorEastAsia" w:cs="Times New Roman"/>
          <w:vertAlign w:val="superscript"/>
        </w:rPr>
        <w:t>6</w:t>
      </w:r>
      <w:r w:rsidR="00675B98" w:rsidRPr="00675B98">
        <w:rPr>
          <w:rFonts w:eastAsiaTheme="minorEastAsia" w:cs="Times New Roman"/>
          <w:vertAlign w:val="superscript"/>
        </w:rPr>
        <w:fldChar w:fldCharType="end"/>
      </w:r>
      <w:r w:rsidR="00085140">
        <w:rPr>
          <w:rFonts w:eastAsiaTheme="minorEastAsia" w:cs="Times New Roman"/>
        </w:rPr>
        <w:t>.</w:t>
      </w:r>
    </w:p>
    <w:p w:rsidR="00085140" w:rsidRDefault="00085140" w:rsidP="00085140">
      <w:pPr>
        <w:keepNext/>
        <w:ind w:firstLine="420"/>
      </w:pPr>
      <w:r>
        <w:rPr>
          <w:rFonts w:eastAsiaTheme="minorEastAsia" w:cs="Times New Roman"/>
          <w:noProof/>
        </w:rPr>
        <w:lastRenderedPageBreak/>
        <w:drawing>
          <wp:inline distT="0" distB="0" distL="0" distR="0" wp14:anchorId="19B27D8D" wp14:editId="6F874916">
            <wp:extent cx="2814762" cy="2610996"/>
            <wp:effectExtent l="0" t="0" r="5080" b="0"/>
            <wp:docPr id="2" name="图片 2" descr="E:\Work_File\Papers\Prototype of ECAL\Figure\CALICE ECAL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E:\Work_File\Papers\Prototype of ECAL\Figure\CALICE ECAL200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8706" cy="2614655"/>
                    </a:xfrm>
                    <a:prstGeom prst="rect">
                      <a:avLst/>
                    </a:prstGeom>
                    <a:noFill/>
                    <a:ln>
                      <a:noFill/>
                    </a:ln>
                  </pic:spPr>
                </pic:pic>
              </a:graphicData>
            </a:graphic>
          </wp:inline>
        </w:drawing>
      </w:r>
    </w:p>
    <w:p w:rsidR="00085140" w:rsidRDefault="00085140" w:rsidP="00085140">
      <w:pPr>
        <w:pStyle w:val="a8"/>
        <w:rPr>
          <w:rFonts w:eastAsiaTheme="minorEastAsia" w:cs="Times New Roman"/>
        </w:rPr>
      </w:pPr>
      <w:bookmarkStart w:id="0" w:name="_Ref509519241"/>
      <w:r>
        <w:t xml:space="preserve">Fig. </w:t>
      </w:r>
      <w:r>
        <w:fldChar w:fldCharType="begin"/>
      </w:r>
      <w:r>
        <w:instrText xml:space="preserve"> SEQ Fig. \* ARABIC </w:instrText>
      </w:r>
      <w:r>
        <w:fldChar w:fldCharType="separate"/>
      </w:r>
      <w:r>
        <w:rPr>
          <w:noProof/>
        </w:rPr>
        <w:t>1</w:t>
      </w:r>
      <w:r>
        <w:fldChar w:fldCharType="end"/>
      </w:r>
      <w:bookmarkEnd w:id="0"/>
      <w:r>
        <w:t>. 3D view of CALICE ECAL prototype 2005</w:t>
      </w:r>
    </w:p>
    <w:p w:rsidR="008A7FF7" w:rsidRDefault="008A7FF7" w:rsidP="007334C6">
      <w:pPr>
        <w:ind w:firstLine="420"/>
        <w:rPr>
          <w:rFonts w:eastAsiaTheme="minorEastAsia" w:cs="Times New Roman"/>
        </w:rPr>
      </w:pPr>
      <w:r>
        <w:rPr>
          <w:rFonts w:eastAsiaTheme="minorEastAsia" w:cs="Times New Roman"/>
        </w:rPr>
        <w:t>The basic pe</w:t>
      </w:r>
      <w:r w:rsidR="00676531">
        <w:rPr>
          <w:rFonts w:eastAsiaTheme="minorEastAsia" w:cs="Times New Roman"/>
        </w:rPr>
        <w:t>rformance of silicon PIN diodes</w:t>
      </w:r>
      <w:r>
        <w:rPr>
          <w:rFonts w:eastAsiaTheme="minorEastAsia" w:cs="Times New Roman"/>
        </w:rPr>
        <w:t xml:space="preserve"> need to be tested before using. </w:t>
      </w:r>
      <w:r w:rsidR="00706450">
        <w:rPr>
          <w:rFonts w:eastAsiaTheme="minorEastAsia" w:cs="Times New Roman"/>
        </w:rPr>
        <w:t>According to the CEPC requirement</w:t>
      </w:r>
      <w:r>
        <w:rPr>
          <w:rFonts w:eastAsiaTheme="minorEastAsia" w:cs="Times New Roman"/>
        </w:rPr>
        <w:t>s</w:t>
      </w:r>
      <w:r w:rsidR="00706450">
        <w:rPr>
          <w:rFonts w:eastAsiaTheme="minorEastAsia" w:cs="Times New Roman"/>
        </w:rPr>
        <w:t xml:space="preserve"> for the Si-W ECAL</w:t>
      </w:r>
      <w:r w:rsidR="00675B98" w:rsidRPr="00675B98">
        <w:rPr>
          <w:rFonts w:eastAsiaTheme="minorEastAsia" w:cs="Times New Roman"/>
          <w:vertAlign w:val="superscript"/>
        </w:rPr>
        <w:fldChar w:fldCharType="begin"/>
      </w:r>
      <w:r w:rsidR="00675B98" w:rsidRPr="00675B98">
        <w:rPr>
          <w:rFonts w:eastAsiaTheme="minorEastAsia" w:cs="Times New Roman"/>
          <w:vertAlign w:val="superscript"/>
        </w:rPr>
        <w:instrText xml:space="preserve"> REF _Ref504552373 \r \h </w:instrText>
      </w:r>
      <w:r w:rsidR="00675B98" w:rsidRPr="00675B98">
        <w:rPr>
          <w:rFonts w:eastAsiaTheme="minorEastAsia" w:cs="Times New Roman"/>
          <w:vertAlign w:val="superscript"/>
        </w:rPr>
      </w:r>
      <w:r w:rsidR="00675B98">
        <w:rPr>
          <w:rFonts w:eastAsiaTheme="minorEastAsia" w:cs="Times New Roman"/>
          <w:vertAlign w:val="superscript"/>
        </w:rPr>
        <w:instrText xml:space="preserve"> \* MERGEFORMAT </w:instrText>
      </w:r>
      <w:r w:rsidR="00675B98" w:rsidRPr="00675B98">
        <w:rPr>
          <w:rFonts w:eastAsiaTheme="minorEastAsia" w:cs="Times New Roman"/>
          <w:vertAlign w:val="superscript"/>
        </w:rPr>
        <w:fldChar w:fldCharType="separate"/>
      </w:r>
      <w:r w:rsidR="00675B98" w:rsidRPr="00675B98">
        <w:rPr>
          <w:rFonts w:eastAsiaTheme="minorEastAsia" w:cs="Times New Roman"/>
          <w:vertAlign w:val="superscript"/>
        </w:rPr>
        <w:t>4</w:t>
      </w:r>
      <w:r w:rsidR="00675B98" w:rsidRPr="00675B98">
        <w:rPr>
          <w:rFonts w:eastAsiaTheme="minorEastAsia" w:cs="Times New Roman"/>
          <w:vertAlign w:val="superscript"/>
        </w:rPr>
        <w:fldChar w:fldCharType="end"/>
      </w:r>
      <w:r w:rsidR="00706450">
        <w:rPr>
          <w:rFonts w:eastAsiaTheme="minorEastAsia" w:cs="Times New Roman"/>
        </w:rPr>
        <w:t>, the</w:t>
      </w:r>
      <w:r w:rsidR="0099182F">
        <w:rPr>
          <w:rFonts w:eastAsiaTheme="minorEastAsia" w:cs="Times New Roman"/>
        </w:rPr>
        <w:t xml:space="preserve"> pixel pad </w:t>
      </w:r>
      <w:r w:rsidR="00706450">
        <w:rPr>
          <w:rFonts w:eastAsiaTheme="minorEastAsia" w:cs="Times New Roman"/>
        </w:rPr>
        <w:t>of silicon PIN array</w:t>
      </w:r>
      <w:r w:rsidR="0099182F">
        <w:rPr>
          <w:rFonts w:eastAsiaTheme="minorEastAsia" w:cs="Times New Roman"/>
        </w:rPr>
        <w:t xml:space="preserve"> should be about </w:t>
      </w:r>
      <w:r w:rsidR="0099182F" w:rsidRPr="003C42A6">
        <w:rPr>
          <w:bCs/>
          <w:iCs/>
          <w:lang w:val="en-GB"/>
        </w:rPr>
        <w:t>1 × 1 cm</w:t>
      </w:r>
      <w:r w:rsidR="0099182F" w:rsidRPr="003C42A6">
        <w:rPr>
          <w:bCs/>
          <w:iCs/>
          <w:vertAlign w:val="superscript"/>
          <w:lang w:val="en-GB"/>
        </w:rPr>
        <w:t>2</w:t>
      </w:r>
      <w:r w:rsidR="0099182F">
        <w:rPr>
          <w:rFonts w:eastAsiaTheme="minorEastAsia" w:cs="Times New Roman"/>
        </w:rPr>
        <w:t>, or even smaller. It should also have enough Signal-to-Noise Ratio (SNR) for Minimum Ionizing Particle (MIP).</w:t>
      </w:r>
      <w:r w:rsidR="00DA32B5">
        <w:rPr>
          <w:rFonts w:eastAsiaTheme="minorEastAsia" w:cs="Times New Roman"/>
        </w:rPr>
        <w:t xml:space="preserve"> The energy range must be more than 500 MIPs. </w:t>
      </w:r>
      <w:r>
        <w:rPr>
          <w:rFonts w:eastAsiaTheme="minorEastAsia" w:cs="Times New Roman"/>
        </w:rPr>
        <w:t xml:space="preserve">To meet these demands, </w:t>
      </w:r>
      <w:r w:rsidR="00D24D03">
        <w:rPr>
          <w:rFonts w:eastAsiaTheme="minorEastAsia" w:cs="Times New Roman"/>
        </w:rPr>
        <w:t>the readout electronics are expected to have an equivalent noise level of better than1 fC and a linear range up to at least +2000 fC, considering the equivalent charge of MIP is about 4 fC</w:t>
      </w:r>
      <w:r w:rsidR="00675B98" w:rsidRPr="00675B98">
        <w:rPr>
          <w:rFonts w:eastAsiaTheme="minorEastAsia" w:cs="Times New Roman"/>
          <w:vertAlign w:val="superscript"/>
        </w:rPr>
        <w:fldChar w:fldCharType="begin"/>
      </w:r>
      <w:r w:rsidR="00675B98" w:rsidRPr="00675B98">
        <w:rPr>
          <w:rFonts w:eastAsiaTheme="minorEastAsia" w:cs="Times New Roman"/>
          <w:vertAlign w:val="superscript"/>
        </w:rPr>
        <w:instrText xml:space="preserve"> REF _Ref504552627 \r \h </w:instrText>
      </w:r>
      <w:r w:rsidR="00675B98" w:rsidRPr="00675B98">
        <w:rPr>
          <w:rFonts w:eastAsiaTheme="minorEastAsia" w:cs="Times New Roman"/>
          <w:vertAlign w:val="superscript"/>
        </w:rPr>
      </w:r>
      <w:r w:rsidR="00675B98">
        <w:rPr>
          <w:rFonts w:eastAsiaTheme="minorEastAsia" w:cs="Times New Roman"/>
          <w:vertAlign w:val="superscript"/>
        </w:rPr>
        <w:instrText xml:space="preserve"> \* MERGEFORMAT </w:instrText>
      </w:r>
      <w:r w:rsidR="00675B98" w:rsidRPr="00675B98">
        <w:rPr>
          <w:rFonts w:eastAsiaTheme="minorEastAsia" w:cs="Times New Roman"/>
          <w:vertAlign w:val="superscript"/>
        </w:rPr>
        <w:fldChar w:fldCharType="separate"/>
      </w:r>
      <w:r w:rsidR="00675B98" w:rsidRPr="00675B98">
        <w:rPr>
          <w:rFonts w:eastAsiaTheme="minorEastAsia" w:cs="Times New Roman"/>
          <w:vertAlign w:val="superscript"/>
        </w:rPr>
        <w:t>6</w:t>
      </w:r>
      <w:r w:rsidR="00675B98" w:rsidRPr="00675B98">
        <w:rPr>
          <w:rFonts w:eastAsiaTheme="minorEastAsia" w:cs="Times New Roman"/>
          <w:vertAlign w:val="superscript"/>
        </w:rPr>
        <w:fldChar w:fldCharType="end"/>
      </w:r>
      <w:r w:rsidR="00D24D03">
        <w:rPr>
          <w:rFonts w:eastAsiaTheme="minorEastAsia" w:cs="Times New Roman"/>
        </w:rPr>
        <w:t>. In addition, the electronics are expected to be self-triggered and the threshold could be set lower than 1 MIP.</w:t>
      </w:r>
    </w:p>
    <w:p w:rsidR="00C44931" w:rsidRPr="00FC0841" w:rsidRDefault="00B33B3F" w:rsidP="007334C6">
      <w:pPr>
        <w:ind w:firstLine="420"/>
        <w:rPr>
          <w:rFonts w:eastAsiaTheme="minorEastAsia" w:cs="Times New Roman"/>
        </w:rPr>
      </w:pPr>
      <w:r>
        <w:rPr>
          <w:rFonts w:eastAsiaTheme="minorEastAsia" w:cs="Times New Roman"/>
        </w:rPr>
        <w:t>To satisfy the requirements</w:t>
      </w:r>
      <w:r w:rsidR="00134862">
        <w:rPr>
          <w:rFonts w:eastAsiaTheme="minorEastAsia" w:cs="Times New Roman"/>
        </w:rPr>
        <w:t xml:space="preserve"> mentioned above, a multi-channel readout electronics was developed to test the basic performance of silicon PIN diodes. This system is based on the prior work performed within the CALICE collaboration, using their ASIC and referencing to the readout electronics architecture of the CALICE ECAL physics prototype</w:t>
      </w:r>
      <w:r w:rsidR="005D6EE1" w:rsidRPr="005D6EE1">
        <w:rPr>
          <w:rFonts w:eastAsiaTheme="minorEastAsia" w:cs="Times New Roman"/>
          <w:vertAlign w:val="superscript"/>
        </w:rPr>
        <w:fldChar w:fldCharType="begin"/>
      </w:r>
      <w:r w:rsidR="005D6EE1" w:rsidRPr="005D6EE1">
        <w:rPr>
          <w:rFonts w:eastAsiaTheme="minorEastAsia" w:cs="Times New Roman"/>
          <w:vertAlign w:val="superscript"/>
        </w:rPr>
        <w:instrText xml:space="preserve"> REF _Ref504552627 \r \h </w:instrText>
      </w:r>
      <w:r w:rsidR="005D6EE1" w:rsidRPr="005D6EE1">
        <w:rPr>
          <w:rFonts w:eastAsiaTheme="minorEastAsia" w:cs="Times New Roman"/>
          <w:vertAlign w:val="superscript"/>
        </w:rPr>
      </w:r>
      <w:r w:rsidR="005D6EE1">
        <w:rPr>
          <w:rFonts w:eastAsiaTheme="minorEastAsia" w:cs="Times New Roman"/>
          <w:vertAlign w:val="superscript"/>
        </w:rPr>
        <w:instrText xml:space="preserve"> \* MERGEFORMAT </w:instrText>
      </w:r>
      <w:r w:rsidR="005D6EE1" w:rsidRPr="005D6EE1">
        <w:rPr>
          <w:rFonts w:eastAsiaTheme="minorEastAsia" w:cs="Times New Roman"/>
          <w:vertAlign w:val="superscript"/>
        </w:rPr>
        <w:fldChar w:fldCharType="separate"/>
      </w:r>
      <w:r w:rsidR="005D6EE1" w:rsidRPr="005D6EE1">
        <w:rPr>
          <w:rFonts w:eastAsiaTheme="minorEastAsia" w:cs="Times New Roman"/>
          <w:vertAlign w:val="superscript"/>
        </w:rPr>
        <w:t>6</w:t>
      </w:r>
      <w:r w:rsidR="005D6EE1" w:rsidRPr="005D6EE1">
        <w:rPr>
          <w:rFonts w:eastAsiaTheme="minorEastAsia" w:cs="Times New Roman"/>
          <w:vertAlign w:val="superscript"/>
        </w:rPr>
        <w:fldChar w:fldCharType="end"/>
      </w:r>
      <w:r w:rsidR="00134862">
        <w:rPr>
          <w:rFonts w:eastAsiaTheme="minorEastAsia" w:cs="Times New Roman"/>
        </w:rPr>
        <w:t>.</w:t>
      </w:r>
      <w:r w:rsidR="002C5212">
        <w:rPr>
          <w:rFonts w:eastAsiaTheme="minorEastAsia" w:cs="Times New Roman"/>
        </w:rPr>
        <w:t xml:space="preserve"> Details of the readout electronics and preliminary test results are presented below.</w:t>
      </w:r>
    </w:p>
    <w:p w:rsidR="007334C6" w:rsidRPr="005D6EE1" w:rsidRDefault="007334C6" w:rsidP="007334C6">
      <w:pPr>
        <w:ind w:firstLine="420"/>
        <w:rPr>
          <w:rFonts w:eastAsiaTheme="minorEastAsia"/>
        </w:rPr>
      </w:pPr>
    </w:p>
    <w:p w:rsidR="00F82C54" w:rsidRPr="00F82C54" w:rsidRDefault="00F82C54" w:rsidP="00F82C54">
      <w:pPr>
        <w:pStyle w:val="1"/>
        <w:numPr>
          <w:ilvl w:val="0"/>
          <w:numId w:val="4"/>
        </w:numPr>
        <w:rPr>
          <w:rFonts w:cs="Times New Roman" w:hint="eastAsia"/>
        </w:rPr>
      </w:pPr>
      <w:r>
        <w:rPr>
          <w:rFonts w:cs="Times New Roman"/>
        </w:rPr>
        <w:t>System implement</w:t>
      </w:r>
    </w:p>
    <w:p w:rsidR="00F82C54" w:rsidRPr="00F82C54" w:rsidRDefault="00F82C54" w:rsidP="00F82C54">
      <w:pPr>
        <w:pStyle w:val="2"/>
        <w:numPr>
          <w:ilvl w:val="1"/>
          <w:numId w:val="4"/>
        </w:numPr>
        <w:rPr>
          <w:rFonts w:eastAsiaTheme="minorEastAsia" w:cs="Times New Roman" w:hint="eastAsia"/>
        </w:rPr>
      </w:pPr>
      <w:r w:rsidRPr="00F82C54">
        <w:rPr>
          <w:rFonts w:eastAsiaTheme="minorEastAsia" w:cs="Times New Roman" w:hint="eastAsia"/>
        </w:rPr>
        <w:t>ASIC</w:t>
      </w:r>
    </w:p>
    <w:p w:rsidR="00F82C54" w:rsidRPr="00F82C54" w:rsidRDefault="00F82C54" w:rsidP="00F82C54">
      <w:pPr>
        <w:pStyle w:val="2"/>
        <w:numPr>
          <w:ilvl w:val="1"/>
          <w:numId w:val="4"/>
        </w:numPr>
        <w:rPr>
          <w:rFonts w:eastAsiaTheme="minorEastAsia" w:cs="Times New Roman" w:hint="eastAsia"/>
        </w:rPr>
      </w:pPr>
      <w:r w:rsidRPr="00F82C54">
        <w:rPr>
          <w:rFonts w:eastAsiaTheme="minorEastAsia" w:cs="Times New Roman" w:hint="eastAsia"/>
        </w:rPr>
        <w:t>Front-end Board</w:t>
      </w:r>
    </w:p>
    <w:p w:rsidR="00F82C54" w:rsidRPr="00F82C54" w:rsidRDefault="00F82C54" w:rsidP="00F82C54">
      <w:pPr>
        <w:pStyle w:val="2"/>
        <w:numPr>
          <w:ilvl w:val="1"/>
          <w:numId w:val="4"/>
        </w:numPr>
        <w:rPr>
          <w:rFonts w:eastAsiaTheme="minorEastAsia" w:cs="Times New Roman" w:hint="eastAsia"/>
        </w:rPr>
      </w:pPr>
      <w:r w:rsidRPr="00F82C54">
        <w:rPr>
          <w:rFonts w:eastAsiaTheme="minorEastAsia" w:cs="Times New Roman" w:hint="eastAsia"/>
        </w:rPr>
        <w:t>Data Interface</w:t>
      </w:r>
    </w:p>
    <w:p w:rsidR="007334C6" w:rsidRPr="00FC0841" w:rsidRDefault="00F82C54" w:rsidP="007334C6">
      <w:pPr>
        <w:pStyle w:val="1"/>
        <w:numPr>
          <w:ilvl w:val="0"/>
          <w:numId w:val="4"/>
        </w:numPr>
        <w:rPr>
          <w:rFonts w:eastAsiaTheme="minorEastAsia" w:cs="Times New Roman"/>
        </w:rPr>
      </w:pPr>
      <w:bookmarkStart w:id="1" w:name="_Toc509340726"/>
      <w:r w:rsidRPr="003C42A6">
        <w:rPr>
          <w:lang w:val="en-GB"/>
        </w:rPr>
        <w:t>Characterization</w:t>
      </w:r>
      <w:bookmarkEnd w:id="1"/>
    </w:p>
    <w:p w:rsidR="007334C6" w:rsidRDefault="00F82C54" w:rsidP="007334C6">
      <w:pPr>
        <w:pStyle w:val="2"/>
        <w:numPr>
          <w:ilvl w:val="1"/>
          <w:numId w:val="4"/>
        </w:numPr>
        <w:rPr>
          <w:rFonts w:cs="Times New Roman"/>
        </w:rPr>
      </w:pPr>
      <w:r>
        <w:rPr>
          <w:rFonts w:cs="Times New Roman"/>
        </w:rPr>
        <w:t>Basic output of SKIROC2</w:t>
      </w:r>
    </w:p>
    <w:p w:rsidR="00F82C54" w:rsidRPr="003C42A6" w:rsidRDefault="00F82C54" w:rsidP="00F82C54">
      <w:pPr>
        <w:pStyle w:val="Subsection"/>
        <w:numPr>
          <w:ilvl w:val="1"/>
          <w:numId w:val="4"/>
        </w:numPr>
        <w:rPr>
          <w:bCs/>
          <w:iCs/>
          <w:lang w:val="en-GB" w:eastAsia="zh-CN"/>
        </w:rPr>
      </w:pPr>
      <w:bookmarkStart w:id="2" w:name="_Toc509340727"/>
      <w:r w:rsidRPr="003C42A6">
        <w:rPr>
          <w:rFonts w:hint="eastAsia"/>
          <w:bCs/>
          <w:iCs/>
          <w:lang w:val="en-GB" w:eastAsia="zh-CN"/>
        </w:rPr>
        <w:t>Baseline and noise</w:t>
      </w:r>
      <w:bookmarkStart w:id="3" w:name="_GoBack"/>
      <w:bookmarkEnd w:id="2"/>
      <w:bookmarkEnd w:id="3"/>
    </w:p>
    <w:p w:rsidR="00F82C54" w:rsidRPr="00F82C54" w:rsidRDefault="00F82C54" w:rsidP="00F82C54">
      <w:pPr>
        <w:rPr>
          <w:rFonts w:eastAsiaTheme="minorEastAsia" w:hint="eastAsia"/>
        </w:rPr>
      </w:pPr>
    </w:p>
    <w:p w:rsidR="007334C6" w:rsidRPr="00FC0841" w:rsidRDefault="007334C6" w:rsidP="007334C6">
      <w:pPr>
        <w:rPr>
          <w:rFonts w:eastAsiaTheme="minorEastAsia" w:cs="Times New Roman"/>
        </w:rPr>
      </w:pPr>
    </w:p>
    <w:p w:rsidR="007334C6" w:rsidRPr="00FC0841" w:rsidRDefault="007334C6" w:rsidP="007334C6">
      <w:pPr>
        <w:rPr>
          <w:rFonts w:eastAsiaTheme="minorEastAsia" w:cs="Times New Roman"/>
        </w:rPr>
      </w:pPr>
    </w:p>
    <w:p w:rsidR="00F82C54" w:rsidRPr="003C42A6" w:rsidRDefault="00F82C54" w:rsidP="00F82C54">
      <w:pPr>
        <w:pStyle w:val="Subsection"/>
        <w:numPr>
          <w:ilvl w:val="1"/>
          <w:numId w:val="4"/>
        </w:numPr>
        <w:rPr>
          <w:bCs/>
          <w:iCs/>
          <w:lang w:val="en-GB" w:eastAsia="zh-CN"/>
        </w:rPr>
      </w:pPr>
      <w:bookmarkStart w:id="4" w:name="_Toc509340728"/>
      <w:r w:rsidRPr="003C42A6">
        <w:rPr>
          <w:rFonts w:hint="eastAsia"/>
          <w:bCs/>
          <w:iCs/>
          <w:lang w:val="en-GB" w:eastAsia="zh-CN"/>
        </w:rPr>
        <w:t>Calibration</w:t>
      </w:r>
      <w:bookmarkEnd w:id="4"/>
    </w:p>
    <w:p w:rsidR="007334C6" w:rsidRPr="00FC0841" w:rsidRDefault="00F82C54" w:rsidP="007334C6">
      <w:pPr>
        <w:pStyle w:val="2"/>
        <w:numPr>
          <w:ilvl w:val="1"/>
          <w:numId w:val="4"/>
        </w:numPr>
        <w:rPr>
          <w:rFonts w:cs="Times New Roman"/>
        </w:rPr>
      </w:pPr>
      <w:bookmarkStart w:id="5" w:name="_Toc509340729"/>
      <w:r w:rsidRPr="003C42A6">
        <w:rPr>
          <w:rFonts w:hint="eastAsia"/>
          <w:iCs/>
          <w:lang w:val="en-GB"/>
        </w:rPr>
        <w:t>Trigger efficiency</w:t>
      </w:r>
      <w:bookmarkEnd w:id="5"/>
    </w:p>
    <w:p w:rsidR="00F82C54" w:rsidRPr="003C42A6" w:rsidRDefault="00F82C54" w:rsidP="00F82C54">
      <w:pPr>
        <w:pStyle w:val="Subsection"/>
        <w:ind w:left="578" w:hanging="578"/>
        <w:rPr>
          <w:bCs/>
          <w:iCs/>
          <w:lang w:val="en-GB" w:eastAsia="zh-CN"/>
        </w:rPr>
      </w:pPr>
      <w:bookmarkStart w:id="6" w:name="_Toc509340730"/>
      <w:r w:rsidRPr="003C42A6">
        <w:rPr>
          <w:rFonts w:hint="eastAsia"/>
          <w:bCs/>
          <w:iCs/>
          <w:lang w:val="en-GB" w:eastAsia="zh-CN"/>
        </w:rPr>
        <w:t>X-ray test</w:t>
      </w:r>
      <w:bookmarkEnd w:id="6"/>
      <w:r>
        <w:rPr>
          <w:bCs/>
          <w:iCs/>
          <w:lang w:val="en-GB" w:eastAsia="zh-CN"/>
        </w:rPr>
        <w:t xml:space="preserve"> </w:t>
      </w:r>
      <w:bookmarkStart w:id="7" w:name="_Toc509340731"/>
      <w:r>
        <w:rPr>
          <w:bCs/>
          <w:iCs/>
          <w:lang w:val="en-GB" w:eastAsia="zh-CN"/>
        </w:rPr>
        <w:t xml:space="preserve">and </w:t>
      </w:r>
      <w:r w:rsidRPr="003C42A6">
        <w:rPr>
          <w:rFonts w:hint="eastAsia"/>
          <w:bCs/>
          <w:iCs/>
          <w:lang w:val="en-GB" w:eastAsia="zh-CN"/>
        </w:rPr>
        <w:t>C</w:t>
      </w:r>
      <w:r w:rsidRPr="003C42A6">
        <w:rPr>
          <w:bCs/>
          <w:iCs/>
          <w:lang w:val="en-GB" w:eastAsia="zh-CN"/>
        </w:rPr>
        <w:t>osmic ray test</w:t>
      </w:r>
      <w:bookmarkEnd w:id="7"/>
    </w:p>
    <w:p w:rsidR="007334C6" w:rsidRPr="00FC0841" w:rsidRDefault="00F82C54" w:rsidP="007334C6">
      <w:pPr>
        <w:pStyle w:val="1"/>
        <w:numPr>
          <w:ilvl w:val="0"/>
          <w:numId w:val="4"/>
        </w:numPr>
        <w:rPr>
          <w:rFonts w:eastAsiaTheme="minorEastAsia" w:cs="Times New Roman"/>
        </w:rPr>
      </w:pPr>
      <w:r w:rsidRPr="003C42A6">
        <w:rPr>
          <w:rFonts w:hint="eastAsia"/>
        </w:rPr>
        <w:t>C</w:t>
      </w:r>
      <w:r w:rsidRPr="003C42A6">
        <w:t>onclusion</w:t>
      </w:r>
      <w:r w:rsidR="007334C6" w:rsidRPr="00FC0841">
        <w:rPr>
          <w:rFonts w:eastAsiaTheme="minorEastAsia" w:cs="Times New Roman"/>
        </w:rPr>
        <w:t>s</w:t>
      </w:r>
    </w:p>
    <w:p w:rsidR="007334C6" w:rsidRPr="00FC0841" w:rsidRDefault="007334C6" w:rsidP="007334C6">
      <w:pPr>
        <w:rPr>
          <w:rFonts w:eastAsiaTheme="minorEastAsia" w:cs="Times New Roman"/>
        </w:rPr>
      </w:pPr>
    </w:p>
    <w:p w:rsidR="00FD4011" w:rsidRPr="003C42A6" w:rsidRDefault="00FD4011" w:rsidP="00FD4011">
      <w:pPr>
        <w:pStyle w:val="sectionNo"/>
      </w:pPr>
      <w:r w:rsidRPr="003C42A6">
        <w:t>Acknowledgments</w:t>
      </w:r>
    </w:p>
    <w:p w:rsidR="005F78EA" w:rsidRPr="003C42A6" w:rsidRDefault="005F78EA" w:rsidP="005F78EA">
      <w:pPr>
        <w:pStyle w:val="BodyTextfirstline"/>
        <w:rPr>
          <w:bCs w:val="0"/>
          <w:iCs w:val="0"/>
          <w:kern w:val="2"/>
          <w:szCs w:val="22"/>
          <w:lang w:val="en-US" w:eastAsia="zh-CN"/>
        </w:rPr>
      </w:pPr>
      <w:r w:rsidRPr="003C42A6">
        <w:rPr>
          <w:bCs w:val="0"/>
          <w:iCs w:val="0"/>
          <w:kern w:val="2"/>
          <w:szCs w:val="22"/>
          <w:lang w:val="en-US" w:eastAsia="zh-CN"/>
        </w:rPr>
        <w:t>The authors would like to thank Mr. Stephane Callier from CALICE collaboration for his help in our system design progress. We also appreciate the discussion during the design with Mr. Yunlong Zhang from University of Science and Technology of China.</w:t>
      </w:r>
    </w:p>
    <w:p w:rsidR="005F78EA" w:rsidRPr="003C42A6" w:rsidRDefault="005F78EA" w:rsidP="005F78EA">
      <w:pPr>
        <w:pStyle w:val="af1"/>
        <w:ind w:left="0" w:firstLineChars="200" w:firstLine="440"/>
        <w:jc w:val="both"/>
        <w:rPr>
          <w:rFonts w:eastAsia="Times New Roman"/>
          <w:kern w:val="2"/>
          <w:sz w:val="22"/>
          <w:szCs w:val="22"/>
          <w:lang w:val="en-US" w:eastAsia="zh-CN"/>
        </w:rPr>
      </w:pPr>
      <w:r w:rsidRPr="003C42A6">
        <w:rPr>
          <w:rFonts w:eastAsia="Times New Roman"/>
          <w:kern w:val="2"/>
          <w:sz w:val="22"/>
          <w:szCs w:val="22"/>
          <w:lang w:val="en-US" w:eastAsia="zh-CN"/>
        </w:rPr>
        <w:t>This work was supported by National Natural Science Foundation of China (Grant No. 11635007).</w:t>
      </w:r>
    </w:p>
    <w:p w:rsidR="004217C4" w:rsidRPr="005F78EA" w:rsidRDefault="004217C4" w:rsidP="004217C4">
      <w:pPr>
        <w:rPr>
          <w:rFonts w:eastAsiaTheme="minorEastAsia"/>
        </w:rPr>
      </w:pPr>
    </w:p>
    <w:p w:rsidR="007334C6" w:rsidRPr="00FC0841" w:rsidRDefault="007334C6" w:rsidP="007334C6"/>
    <w:p w:rsidR="007334C6" w:rsidRDefault="00301595" w:rsidP="0019345E">
      <w:pPr>
        <w:pStyle w:val="a7"/>
        <w:numPr>
          <w:ilvl w:val="0"/>
          <w:numId w:val="27"/>
        </w:numPr>
        <w:ind w:firstLineChars="0"/>
        <w:rPr>
          <w:rFonts w:eastAsiaTheme="minorEastAsia" w:cs="Times New Roman"/>
        </w:rPr>
      </w:pPr>
      <w:bookmarkStart w:id="8" w:name="_Ref509520748"/>
      <w:r w:rsidRPr="00311D59">
        <w:rPr>
          <w:rFonts w:eastAsiaTheme="minorEastAsia" w:cs="Times New Roman"/>
        </w:rPr>
        <w:t>S. Marrocchesi P, Adriani O, Avanzini C, et al. A silicon array for cosmic-ray composition measurements in CALET. Journal of the Physical Society of Japan, 2009, 78(Suppl. A): 181-183.</w:t>
      </w:r>
      <w:bookmarkEnd w:id="8"/>
    </w:p>
    <w:p w:rsidR="00311D59" w:rsidRPr="00675B98" w:rsidRDefault="00675B98" w:rsidP="0019345E">
      <w:pPr>
        <w:pStyle w:val="a7"/>
        <w:numPr>
          <w:ilvl w:val="0"/>
          <w:numId w:val="27"/>
        </w:numPr>
        <w:ind w:firstLineChars="0"/>
        <w:rPr>
          <w:rFonts w:eastAsiaTheme="minorEastAsia" w:cs="Times New Roman"/>
        </w:rPr>
      </w:pPr>
      <w:bookmarkStart w:id="9" w:name="_Ref509338706"/>
      <w:bookmarkStart w:id="10" w:name="_Ref509520749"/>
      <w:r w:rsidRPr="005D6EE1">
        <w:rPr>
          <w:rFonts w:eastAsiaTheme="minorEastAsia" w:cs="Times New Roman"/>
        </w:rPr>
        <w:t>L. Linssen, A. Miyamoto, M. Stanitzki and H. Weerts (eds)</w:t>
      </w:r>
      <w:r w:rsidRPr="005D6EE1">
        <w:rPr>
          <w:rFonts w:eastAsiaTheme="minorEastAsia" w:cs="Times New Roman"/>
        </w:rPr>
        <w:t>,</w:t>
      </w:r>
      <w:r w:rsidRPr="005D6EE1">
        <w:rPr>
          <w:rFonts w:eastAsiaTheme="minorEastAsia" w:cs="Times New Roman"/>
        </w:rPr>
        <w:t xml:space="preserve"> Physics and Detectors at CLIC: CLIC Conceptual Design Report, </w:t>
      </w:r>
      <w:hyperlink r:id="rId8" w:history="1">
        <w:r w:rsidRPr="005D6EE1">
          <w:rPr>
            <w:rFonts w:eastAsiaTheme="minorEastAsia" w:cs="Times New Roman"/>
          </w:rPr>
          <w:t>http://cds.cern.ch/record/1425915CERN-2012-003</w:t>
        </w:r>
      </w:hyperlink>
      <w:bookmarkEnd w:id="9"/>
      <w:r w:rsidRPr="005D6EE1">
        <w:rPr>
          <w:rFonts w:eastAsiaTheme="minorEastAsia" w:cs="Times New Roman"/>
        </w:rPr>
        <w:t>.</w:t>
      </w:r>
      <w:bookmarkEnd w:id="10"/>
    </w:p>
    <w:p w:rsidR="00675B98" w:rsidRPr="005D6EE1" w:rsidRDefault="00675B98" w:rsidP="00675B98">
      <w:pPr>
        <w:pStyle w:val="referencetext"/>
        <w:numPr>
          <w:ilvl w:val="0"/>
          <w:numId w:val="27"/>
        </w:numPr>
        <w:rPr>
          <w:rFonts w:eastAsiaTheme="minorEastAsia"/>
          <w:kern w:val="2"/>
          <w:sz w:val="24"/>
          <w:szCs w:val="22"/>
          <w:lang w:val="en-US" w:eastAsia="zh-CN"/>
        </w:rPr>
      </w:pPr>
      <w:bookmarkStart w:id="11" w:name="_Ref509338704"/>
      <w:bookmarkStart w:id="12" w:name="_Ref509520899"/>
      <w:r w:rsidRPr="005D6EE1">
        <w:rPr>
          <w:rFonts w:eastAsiaTheme="minorEastAsia"/>
          <w:kern w:val="2"/>
          <w:sz w:val="24"/>
          <w:szCs w:val="22"/>
          <w:lang w:val="en-US" w:eastAsia="zh-CN"/>
        </w:rPr>
        <w:t>T. Behnke et al., The International Linear Collider Technical Design Report - Volume 4: Detectors, [arXiv:1306.6329</w:t>
      </w:r>
      <w:bookmarkEnd w:id="11"/>
      <w:r w:rsidRPr="005D6EE1">
        <w:rPr>
          <w:rFonts w:eastAsiaTheme="minorEastAsia"/>
          <w:kern w:val="2"/>
          <w:sz w:val="24"/>
          <w:szCs w:val="22"/>
          <w:lang w:val="en-US" w:eastAsia="zh-CN"/>
        </w:rPr>
        <w:t>].</w:t>
      </w:r>
      <w:bookmarkEnd w:id="12"/>
    </w:p>
    <w:p w:rsidR="00675B98" w:rsidRPr="00675B98" w:rsidRDefault="00675B98" w:rsidP="0019345E">
      <w:pPr>
        <w:pStyle w:val="a7"/>
        <w:numPr>
          <w:ilvl w:val="0"/>
          <w:numId w:val="27"/>
        </w:numPr>
        <w:ind w:firstLineChars="0"/>
        <w:rPr>
          <w:rFonts w:eastAsiaTheme="minorEastAsia" w:cs="Times New Roman"/>
        </w:rPr>
      </w:pPr>
      <w:bookmarkStart w:id="13" w:name="_Ref504552373"/>
      <w:r w:rsidRPr="005D6EE1">
        <w:rPr>
          <w:rFonts w:eastAsiaTheme="minorEastAsia" w:cs="Times New Roman"/>
        </w:rPr>
        <w:t>CEPC-SPPC Study Group, CEPC-SPPC preliminary conceptual design report: Physics and detector, Tech. Rep. IHEP-CEPC-DR-2015-01, IHEP-TH-2015-01, IHEP-EP-2015-01, 2015.</w:t>
      </w:r>
      <w:bookmarkEnd w:id="13"/>
    </w:p>
    <w:p w:rsidR="00675B98" w:rsidRPr="005D6EE1" w:rsidRDefault="00675B98" w:rsidP="00675B98">
      <w:pPr>
        <w:pStyle w:val="referencetext"/>
        <w:numPr>
          <w:ilvl w:val="0"/>
          <w:numId w:val="27"/>
        </w:numPr>
        <w:rPr>
          <w:rFonts w:eastAsiaTheme="minorEastAsia"/>
          <w:kern w:val="2"/>
          <w:sz w:val="24"/>
          <w:szCs w:val="22"/>
          <w:lang w:val="en-US" w:eastAsia="zh-CN"/>
        </w:rPr>
      </w:pPr>
      <w:bookmarkStart w:id="14" w:name="_Ref504552385"/>
      <w:r w:rsidRPr="005D6EE1">
        <w:rPr>
          <w:rFonts w:eastAsiaTheme="minorEastAsia"/>
          <w:kern w:val="2"/>
          <w:sz w:val="24"/>
          <w:szCs w:val="22"/>
          <w:lang w:val="en-US" w:eastAsia="zh-CN"/>
        </w:rPr>
        <w:t>M.A. Thomson, Particle Flow Calorimetry and the PandoraPFA Algorithm, Nucl. Instrum. Meth. A 611 (2009) 25 [arXiv:0907.3577].</w:t>
      </w:r>
      <w:bookmarkEnd w:id="14"/>
    </w:p>
    <w:p w:rsidR="00675B98" w:rsidRPr="005D6EE1" w:rsidRDefault="00675B98" w:rsidP="00675B98">
      <w:pPr>
        <w:pStyle w:val="referencetext"/>
        <w:numPr>
          <w:ilvl w:val="0"/>
          <w:numId w:val="27"/>
        </w:numPr>
        <w:rPr>
          <w:rFonts w:eastAsiaTheme="minorEastAsia"/>
          <w:kern w:val="2"/>
          <w:sz w:val="24"/>
          <w:szCs w:val="22"/>
          <w:lang w:val="en-US" w:eastAsia="zh-CN"/>
        </w:rPr>
      </w:pPr>
      <w:bookmarkStart w:id="15" w:name="_Ref504552627"/>
      <w:r w:rsidRPr="005D6EE1">
        <w:rPr>
          <w:rFonts w:eastAsiaTheme="minorEastAsia"/>
          <w:kern w:val="2"/>
          <w:sz w:val="24"/>
          <w:szCs w:val="22"/>
          <w:lang w:val="en-US" w:eastAsia="zh-CN"/>
        </w:rPr>
        <w:t>CALICE collaboration, J. Repond et al., Design and Electronics Commissioning of the Physics Prototype of a Si-W Electromagnetic Calorimeter for the International Linear Collider, 2008 JINST 3 P08001 [arXiv:0805.4833].</w:t>
      </w:r>
      <w:bookmarkEnd w:id="15"/>
    </w:p>
    <w:p w:rsidR="00675B98" w:rsidRPr="00311D59" w:rsidRDefault="00675B98" w:rsidP="0019345E">
      <w:pPr>
        <w:pStyle w:val="a7"/>
        <w:numPr>
          <w:ilvl w:val="0"/>
          <w:numId w:val="27"/>
        </w:numPr>
        <w:ind w:firstLineChars="0"/>
        <w:rPr>
          <w:rFonts w:eastAsiaTheme="minorEastAsia" w:cs="Times New Roman"/>
        </w:rPr>
      </w:pPr>
    </w:p>
    <w:p w:rsidR="00085140" w:rsidRPr="00085140" w:rsidRDefault="00085140" w:rsidP="00085140">
      <w:pPr>
        <w:rPr>
          <w:rFonts w:eastAsiaTheme="minorEastAsia"/>
        </w:rPr>
      </w:pPr>
    </w:p>
    <w:sectPr w:rsidR="00085140" w:rsidRPr="00085140" w:rsidSect="007334C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3D8" w:rsidRDefault="000023D8" w:rsidP="007334C6">
      <w:r>
        <w:separator/>
      </w:r>
    </w:p>
  </w:endnote>
  <w:endnote w:type="continuationSeparator" w:id="0">
    <w:p w:rsidR="000023D8" w:rsidRDefault="000023D8" w:rsidP="00733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3D8" w:rsidRDefault="000023D8" w:rsidP="007334C6">
      <w:r>
        <w:separator/>
      </w:r>
    </w:p>
  </w:footnote>
  <w:footnote w:type="continuationSeparator" w:id="0">
    <w:p w:rsidR="000023D8" w:rsidRDefault="000023D8" w:rsidP="007334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C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613449C"/>
    <w:multiLevelType w:val="multilevel"/>
    <w:tmpl w:val="A38E2FB8"/>
    <w:lvl w:ilvl="0">
      <w:start w:val="7"/>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94254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F236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572D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9D535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68C0FD3"/>
    <w:multiLevelType w:val="hybridMultilevel"/>
    <w:tmpl w:val="133A1D80"/>
    <w:lvl w:ilvl="0" w:tplc="503EE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E73ADE"/>
    <w:multiLevelType w:val="hybridMultilevel"/>
    <w:tmpl w:val="8D94F302"/>
    <w:lvl w:ilvl="0" w:tplc="6E9840F0">
      <w:start w:val="1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0364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A49466E"/>
    <w:multiLevelType w:val="multilevel"/>
    <w:tmpl w:val="4382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2C356E"/>
    <w:multiLevelType w:val="hybridMultilevel"/>
    <w:tmpl w:val="E7D8EB0A"/>
    <w:lvl w:ilvl="0" w:tplc="10888D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E70917"/>
    <w:multiLevelType w:val="multilevel"/>
    <w:tmpl w:val="4C1E94A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EE16BBA"/>
    <w:multiLevelType w:val="multilevel"/>
    <w:tmpl w:val="D9BA3D10"/>
    <w:lvl w:ilvl="0">
      <w:start w:val="1"/>
      <w:numFmt w:val="decimal"/>
      <w:pStyle w:val="section"/>
      <w:suff w:val="space"/>
      <w:lvlText w:val="%1."/>
      <w:lvlJc w:val="left"/>
      <w:pPr>
        <w:ind w:left="432" w:hanging="432"/>
      </w:pPr>
      <w:rPr>
        <w:rFonts w:hint="default"/>
      </w:rPr>
    </w:lvl>
    <w:lvl w:ilvl="1">
      <w:start w:val="1"/>
      <w:numFmt w:val="decimal"/>
      <w:pStyle w:val="Subsection"/>
      <w:suff w:val="space"/>
      <w:lvlText w:val="%1.%2"/>
      <w:lvlJc w:val="left"/>
      <w:pPr>
        <w:ind w:left="576" w:hanging="576"/>
      </w:pPr>
      <w:rPr>
        <w:rFonts w:hint="default"/>
      </w:rPr>
    </w:lvl>
    <w:lvl w:ilvl="2">
      <w:start w:val="1"/>
      <w:numFmt w:val="decimal"/>
      <w:pStyle w:val="Subsubsection"/>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43F77B4"/>
    <w:multiLevelType w:val="hybridMultilevel"/>
    <w:tmpl w:val="40102B80"/>
    <w:lvl w:ilvl="0" w:tplc="5A70EFB2">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8B511F"/>
    <w:multiLevelType w:val="multilevel"/>
    <w:tmpl w:val="CD7A5CB2"/>
    <w:lvl w:ilvl="0">
      <w:start w:val="1"/>
      <w:numFmt w:val="decimal"/>
      <w:lvlText w:val="%1"/>
      <w:lvlJc w:val="left"/>
      <w:pPr>
        <w:ind w:left="425" w:hanging="425"/>
      </w:pPr>
      <w:rPr>
        <w:rFonts w:hint="eastAsia"/>
      </w:rPr>
    </w:lvl>
    <w:lvl w:ilvl="1">
      <w:start w:val="1"/>
      <w:numFmt w:val="decimal"/>
      <w:pStyle w:val="WY"/>
      <w:lvlText w:val="%1.%2"/>
      <w:lvlJc w:val="left"/>
      <w:pPr>
        <w:ind w:left="850" w:hanging="425"/>
      </w:pPr>
      <w:rPr>
        <w:rFonts w:hint="eastAsia"/>
      </w:rPr>
    </w:lvl>
    <w:lvl w:ilvl="2">
      <w:start w:val="1"/>
      <w:numFmt w:val="decimal"/>
      <w:pStyle w:val="WY0"/>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5">
    <w:nsid w:val="4AE61500"/>
    <w:multiLevelType w:val="multilevel"/>
    <w:tmpl w:val="7424F97A"/>
    <w:styleLink w:val="references"/>
    <w:lvl w:ilvl="0">
      <w:start w:val="1"/>
      <w:numFmt w:val="decimal"/>
      <w:pStyle w:val="referencetext"/>
      <w:lvlText w:val="[%1]"/>
      <w:lvlJc w:val="right"/>
      <w:pPr>
        <w:tabs>
          <w:tab w:val="num" w:pos="454"/>
        </w:tabs>
        <w:ind w:left="454" w:hanging="114"/>
      </w:pPr>
      <w:rP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FA54481"/>
    <w:multiLevelType w:val="hybridMultilevel"/>
    <w:tmpl w:val="3AF40508"/>
    <w:lvl w:ilvl="0" w:tplc="FB8812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CD1C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8644D33"/>
    <w:multiLevelType w:val="hybridMultilevel"/>
    <w:tmpl w:val="C3B6B5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1605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0F272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27907FC"/>
    <w:multiLevelType w:val="multilevel"/>
    <w:tmpl w:val="CBCA8D9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3FA3EF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65A256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62905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761378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80642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9D95D13"/>
    <w:multiLevelType w:val="hybridMultilevel"/>
    <w:tmpl w:val="80D87A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A8175B1"/>
    <w:multiLevelType w:val="multilevel"/>
    <w:tmpl w:val="A0D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24"/>
  </w:num>
  <w:num w:numId="4">
    <w:abstractNumId w:val="21"/>
  </w:num>
  <w:num w:numId="5">
    <w:abstractNumId w:val="11"/>
  </w:num>
  <w:num w:numId="6">
    <w:abstractNumId w:val="22"/>
  </w:num>
  <w:num w:numId="7">
    <w:abstractNumId w:val="6"/>
  </w:num>
  <w:num w:numId="8">
    <w:abstractNumId w:val="1"/>
  </w:num>
  <w:num w:numId="9">
    <w:abstractNumId w:val="19"/>
  </w:num>
  <w:num w:numId="10">
    <w:abstractNumId w:val="4"/>
  </w:num>
  <w:num w:numId="11">
    <w:abstractNumId w:val="20"/>
  </w:num>
  <w:num w:numId="12">
    <w:abstractNumId w:val="25"/>
  </w:num>
  <w:num w:numId="13">
    <w:abstractNumId w:val="26"/>
  </w:num>
  <w:num w:numId="14">
    <w:abstractNumId w:val="2"/>
  </w:num>
  <w:num w:numId="15">
    <w:abstractNumId w:val="5"/>
  </w:num>
  <w:num w:numId="16">
    <w:abstractNumId w:val="23"/>
  </w:num>
  <w:num w:numId="17">
    <w:abstractNumId w:val="17"/>
  </w:num>
  <w:num w:numId="18">
    <w:abstractNumId w:val="3"/>
  </w:num>
  <w:num w:numId="19">
    <w:abstractNumId w:val="0"/>
  </w:num>
  <w:num w:numId="20">
    <w:abstractNumId w:val="8"/>
  </w:num>
  <w:num w:numId="21">
    <w:abstractNumId w:val="16"/>
  </w:num>
  <w:num w:numId="22">
    <w:abstractNumId w:val="10"/>
  </w:num>
  <w:num w:numId="23">
    <w:abstractNumId w:val="9"/>
  </w:num>
  <w:num w:numId="24">
    <w:abstractNumId w:val="27"/>
  </w:num>
  <w:num w:numId="25">
    <w:abstractNumId w:val="7"/>
  </w:num>
  <w:num w:numId="26">
    <w:abstractNumId w:val="28"/>
  </w:num>
  <w:num w:numId="27">
    <w:abstractNumId w:val="13"/>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727"/>
    <w:rsid w:val="000023D8"/>
    <w:rsid w:val="00085140"/>
    <w:rsid w:val="00092D59"/>
    <w:rsid w:val="000A193E"/>
    <w:rsid w:val="00134862"/>
    <w:rsid w:val="0018232E"/>
    <w:rsid w:val="0019345E"/>
    <w:rsid w:val="002260EC"/>
    <w:rsid w:val="002375FC"/>
    <w:rsid w:val="002557A0"/>
    <w:rsid w:val="002C5212"/>
    <w:rsid w:val="00301595"/>
    <w:rsid w:val="00311D59"/>
    <w:rsid w:val="004217C4"/>
    <w:rsid w:val="00585DE0"/>
    <w:rsid w:val="005D6EE1"/>
    <w:rsid w:val="005F78EA"/>
    <w:rsid w:val="00675B98"/>
    <w:rsid w:val="00676531"/>
    <w:rsid w:val="00683678"/>
    <w:rsid w:val="006B42E3"/>
    <w:rsid w:val="006D5727"/>
    <w:rsid w:val="006F4A6F"/>
    <w:rsid w:val="00701691"/>
    <w:rsid w:val="00706450"/>
    <w:rsid w:val="0071386D"/>
    <w:rsid w:val="007334C6"/>
    <w:rsid w:val="008A7FF7"/>
    <w:rsid w:val="008C212D"/>
    <w:rsid w:val="00934B1E"/>
    <w:rsid w:val="00964D6C"/>
    <w:rsid w:val="0099182F"/>
    <w:rsid w:val="009C2312"/>
    <w:rsid w:val="009F43C3"/>
    <w:rsid w:val="00B27E54"/>
    <w:rsid w:val="00B33B3F"/>
    <w:rsid w:val="00C12C8F"/>
    <w:rsid w:val="00C44931"/>
    <w:rsid w:val="00C72117"/>
    <w:rsid w:val="00C76A59"/>
    <w:rsid w:val="00CA4849"/>
    <w:rsid w:val="00D03B5D"/>
    <w:rsid w:val="00D24D03"/>
    <w:rsid w:val="00DA32B5"/>
    <w:rsid w:val="00EA7386"/>
    <w:rsid w:val="00EA7FDA"/>
    <w:rsid w:val="00F234FF"/>
    <w:rsid w:val="00F82C54"/>
    <w:rsid w:val="00F9791E"/>
    <w:rsid w:val="00FA0A00"/>
    <w:rsid w:val="00FD4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7D378E-5DB8-4C66-99E0-9977E0E0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34C6"/>
    <w:pPr>
      <w:widowControl w:val="0"/>
      <w:jc w:val="both"/>
    </w:pPr>
    <w:rPr>
      <w:rFonts w:ascii="Times New Roman" w:eastAsia="Times New Roman" w:hAnsi="Times New Roman"/>
      <w:sz w:val="24"/>
    </w:rPr>
  </w:style>
  <w:style w:type="paragraph" w:styleId="1">
    <w:name w:val="heading 1"/>
    <w:basedOn w:val="a"/>
    <w:next w:val="a"/>
    <w:link w:val="1Char"/>
    <w:uiPriority w:val="9"/>
    <w:qFormat/>
    <w:rsid w:val="007334C6"/>
    <w:pPr>
      <w:keepNext/>
      <w:keepLines/>
      <w:outlineLvl w:val="0"/>
    </w:pPr>
    <w:rPr>
      <w:rFonts w:eastAsiaTheme="majorEastAsia"/>
      <w:b/>
      <w:bCs/>
      <w:kern w:val="44"/>
      <w:sz w:val="28"/>
      <w:szCs w:val="44"/>
    </w:rPr>
  </w:style>
  <w:style w:type="paragraph" w:styleId="2">
    <w:name w:val="heading 2"/>
    <w:basedOn w:val="a"/>
    <w:next w:val="a"/>
    <w:link w:val="2Char"/>
    <w:uiPriority w:val="9"/>
    <w:unhideWhenUsed/>
    <w:qFormat/>
    <w:rsid w:val="007334C6"/>
    <w:pPr>
      <w:keepNext/>
      <w:keepLines/>
      <w:spacing w:line="415" w:lineRule="auto"/>
      <w:outlineLvl w:val="1"/>
    </w:pPr>
    <w:rPr>
      <w:rFonts w:eastAsiaTheme="majorEastAsia" w:cstheme="majorBidi"/>
      <w:b/>
      <w:bCs/>
      <w:szCs w:val="32"/>
    </w:rPr>
  </w:style>
  <w:style w:type="paragraph" w:styleId="3">
    <w:name w:val="heading 3"/>
    <w:basedOn w:val="a"/>
    <w:next w:val="a"/>
    <w:link w:val="3Char"/>
    <w:uiPriority w:val="9"/>
    <w:unhideWhenUsed/>
    <w:qFormat/>
    <w:rsid w:val="007334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34C6"/>
    <w:rPr>
      <w:rFonts w:ascii="Times New Roman" w:eastAsiaTheme="majorEastAsia" w:hAnsi="Times New Roman"/>
      <w:b/>
      <w:bCs/>
      <w:kern w:val="44"/>
      <w:sz w:val="28"/>
      <w:szCs w:val="44"/>
    </w:rPr>
  </w:style>
  <w:style w:type="character" w:customStyle="1" w:styleId="2Char">
    <w:name w:val="标题 2 Char"/>
    <w:basedOn w:val="a0"/>
    <w:link w:val="2"/>
    <w:uiPriority w:val="9"/>
    <w:rsid w:val="007334C6"/>
    <w:rPr>
      <w:rFonts w:ascii="Times New Roman" w:eastAsiaTheme="majorEastAsia" w:hAnsi="Times New Roman" w:cstheme="majorBidi"/>
      <w:b/>
      <w:bCs/>
      <w:sz w:val="24"/>
      <w:szCs w:val="32"/>
    </w:rPr>
  </w:style>
  <w:style w:type="character" w:customStyle="1" w:styleId="3Char">
    <w:name w:val="标题 3 Char"/>
    <w:basedOn w:val="a0"/>
    <w:link w:val="3"/>
    <w:uiPriority w:val="9"/>
    <w:rsid w:val="007334C6"/>
    <w:rPr>
      <w:rFonts w:ascii="Times New Roman" w:eastAsia="Times New Roman" w:hAnsi="Times New Roman"/>
      <w:b/>
      <w:bCs/>
      <w:sz w:val="32"/>
      <w:szCs w:val="32"/>
    </w:rPr>
  </w:style>
  <w:style w:type="paragraph" w:styleId="a3">
    <w:name w:val="header"/>
    <w:basedOn w:val="a"/>
    <w:link w:val="Char"/>
    <w:uiPriority w:val="99"/>
    <w:unhideWhenUsed/>
    <w:rsid w:val="007334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34C6"/>
    <w:rPr>
      <w:sz w:val="18"/>
      <w:szCs w:val="18"/>
    </w:rPr>
  </w:style>
  <w:style w:type="paragraph" w:styleId="a4">
    <w:name w:val="footer"/>
    <w:basedOn w:val="a"/>
    <w:link w:val="Char0"/>
    <w:uiPriority w:val="99"/>
    <w:unhideWhenUsed/>
    <w:rsid w:val="007334C6"/>
    <w:pPr>
      <w:tabs>
        <w:tab w:val="center" w:pos="4153"/>
        <w:tab w:val="right" w:pos="8306"/>
      </w:tabs>
      <w:snapToGrid w:val="0"/>
      <w:jc w:val="left"/>
    </w:pPr>
    <w:rPr>
      <w:sz w:val="18"/>
      <w:szCs w:val="18"/>
    </w:rPr>
  </w:style>
  <w:style w:type="character" w:customStyle="1" w:styleId="Char0">
    <w:name w:val="页脚 Char"/>
    <w:basedOn w:val="a0"/>
    <w:link w:val="a4"/>
    <w:uiPriority w:val="99"/>
    <w:rsid w:val="007334C6"/>
    <w:rPr>
      <w:sz w:val="18"/>
      <w:szCs w:val="18"/>
    </w:rPr>
  </w:style>
  <w:style w:type="paragraph" w:styleId="a5">
    <w:name w:val="Title"/>
    <w:aliases w:val="标题（核技术）"/>
    <w:basedOn w:val="a"/>
    <w:next w:val="a"/>
    <w:link w:val="Char1"/>
    <w:autoRedefine/>
    <w:uiPriority w:val="10"/>
    <w:qFormat/>
    <w:rsid w:val="007334C6"/>
    <w:pPr>
      <w:spacing w:before="240" w:after="60"/>
      <w:jc w:val="center"/>
      <w:outlineLvl w:val="0"/>
    </w:pPr>
    <w:rPr>
      <w:rFonts w:asciiTheme="majorHAnsi" w:hAnsiTheme="majorHAnsi" w:cstheme="majorBidi"/>
      <w:b/>
      <w:bCs/>
      <w:sz w:val="28"/>
      <w:szCs w:val="32"/>
    </w:rPr>
  </w:style>
  <w:style w:type="character" w:customStyle="1" w:styleId="Char1">
    <w:name w:val="标题 Char"/>
    <w:aliases w:val="标题（核技术） Char"/>
    <w:basedOn w:val="a0"/>
    <w:link w:val="a5"/>
    <w:uiPriority w:val="10"/>
    <w:rsid w:val="007334C6"/>
    <w:rPr>
      <w:rFonts w:asciiTheme="majorHAnsi" w:eastAsia="Times New Roman" w:hAnsiTheme="majorHAnsi" w:cstheme="majorBidi"/>
      <w:b/>
      <w:bCs/>
      <w:sz w:val="28"/>
      <w:szCs w:val="32"/>
    </w:rPr>
  </w:style>
  <w:style w:type="paragraph" w:customStyle="1" w:styleId="WY">
    <w:name w:val="WY标题二"/>
    <w:basedOn w:val="a"/>
    <w:link w:val="WYChar"/>
    <w:qFormat/>
    <w:rsid w:val="007334C6"/>
    <w:pPr>
      <w:numPr>
        <w:ilvl w:val="1"/>
        <w:numId w:val="1"/>
      </w:numPr>
      <w:ind w:right="567"/>
      <w:jc w:val="left"/>
      <w:outlineLvl w:val="1"/>
    </w:pPr>
    <w:rPr>
      <w:rFonts w:eastAsia="黑体" w:cs="宋体"/>
      <w:b/>
      <w:bCs/>
      <w:szCs w:val="32"/>
    </w:rPr>
  </w:style>
  <w:style w:type="character" w:customStyle="1" w:styleId="WYChar">
    <w:name w:val="WY标题二 Char"/>
    <w:link w:val="WY"/>
    <w:rsid w:val="007334C6"/>
    <w:rPr>
      <w:rFonts w:ascii="Times New Roman" w:eastAsia="黑体" w:hAnsi="Times New Roman" w:cs="宋体"/>
      <w:b/>
      <w:bCs/>
      <w:sz w:val="24"/>
      <w:szCs w:val="32"/>
    </w:rPr>
  </w:style>
  <w:style w:type="paragraph" w:customStyle="1" w:styleId="WY0">
    <w:name w:val="WY标题三"/>
    <w:basedOn w:val="a"/>
    <w:link w:val="WYChar0"/>
    <w:qFormat/>
    <w:rsid w:val="007334C6"/>
    <w:pPr>
      <w:numPr>
        <w:ilvl w:val="2"/>
        <w:numId w:val="1"/>
      </w:numPr>
      <w:ind w:left="1276" w:right="567"/>
      <w:jc w:val="left"/>
      <w:outlineLvl w:val="2"/>
    </w:pPr>
    <w:rPr>
      <w:rFonts w:eastAsia="黑体" w:cs="宋体"/>
      <w:bCs/>
      <w:szCs w:val="32"/>
    </w:rPr>
  </w:style>
  <w:style w:type="character" w:customStyle="1" w:styleId="WYChar0">
    <w:name w:val="WY标题三 Char"/>
    <w:basedOn w:val="a0"/>
    <w:link w:val="WY0"/>
    <w:rsid w:val="007334C6"/>
    <w:rPr>
      <w:rFonts w:ascii="Times New Roman" w:eastAsia="黑体" w:hAnsi="Times New Roman" w:cs="宋体"/>
      <w:bCs/>
      <w:sz w:val="24"/>
      <w:szCs w:val="32"/>
    </w:rPr>
  </w:style>
  <w:style w:type="paragraph" w:customStyle="1" w:styleId="WY1">
    <w:name w:val="WY参考文献内容"/>
    <w:basedOn w:val="a"/>
    <w:link w:val="WYChar1"/>
    <w:qFormat/>
    <w:rsid w:val="007334C6"/>
    <w:pPr>
      <w:snapToGrid w:val="0"/>
      <w:jc w:val="left"/>
    </w:pPr>
    <w:rPr>
      <w:rFonts w:eastAsia="黑体"/>
      <w:color w:val="000000"/>
    </w:rPr>
  </w:style>
  <w:style w:type="character" w:customStyle="1" w:styleId="WYChar1">
    <w:name w:val="WY参考文献内容 Char"/>
    <w:basedOn w:val="a0"/>
    <w:link w:val="WY1"/>
    <w:rsid w:val="007334C6"/>
    <w:rPr>
      <w:rFonts w:ascii="Times New Roman" w:eastAsia="黑体" w:hAnsi="Times New Roman"/>
      <w:color w:val="000000"/>
      <w:sz w:val="24"/>
    </w:rPr>
  </w:style>
  <w:style w:type="paragraph" w:customStyle="1" w:styleId="WY2">
    <w:name w:val="WY正文"/>
    <w:basedOn w:val="a"/>
    <w:link w:val="WYChar2"/>
    <w:qFormat/>
    <w:rsid w:val="007334C6"/>
    <w:rPr>
      <w:szCs w:val="24"/>
    </w:rPr>
  </w:style>
  <w:style w:type="character" w:customStyle="1" w:styleId="WYChar2">
    <w:name w:val="WY正文 Char"/>
    <w:link w:val="WY2"/>
    <w:rsid w:val="007334C6"/>
    <w:rPr>
      <w:rFonts w:ascii="Times New Roman" w:eastAsia="Times New Roman" w:hAnsi="Times New Roman"/>
      <w:sz w:val="24"/>
      <w:szCs w:val="24"/>
    </w:rPr>
  </w:style>
  <w:style w:type="paragraph" w:customStyle="1" w:styleId="NS">
    <w:name w:val="NS标题"/>
    <w:basedOn w:val="a5"/>
    <w:link w:val="NSChar"/>
    <w:qFormat/>
    <w:rsid w:val="007334C6"/>
    <w:pPr>
      <w:spacing w:before="0" w:after="0"/>
      <w:outlineLvl w:val="9"/>
    </w:pPr>
    <w:rPr>
      <w:rFonts w:ascii="Times New Roman" w:eastAsia="黑体" w:hAnsi="Times New Roman" w:cs="Times New Roman"/>
      <w:szCs w:val="28"/>
    </w:rPr>
  </w:style>
  <w:style w:type="character" w:customStyle="1" w:styleId="NSChar">
    <w:name w:val="NS标题 Char"/>
    <w:basedOn w:val="Char1"/>
    <w:link w:val="NS"/>
    <w:rsid w:val="007334C6"/>
    <w:rPr>
      <w:rFonts w:ascii="Times New Roman" w:eastAsia="黑体" w:hAnsi="Times New Roman" w:cs="Times New Roman"/>
      <w:b/>
      <w:bCs/>
      <w:sz w:val="28"/>
      <w:szCs w:val="28"/>
    </w:rPr>
  </w:style>
  <w:style w:type="paragraph" w:customStyle="1" w:styleId="NS0">
    <w:name w:val="NS摘要"/>
    <w:basedOn w:val="a"/>
    <w:link w:val="NSChar0"/>
    <w:qFormat/>
    <w:rsid w:val="007334C6"/>
    <w:pPr>
      <w:jc w:val="left"/>
    </w:pPr>
    <w:rPr>
      <w:rFonts w:eastAsia="黑体" w:cs="Times New Roman"/>
      <w:b/>
      <w:bCs/>
      <w:szCs w:val="28"/>
    </w:rPr>
  </w:style>
  <w:style w:type="character" w:customStyle="1" w:styleId="NSChar0">
    <w:name w:val="NS摘要 Char"/>
    <w:basedOn w:val="a0"/>
    <w:link w:val="NS0"/>
    <w:rsid w:val="007334C6"/>
    <w:rPr>
      <w:rFonts w:ascii="Times New Roman" w:eastAsia="黑体" w:hAnsi="Times New Roman" w:cs="Times New Roman"/>
      <w:b/>
      <w:bCs/>
      <w:sz w:val="24"/>
      <w:szCs w:val="28"/>
    </w:rPr>
  </w:style>
  <w:style w:type="paragraph" w:customStyle="1" w:styleId="NS1">
    <w:name w:val="NS图片"/>
    <w:basedOn w:val="a"/>
    <w:link w:val="NSChar1"/>
    <w:qFormat/>
    <w:rsid w:val="007334C6"/>
    <w:pPr>
      <w:keepNext/>
      <w:jc w:val="center"/>
    </w:pPr>
    <w:rPr>
      <w:rFonts w:eastAsia="宋体"/>
    </w:rPr>
  </w:style>
  <w:style w:type="character" w:customStyle="1" w:styleId="NSChar1">
    <w:name w:val="NS图片 Char"/>
    <w:basedOn w:val="a0"/>
    <w:link w:val="NS1"/>
    <w:rsid w:val="007334C6"/>
    <w:rPr>
      <w:rFonts w:ascii="Times New Roman" w:eastAsia="宋体" w:hAnsi="Times New Roman"/>
      <w:sz w:val="24"/>
    </w:rPr>
  </w:style>
  <w:style w:type="paragraph" w:customStyle="1" w:styleId="NS3">
    <w:name w:val="NS标题3"/>
    <w:basedOn w:val="a"/>
    <w:link w:val="NS3Char"/>
    <w:qFormat/>
    <w:rsid w:val="007334C6"/>
    <w:pPr>
      <w:jc w:val="left"/>
      <w:outlineLvl w:val="2"/>
    </w:pPr>
    <w:rPr>
      <w:rFonts w:eastAsia="黑体"/>
      <w:b/>
    </w:rPr>
  </w:style>
  <w:style w:type="character" w:customStyle="1" w:styleId="NS3Char">
    <w:name w:val="NS标题3 Char"/>
    <w:basedOn w:val="a0"/>
    <w:link w:val="NS3"/>
    <w:rsid w:val="007334C6"/>
    <w:rPr>
      <w:rFonts w:ascii="Times New Roman" w:eastAsia="黑体" w:hAnsi="Times New Roman"/>
      <w:b/>
      <w:sz w:val="24"/>
    </w:rPr>
  </w:style>
  <w:style w:type="paragraph" w:customStyle="1" w:styleId="NS2">
    <w:name w:val="NS正文"/>
    <w:basedOn w:val="a"/>
    <w:link w:val="NSChar2"/>
    <w:qFormat/>
    <w:rsid w:val="007334C6"/>
    <w:rPr>
      <w:rFonts w:eastAsia="宋体" w:cs="Times New Roman"/>
    </w:rPr>
  </w:style>
  <w:style w:type="character" w:customStyle="1" w:styleId="NSChar2">
    <w:name w:val="NS正文 Char"/>
    <w:basedOn w:val="a0"/>
    <w:link w:val="NS2"/>
    <w:rsid w:val="007334C6"/>
    <w:rPr>
      <w:rFonts w:ascii="Times New Roman" w:eastAsia="宋体" w:hAnsi="Times New Roman" w:cs="Times New Roman"/>
      <w:sz w:val="24"/>
    </w:rPr>
  </w:style>
  <w:style w:type="character" w:styleId="a6">
    <w:name w:val="Hyperlink"/>
    <w:basedOn w:val="a0"/>
    <w:uiPriority w:val="99"/>
    <w:unhideWhenUsed/>
    <w:rsid w:val="007334C6"/>
    <w:rPr>
      <w:color w:val="0563C1" w:themeColor="hyperlink"/>
      <w:u w:val="single"/>
    </w:rPr>
  </w:style>
  <w:style w:type="paragraph" w:styleId="a7">
    <w:name w:val="List Paragraph"/>
    <w:basedOn w:val="a"/>
    <w:uiPriority w:val="34"/>
    <w:qFormat/>
    <w:rsid w:val="007334C6"/>
    <w:pPr>
      <w:ind w:firstLineChars="200" w:firstLine="420"/>
    </w:pPr>
  </w:style>
  <w:style w:type="paragraph" w:styleId="a8">
    <w:name w:val="caption"/>
    <w:basedOn w:val="a"/>
    <w:next w:val="a"/>
    <w:uiPriority w:val="35"/>
    <w:unhideWhenUsed/>
    <w:qFormat/>
    <w:rsid w:val="007334C6"/>
    <w:rPr>
      <w:rFonts w:cstheme="majorBidi"/>
      <w:b/>
      <w:szCs w:val="20"/>
    </w:rPr>
  </w:style>
  <w:style w:type="paragraph" w:styleId="a9">
    <w:name w:val="endnote text"/>
    <w:basedOn w:val="a"/>
    <w:link w:val="Char2"/>
    <w:uiPriority w:val="99"/>
    <w:semiHidden/>
    <w:unhideWhenUsed/>
    <w:rsid w:val="007334C6"/>
    <w:pPr>
      <w:snapToGrid w:val="0"/>
      <w:jc w:val="left"/>
    </w:pPr>
  </w:style>
  <w:style w:type="character" w:customStyle="1" w:styleId="Char2">
    <w:name w:val="尾注文本 Char"/>
    <w:basedOn w:val="a0"/>
    <w:link w:val="a9"/>
    <w:uiPriority w:val="99"/>
    <w:semiHidden/>
    <w:rsid w:val="007334C6"/>
    <w:rPr>
      <w:rFonts w:ascii="Times New Roman" w:eastAsia="Times New Roman" w:hAnsi="Times New Roman"/>
      <w:sz w:val="24"/>
    </w:rPr>
  </w:style>
  <w:style w:type="character" w:styleId="aa">
    <w:name w:val="endnote reference"/>
    <w:basedOn w:val="a0"/>
    <w:uiPriority w:val="99"/>
    <w:unhideWhenUsed/>
    <w:rsid w:val="007334C6"/>
    <w:rPr>
      <w:vertAlign w:val="superscript"/>
    </w:rPr>
  </w:style>
  <w:style w:type="character" w:customStyle="1" w:styleId="MTEquationSection">
    <w:name w:val="MTEquationSection"/>
    <w:basedOn w:val="a0"/>
    <w:rsid w:val="007334C6"/>
    <w:rPr>
      <w:rFonts w:ascii="Times New Roman" w:hAnsi="Times New Roman" w:cs="Times New Roman"/>
      <w:vanish/>
      <w:color w:val="FF0000"/>
    </w:rPr>
  </w:style>
  <w:style w:type="table" w:styleId="ab">
    <w:name w:val="Table Grid"/>
    <w:basedOn w:val="a1"/>
    <w:uiPriority w:val="39"/>
    <w:rsid w:val="007334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公式"/>
    <w:basedOn w:val="a"/>
    <w:qFormat/>
    <w:rsid w:val="007334C6"/>
    <w:pPr>
      <w:tabs>
        <w:tab w:val="center" w:pos="4200"/>
        <w:tab w:val="right" w:pos="8400"/>
      </w:tabs>
      <w:jc w:val="left"/>
    </w:pPr>
    <w:rPr>
      <w:rFonts w:ascii="Arial" w:eastAsiaTheme="minorEastAsia" w:hAnsi="Arial" w:cs="Arial"/>
    </w:rPr>
  </w:style>
  <w:style w:type="paragraph" w:styleId="ad">
    <w:name w:val="footnote text"/>
    <w:basedOn w:val="a"/>
    <w:link w:val="Char3"/>
    <w:uiPriority w:val="99"/>
    <w:semiHidden/>
    <w:unhideWhenUsed/>
    <w:rsid w:val="007334C6"/>
    <w:pPr>
      <w:snapToGrid w:val="0"/>
      <w:jc w:val="left"/>
    </w:pPr>
    <w:rPr>
      <w:sz w:val="18"/>
      <w:szCs w:val="18"/>
    </w:rPr>
  </w:style>
  <w:style w:type="character" w:customStyle="1" w:styleId="Char3">
    <w:name w:val="脚注文本 Char"/>
    <w:basedOn w:val="a0"/>
    <w:link w:val="ad"/>
    <w:uiPriority w:val="99"/>
    <w:semiHidden/>
    <w:rsid w:val="007334C6"/>
    <w:rPr>
      <w:rFonts w:ascii="Times New Roman" w:eastAsia="Times New Roman" w:hAnsi="Times New Roman"/>
      <w:sz w:val="18"/>
      <w:szCs w:val="18"/>
    </w:rPr>
  </w:style>
  <w:style w:type="character" w:styleId="ae">
    <w:name w:val="footnote reference"/>
    <w:basedOn w:val="a0"/>
    <w:uiPriority w:val="99"/>
    <w:semiHidden/>
    <w:unhideWhenUsed/>
    <w:rsid w:val="007334C6"/>
    <w:rPr>
      <w:vertAlign w:val="superscript"/>
    </w:rPr>
  </w:style>
  <w:style w:type="character" w:customStyle="1" w:styleId="HTMLChar">
    <w:name w:val="HTML 预设格式 Char"/>
    <w:basedOn w:val="a0"/>
    <w:link w:val="HTML"/>
    <w:uiPriority w:val="99"/>
    <w:semiHidden/>
    <w:rsid w:val="007334C6"/>
    <w:rPr>
      <w:rFonts w:ascii="宋体" w:eastAsia="宋体" w:hAnsi="宋体" w:cs="宋体"/>
      <w:kern w:val="0"/>
      <w:sz w:val="24"/>
      <w:szCs w:val="24"/>
    </w:rPr>
  </w:style>
  <w:style w:type="paragraph" w:styleId="HTML">
    <w:name w:val="HTML Preformatted"/>
    <w:basedOn w:val="a"/>
    <w:link w:val="HTMLChar"/>
    <w:uiPriority w:val="99"/>
    <w:semiHidden/>
    <w:unhideWhenUsed/>
    <w:rsid w:val="007334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Char4">
    <w:name w:val="批注框文本 Char"/>
    <w:basedOn w:val="a0"/>
    <w:link w:val="af"/>
    <w:uiPriority w:val="99"/>
    <w:semiHidden/>
    <w:rsid w:val="007334C6"/>
    <w:rPr>
      <w:rFonts w:ascii="Times New Roman" w:eastAsia="Times New Roman" w:hAnsi="Times New Roman"/>
      <w:sz w:val="18"/>
      <w:szCs w:val="18"/>
    </w:rPr>
  </w:style>
  <w:style w:type="paragraph" w:styleId="af">
    <w:name w:val="Balloon Text"/>
    <w:basedOn w:val="a"/>
    <w:link w:val="Char4"/>
    <w:uiPriority w:val="99"/>
    <w:semiHidden/>
    <w:unhideWhenUsed/>
    <w:rsid w:val="007334C6"/>
    <w:rPr>
      <w:sz w:val="18"/>
      <w:szCs w:val="18"/>
    </w:rPr>
  </w:style>
  <w:style w:type="character" w:customStyle="1" w:styleId="apple-converted-space">
    <w:name w:val="apple-converted-space"/>
    <w:basedOn w:val="a0"/>
    <w:rsid w:val="007334C6"/>
  </w:style>
  <w:style w:type="character" w:customStyle="1" w:styleId="keyword">
    <w:name w:val="keyword"/>
    <w:basedOn w:val="a0"/>
    <w:rsid w:val="007334C6"/>
  </w:style>
  <w:style w:type="character" w:customStyle="1" w:styleId="style1">
    <w:name w:val="style1"/>
    <w:basedOn w:val="a0"/>
    <w:rsid w:val="007334C6"/>
  </w:style>
  <w:style w:type="numbering" w:customStyle="1" w:styleId="references">
    <w:name w:val="references"/>
    <w:rsid w:val="00675B98"/>
    <w:pPr>
      <w:numPr>
        <w:numId w:val="28"/>
      </w:numPr>
    </w:pPr>
  </w:style>
  <w:style w:type="paragraph" w:customStyle="1" w:styleId="referencetext">
    <w:name w:val="reference_text"/>
    <w:basedOn w:val="af0"/>
    <w:rsid w:val="00675B98"/>
    <w:pPr>
      <w:widowControl/>
      <w:numPr>
        <w:numId w:val="28"/>
      </w:numPr>
      <w:tabs>
        <w:tab w:val="clear" w:pos="454"/>
      </w:tabs>
      <w:spacing w:after="160" w:line="264" w:lineRule="auto"/>
      <w:ind w:left="360" w:hanging="360"/>
    </w:pPr>
    <w:rPr>
      <w:rFonts w:eastAsia="宋体" w:cs="Times New Roman"/>
      <w:kern w:val="0"/>
      <w:sz w:val="20"/>
      <w:szCs w:val="20"/>
      <w:lang w:val="en-GB" w:eastAsia="ru-RU"/>
    </w:rPr>
  </w:style>
  <w:style w:type="paragraph" w:styleId="af0">
    <w:name w:val="Body Text"/>
    <w:basedOn w:val="a"/>
    <w:link w:val="Char5"/>
    <w:uiPriority w:val="99"/>
    <w:semiHidden/>
    <w:unhideWhenUsed/>
    <w:rsid w:val="00675B98"/>
    <w:pPr>
      <w:spacing w:after="120"/>
    </w:pPr>
  </w:style>
  <w:style w:type="character" w:customStyle="1" w:styleId="Char5">
    <w:name w:val="正文文本 Char"/>
    <w:basedOn w:val="a0"/>
    <w:link w:val="af0"/>
    <w:uiPriority w:val="99"/>
    <w:semiHidden/>
    <w:rsid w:val="00675B98"/>
    <w:rPr>
      <w:rFonts w:ascii="Times New Roman" w:eastAsia="Times New Roman" w:hAnsi="Times New Roman"/>
      <w:sz w:val="24"/>
    </w:rPr>
  </w:style>
  <w:style w:type="paragraph" w:customStyle="1" w:styleId="section">
    <w:name w:val="section"/>
    <w:next w:val="af0"/>
    <w:rsid w:val="00F82C54"/>
    <w:pPr>
      <w:keepNext/>
      <w:keepLines/>
      <w:numPr>
        <w:numId w:val="29"/>
      </w:numPr>
      <w:spacing w:before="240" w:after="160"/>
    </w:pPr>
    <w:rPr>
      <w:rFonts w:ascii="Times New Roman" w:eastAsia="宋体" w:hAnsi="Times New Roman" w:cs="Times New Roman"/>
      <w:b/>
      <w:kern w:val="0"/>
      <w:sz w:val="24"/>
      <w:szCs w:val="20"/>
      <w:lang w:eastAsia="ru-RU"/>
    </w:rPr>
  </w:style>
  <w:style w:type="paragraph" w:customStyle="1" w:styleId="Subsection">
    <w:name w:val="Subsection"/>
    <w:next w:val="af0"/>
    <w:rsid w:val="00F82C54"/>
    <w:pPr>
      <w:keepNext/>
      <w:keepLines/>
      <w:numPr>
        <w:ilvl w:val="1"/>
        <w:numId w:val="29"/>
      </w:numPr>
      <w:spacing w:before="120" w:after="120"/>
    </w:pPr>
    <w:rPr>
      <w:rFonts w:ascii="Times New Roman" w:eastAsia="宋体" w:hAnsi="Times New Roman" w:cs="Times New Roman"/>
      <w:b/>
      <w:kern w:val="0"/>
      <w:sz w:val="22"/>
      <w:szCs w:val="20"/>
      <w:lang w:eastAsia="ru-RU"/>
    </w:rPr>
  </w:style>
  <w:style w:type="paragraph" w:customStyle="1" w:styleId="Subsubsection">
    <w:name w:val="Subsubsection"/>
    <w:basedOn w:val="Subsection"/>
    <w:next w:val="af0"/>
    <w:rsid w:val="00F82C54"/>
    <w:pPr>
      <w:numPr>
        <w:ilvl w:val="2"/>
      </w:numPr>
    </w:pPr>
  </w:style>
  <w:style w:type="paragraph" w:customStyle="1" w:styleId="sectionNo">
    <w:name w:val="sectionNo"/>
    <w:basedOn w:val="section"/>
    <w:next w:val="af0"/>
    <w:rsid w:val="00FD4011"/>
    <w:pPr>
      <w:numPr>
        <w:numId w:val="0"/>
      </w:numPr>
    </w:pPr>
  </w:style>
  <w:style w:type="paragraph" w:customStyle="1" w:styleId="BodyTextfirstline">
    <w:name w:val="Body Text first line"/>
    <w:basedOn w:val="af0"/>
    <w:next w:val="af1"/>
    <w:rsid w:val="005F78EA"/>
    <w:pPr>
      <w:widowControl/>
      <w:spacing w:after="0" w:line="264" w:lineRule="auto"/>
    </w:pPr>
    <w:rPr>
      <w:rFonts w:eastAsia="宋体" w:cs="Times New Roman"/>
      <w:bCs/>
      <w:iCs/>
      <w:kern w:val="0"/>
      <w:sz w:val="22"/>
      <w:szCs w:val="20"/>
      <w:lang w:val="en-GB" w:eastAsia="ru-RU"/>
    </w:rPr>
  </w:style>
  <w:style w:type="paragraph" w:styleId="af1">
    <w:name w:val="Block Text"/>
    <w:basedOn w:val="a"/>
    <w:rsid w:val="005F78EA"/>
    <w:pPr>
      <w:widowControl/>
      <w:spacing w:after="120"/>
      <w:ind w:left="1440" w:right="1440"/>
      <w:jc w:val="left"/>
    </w:pPr>
    <w:rPr>
      <w:rFonts w:eastAsia="宋体" w:cs="Times New Roman"/>
      <w:kern w:val="0"/>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s.cern.ch/record/1425915CERN-2012-00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dc:creator>
  <cp:keywords/>
  <dc:description/>
  <cp:lastModifiedBy>Msy</cp:lastModifiedBy>
  <cp:revision>23</cp:revision>
  <dcterms:created xsi:type="dcterms:W3CDTF">2018-03-22T08:26:00Z</dcterms:created>
  <dcterms:modified xsi:type="dcterms:W3CDTF">2018-03-22T14:54:00Z</dcterms:modified>
</cp:coreProperties>
</file>