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val="0"/>
          <w:bCs w:val="0"/>
          <w:i w:val="0"/>
          <w:iCs w:val="0"/>
          <w:smallCaps w:val="0"/>
          <w:strike w:val="0"/>
          <w:color w:val="000000"/>
          <w:sz w:val="22"/>
          <w:szCs w:val="22"/>
          <w:u w:val="none"/>
          <w:shd w:val="clear" w:fill="auto"/>
          <w:vertAlign w:val="baseline"/>
        </w:rPr>
      </w:pPr>
    </w:p>
    <w:p w14:paraId="00000002">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0" w:line="300" w:lineRule="auto"/>
        <w:jc w:val="center"/>
        <w:rPr>
          <w:rFonts w:ascii="Arial" w:hAnsi="Arial" w:eastAsia="Arial" w:cs="Arial"/>
          <w:b w:val="0"/>
          <w:bCs w:val="0"/>
          <w:i w:val="0"/>
          <w:iCs w:val="0"/>
          <w:smallCaps w:val="0"/>
          <w:strike w:val="0"/>
          <w:color w:val="000000"/>
          <w:sz w:val="22"/>
          <w:szCs w:val="22"/>
          <w:u w:val="none"/>
          <w:shd w:val="clear" w:fill="auto"/>
          <w:vertAlign w:val="baseline"/>
        </w:rPr>
      </w:pPr>
    </w:p>
    <w:p w14:paraId="00000003">
      <w:pPr>
        <w:pBdr>
          <w:top w:val="none" w:color="auto" w:sz="0" w:space="0"/>
          <w:left w:val="none" w:color="auto" w:sz="0" w:space="0"/>
          <w:bottom w:val="none" w:color="auto" w:sz="0" w:space="0"/>
          <w:right w:val="none" w:color="auto" w:sz="0" w:space="0"/>
          <w:between w:val="none" w:color="auto" w:sz="0" w:space="0"/>
        </w:pBdr>
        <w:shd w:val="clear" w:fill="auto"/>
        <w:spacing w:before="225" w:after="30" w:line="300" w:lineRule="auto"/>
        <w:jc w:val="center"/>
        <w:rPr>
          <w:rFonts w:ascii="Arial" w:hAnsi="Arial" w:eastAsia="Arial" w:cs="Arial"/>
          <w:b/>
          <w:bCs/>
          <w:i w:val="0"/>
          <w:iCs w:val="0"/>
          <w:color w:val="1A365D"/>
          <w:sz w:val="28"/>
          <w:szCs w:val="28"/>
        </w:rPr>
      </w:pPr>
      <w:r>
        <w:rPr>
          <w:rFonts w:ascii="Arial" w:hAnsi="Arial" w:eastAsia="Arial" w:cs="Arial"/>
          <w:b/>
          <w:bCs/>
          <w:i w:val="0"/>
          <w:iCs w:val="0"/>
          <w:color w:val="1A365D"/>
          <w:sz w:val="28"/>
          <w:szCs w:val="28"/>
          <w:rtl w:val="0"/>
        </w:rPr>
        <w:t>TRƯỜNG ĐẠI HỌC CÔNG NGHỆ THÔNG TIN - ĐHQG-HCM</w:t>
      </w:r>
    </w:p>
    <w:p w14:paraId="00000004">
      <w:pPr>
        <w:pStyle w:val="4"/>
        <w:pBdr>
          <w:top w:val="none" w:color="auto" w:sz="0" w:space="0"/>
          <w:left w:val="none" w:color="auto" w:sz="0" w:space="0"/>
          <w:bottom w:val="none" w:color="auto" w:sz="0" w:space="0"/>
          <w:right w:val="none" w:color="auto" w:sz="0" w:space="0"/>
          <w:between w:val="none" w:color="auto" w:sz="0" w:space="0"/>
        </w:pBdr>
        <w:shd w:val="clear" w:fill="auto"/>
        <w:spacing w:before="0" w:after="300" w:line="300" w:lineRule="auto"/>
        <w:jc w:val="center"/>
        <w:rPr>
          <w:rFonts w:ascii="Arial" w:hAnsi="Arial" w:eastAsia="Arial" w:cs="Arial"/>
          <w:b/>
          <w:bCs/>
          <w:i w:val="0"/>
          <w:iCs w:val="0"/>
          <w:color w:val="2B6CB0"/>
          <w:sz w:val="26"/>
          <w:szCs w:val="26"/>
        </w:rPr>
      </w:pPr>
      <w:r>
        <w:rPr>
          <w:rFonts w:ascii="Arial" w:hAnsi="Arial" w:eastAsia="Arial" w:cs="Arial"/>
          <w:b/>
          <w:bCs/>
          <w:i w:val="0"/>
          <w:iCs w:val="0"/>
          <w:color w:val="2B6CB0"/>
          <w:sz w:val="26"/>
          <w:szCs w:val="26"/>
          <w:rtl w:val="0"/>
        </w:rPr>
        <w:t>KHOA KỸ THUẬT MÁY TÍNH</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300" w:lineRule="auto"/>
        <w:jc w:val="center"/>
        <w:rPr>
          <w:rFonts w:ascii="Arial" w:hAnsi="Arial" w:eastAsia="Arial" w:cs="Arial"/>
          <w:b/>
          <w:bCs/>
          <w:i w:val="0"/>
          <w:iCs w:val="0"/>
          <w:color w:val="2B6CB0"/>
          <w:sz w:val="26"/>
          <w:szCs w:val="26"/>
        </w:rPr>
      </w:pPr>
    </w:p>
    <w:p w14:paraId="00000006">
      <w:pPr>
        <w:pStyle w:val="2"/>
        <w:pBdr>
          <w:top w:val="none" w:color="auto" w:sz="0" w:space="0"/>
          <w:left w:val="none" w:color="auto" w:sz="0" w:space="0"/>
          <w:bottom w:val="none" w:color="auto" w:sz="0" w:space="0"/>
          <w:right w:val="none" w:color="auto" w:sz="0" w:space="0"/>
          <w:between w:val="none" w:color="auto" w:sz="0" w:space="0"/>
        </w:pBdr>
        <w:shd w:val="clear" w:fill="auto"/>
        <w:spacing w:after="150" w:line="300" w:lineRule="auto"/>
        <w:jc w:val="center"/>
        <w:rPr>
          <w:rFonts w:ascii="Arial" w:hAnsi="Arial" w:eastAsia="Arial" w:cs="Arial"/>
          <w:b/>
          <w:bCs/>
          <w:i w:val="0"/>
          <w:iCs w:val="0"/>
          <w:color w:val="1A365D"/>
          <w:sz w:val="36"/>
          <w:szCs w:val="36"/>
        </w:rPr>
      </w:pPr>
      <w:r>
        <w:rPr>
          <w:rFonts w:ascii="Arial" w:hAnsi="Arial" w:eastAsia="Arial" w:cs="Arial"/>
          <w:b/>
          <w:bCs/>
          <w:i w:val="0"/>
          <w:iCs w:val="0"/>
          <w:color w:val="1A365D"/>
          <w:sz w:val="36"/>
          <w:szCs w:val="36"/>
          <w:rtl w:val="0"/>
        </w:rPr>
        <w:t>BÁO CÁO THỰC HÀNH</w:t>
      </w:r>
    </w:p>
    <w:p w14:paraId="00000007">
      <w:pPr>
        <w:pStyle w:val="3"/>
        <w:pBdr>
          <w:top w:val="none" w:color="auto" w:sz="0" w:space="0"/>
          <w:left w:val="none" w:color="auto" w:sz="0" w:space="0"/>
          <w:bottom w:val="none" w:color="auto" w:sz="0" w:space="0"/>
          <w:right w:val="none" w:color="auto" w:sz="0" w:space="0"/>
          <w:between w:val="none" w:color="auto" w:sz="0" w:space="0"/>
        </w:pBdr>
        <w:shd w:val="clear" w:fill="auto"/>
        <w:spacing w:before="0" w:line="300" w:lineRule="auto"/>
        <w:jc w:val="center"/>
        <w:rPr>
          <w:rFonts w:ascii="Arial" w:hAnsi="Arial" w:eastAsia="Arial" w:cs="Arial"/>
          <w:b/>
          <w:bCs/>
          <w:i w:val="0"/>
          <w:iCs w:val="0"/>
          <w:color w:val="2B6CB0"/>
          <w:sz w:val="30"/>
          <w:szCs w:val="30"/>
        </w:rPr>
      </w:pPr>
      <w:r>
        <w:rPr>
          <w:rFonts w:ascii="Arial" w:hAnsi="Arial" w:eastAsia="Arial" w:cs="Arial"/>
          <w:b/>
          <w:bCs/>
          <w:i w:val="0"/>
          <w:iCs w:val="0"/>
          <w:color w:val="2B6CB0"/>
          <w:sz w:val="30"/>
          <w:szCs w:val="30"/>
          <w:rtl w:val="0"/>
        </w:rPr>
        <w:t>LAB 01: THIẾT KẾ MẠCH ĐẾM ĐỒNG BỘ CÓ KHẢ NĂNG NẠP GIÁ TRỊ BAN ĐẦU (ĐỒNG BỘ / BẤT ĐỒNG BỘ)</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450" w:line="300" w:lineRule="auto"/>
        <w:jc w:val="center"/>
        <w:rPr>
          <w:rFonts w:hint="default" w:ascii="Arial" w:hAnsi="Arial" w:eastAsia="Arial" w:cs="Arial"/>
          <w:i/>
          <w:iCs/>
          <w:color w:val="4A5568"/>
          <w:sz w:val="24"/>
          <w:szCs w:val="24"/>
          <w:lang w:val="en-US"/>
        </w:rPr>
      </w:pPr>
      <w:r>
        <w:rPr>
          <w:rFonts w:ascii="Arial" w:hAnsi="Arial" w:eastAsia="Arial" w:cs="Arial"/>
          <w:i/>
          <w:iCs/>
          <w:color w:val="4A5568"/>
          <w:sz w:val="24"/>
          <w:szCs w:val="24"/>
          <w:rtl w:val="0"/>
        </w:rPr>
        <w:t xml:space="preserve">Môn học: CE118 - </w:t>
      </w:r>
      <w:r>
        <w:rPr>
          <w:rFonts w:hint="default" w:cs="Arial"/>
          <w:i/>
          <w:iCs/>
          <w:color w:val="4A5568"/>
          <w:sz w:val="24"/>
          <w:szCs w:val="24"/>
          <w:rtl w:val="0"/>
          <w:lang w:val="en-US"/>
        </w:rPr>
        <w:t>Thiết kế luận lý số</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i/>
          <w:iCs/>
          <w:color w:val="4A5568"/>
          <w:sz w:val="24"/>
          <w:szCs w:val="24"/>
        </w:rPr>
      </w:pPr>
    </w:p>
    <w:tbl>
      <w:tblPr>
        <w:tblStyle w:val="14"/>
        <w:tblW w:w="7956" w:type="dxa"/>
        <w:tblInd w:w="0" w:type="dxa"/>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100" w:type="dxa"/>
          <w:left w:w="100" w:type="dxa"/>
          <w:bottom w:w="100" w:type="dxa"/>
          <w:right w:w="100" w:type="dxa"/>
        </w:tblCellMar>
      </w:tblPr>
      <w:tblGrid>
        <w:gridCol w:w="3182"/>
        <w:gridCol w:w="4773"/>
        <w:gridCol w:w="1"/>
      </w:tblGrid>
      <w:tr w14:paraId="70215DF0">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tblHeader/>
        </w:trPr>
        <w:tc>
          <w:tcPr>
            <w:gridSpan w:val="3"/>
            <w:tcBorders>
              <w:top w:val="single" w:color="CBD5E0" w:sz="6" w:space="0"/>
              <w:left w:val="single" w:color="CBD5E0" w:sz="6" w:space="0"/>
              <w:bottom w:val="single" w:color="CBD5E0" w:sz="6" w:space="0"/>
              <w:right w:val="single" w:color="CBD5E0" w:sz="6" w:space="0"/>
            </w:tcBorders>
            <w:shd w:val="clear" w:color="auto" w:fill="EBF8FF"/>
            <w:tcMar>
              <w:top w:w="150" w:type="dxa"/>
              <w:left w:w="150" w:type="dxa"/>
              <w:bottom w:w="150" w:type="dxa"/>
              <w:right w:w="150" w:type="dxa"/>
            </w:tcMar>
            <w:vAlign w:val="top"/>
          </w:tcPr>
          <w:p w14:paraId="0000000A">
            <w:pPr>
              <w:pBdr>
                <w:top w:val="none" w:color="auto" w:sz="0" w:space="0"/>
                <w:left w:val="none" w:color="auto" w:sz="0" w:space="0"/>
                <w:bottom w:val="none" w:color="auto" w:sz="0" w:space="0"/>
                <w:right w:val="none" w:color="auto" w:sz="0" w:space="0"/>
                <w:between w:val="none" w:color="auto" w:sz="0" w:space="0"/>
              </w:pBdr>
              <w:shd w:val="clear" w:fill="auto"/>
              <w:spacing w:before="150" w:after="150" w:line="300" w:lineRule="auto"/>
              <w:jc w:val="center"/>
              <w:rPr>
                <w:rFonts w:ascii="Arial" w:hAnsi="Arial" w:eastAsia="Arial" w:cs="Arial"/>
                <w:color w:val="2C5282"/>
                <w:sz w:val="26"/>
                <w:szCs w:val="26"/>
                <w:shd w:val="clear" w:fill="auto"/>
              </w:rPr>
            </w:pPr>
            <w:r>
              <w:rPr>
                <w:rFonts w:ascii="Arial" w:hAnsi="Arial" w:eastAsia="Arial" w:cs="Arial"/>
                <w:color w:val="2C5282"/>
                <w:sz w:val="26"/>
                <w:szCs w:val="26"/>
                <w:shd w:val="clear" w:fill="auto"/>
                <w:rtl w:val="0"/>
              </w:rPr>
              <w:t>THÔNG TIN BÁO CÁO THỰC HÀNH</w:t>
            </w:r>
          </w:p>
        </w:tc>
      </w:tr>
      <w:tr w14:paraId="734A1484">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gridAfter w:val="1"/>
        </w:trPr>
        <w:tc>
          <w:tcPr>
            <w:tcBorders>
              <w:top w:val="single" w:color="CBD5E0" w:sz="6" w:space="0"/>
              <w:left w:val="single" w:color="CBD5E0" w:sz="6" w:space="0"/>
              <w:bottom w:val="single" w:color="CBD5E0" w:sz="6" w:space="0"/>
              <w:right w:val="single" w:color="CBD5E0" w:sz="6" w:space="0"/>
            </w:tcBorders>
            <w:shd w:val="clear" w:color="auto" w:fill="auto"/>
            <w:tcMar>
              <w:top w:w="120" w:type="dxa"/>
              <w:left w:w="180" w:type="dxa"/>
              <w:bottom w:w="120" w:type="dxa"/>
              <w:right w:w="18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000000"/>
                <w:sz w:val="24"/>
                <w:szCs w:val="24"/>
              </w:rPr>
            </w:pPr>
            <w:r>
              <w:rPr>
                <w:rFonts w:ascii="Arial" w:hAnsi="Arial" w:eastAsia="Arial" w:cs="Arial"/>
                <w:b/>
                <w:bCs/>
                <w:color w:val="000000"/>
                <w:sz w:val="24"/>
                <w:szCs w:val="24"/>
                <w:rtl w:val="0"/>
              </w:rPr>
              <w:t>Họ và tên sinh viên:</w:t>
            </w:r>
          </w:p>
        </w:tc>
        <w:tc>
          <w:tcPr>
            <w:tcBorders>
              <w:top w:val="single" w:color="CBD5E0" w:sz="6" w:space="0"/>
              <w:left w:val="single" w:color="CBD5E0" w:sz="6" w:space="0"/>
              <w:bottom w:val="single" w:color="CBD5E0" w:sz="6" w:space="0"/>
              <w:right w:val="single" w:color="CBD5E0" w:sz="6" w:space="0"/>
            </w:tcBorders>
            <w:shd w:val="clear" w:color="auto" w:fill="auto"/>
            <w:tcMar>
              <w:top w:w="120" w:type="dxa"/>
              <w:left w:w="180" w:type="dxa"/>
              <w:bottom w:w="120" w:type="dxa"/>
              <w:right w:w="180" w:type="dxa"/>
            </w:tcMar>
            <w:vAlign w:val="top"/>
          </w:tcPr>
          <w:p w14:paraId="0000000D">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color w:val="000000"/>
                <w:sz w:val="24"/>
                <w:szCs w:val="24"/>
              </w:rPr>
            </w:pPr>
            <w:r>
              <w:rPr>
                <w:rFonts w:ascii="Arial" w:hAnsi="Arial" w:eastAsia="Arial" w:cs="Arial"/>
                <w:color w:val="000000"/>
                <w:sz w:val="24"/>
                <w:szCs w:val="24"/>
                <w:rtl w:val="0"/>
              </w:rPr>
              <w:t>Huỳnh Phạm Ngọc Thắng</w:t>
            </w:r>
          </w:p>
        </w:tc>
      </w:tr>
      <w:tr w14:paraId="2C727533">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gridAfter w:val="1"/>
        </w:trPr>
        <w:tc>
          <w:tcPr>
            <w:tcBorders>
              <w:top w:val="single" w:color="CBD5E0" w:sz="6" w:space="0"/>
              <w:left w:val="single" w:color="CBD5E0" w:sz="6" w:space="0"/>
              <w:bottom w:val="single" w:color="CBD5E0" w:sz="6" w:space="0"/>
              <w:right w:val="single" w:color="CBD5E0" w:sz="6" w:space="0"/>
            </w:tcBorders>
            <w:shd w:val="clear" w:color="auto" w:fill="F7FAFC"/>
            <w:tcMar>
              <w:top w:w="120" w:type="dxa"/>
              <w:left w:w="180" w:type="dxa"/>
              <w:bottom w:w="120" w:type="dxa"/>
              <w:right w:w="180" w:type="dxa"/>
            </w:tcMar>
            <w:vAlign w:val="top"/>
          </w:tcPr>
          <w:p w14:paraId="0000000E">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000000"/>
                <w:sz w:val="24"/>
                <w:szCs w:val="24"/>
                <w:shd w:val="clear" w:fill="auto"/>
              </w:rPr>
            </w:pPr>
            <w:r>
              <w:rPr>
                <w:rFonts w:ascii="Arial" w:hAnsi="Arial" w:eastAsia="Arial" w:cs="Arial"/>
                <w:b/>
                <w:bCs/>
                <w:color w:val="000000"/>
                <w:sz w:val="24"/>
                <w:szCs w:val="24"/>
                <w:shd w:val="clear" w:fill="auto"/>
                <w:rtl w:val="0"/>
              </w:rPr>
              <w:t>Mã số sinh viên (MSSV):</w:t>
            </w:r>
          </w:p>
        </w:tc>
        <w:tc>
          <w:tcPr>
            <w:tcBorders>
              <w:top w:val="single" w:color="CBD5E0" w:sz="6" w:space="0"/>
              <w:left w:val="single" w:color="CBD5E0" w:sz="6" w:space="0"/>
              <w:bottom w:val="single" w:color="CBD5E0" w:sz="6" w:space="0"/>
              <w:right w:val="single" w:color="CBD5E0" w:sz="6" w:space="0"/>
            </w:tcBorders>
            <w:shd w:val="clear" w:color="auto" w:fill="F7FAFC"/>
            <w:tcMar>
              <w:top w:w="120" w:type="dxa"/>
              <w:left w:w="180" w:type="dxa"/>
              <w:bottom w:w="120" w:type="dxa"/>
              <w:right w:w="180" w:type="dxa"/>
            </w:tcMar>
            <w:vAlign w:val="top"/>
          </w:tcPr>
          <w:p w14:paraId="0000000F">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25521672</w:t>
            </w:r>
          </w:p>
        </w:tc>
      </w:tr>
      <w:tr w14:paraId="54D9D1A5">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gridAfter w:val="1"/>
        </w:trPr>
        <w:tc>
          <w:tcPr>
            <w:tcBorders>
              <w:top w:val="single" w:color="CBD5E0" w:sz="6" w:space="0"/>
              <w:left w:val="single" w:color="CBD5E0" w:sz="6" w:space="0"/>
              <w:bottom w:val="single" w:color="CBD5E0" w:sz="6" w:space="0"/>
              <w:right w:val="single" w:color="CBD5E0" w:sz="6" w:space="0"/>
            </w:tcBorders>
            <w:shd w:val="clear" w:color="auto" w:fill="auto"/>
            <w:tcMar>
              <w:top w:w="120" w:type="dxa"/>
              <w:left w:w="180" w:type="dxa"/>
              <w:bottom w:w="120" w:type="dxa"/>
              <w:right w:w="18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000000"/>
                <w:sz w:val="24"/>
                <w:szCs w:val="24"/>
              </w:rPr>
            </w:pPr>
            <w:r>
              <w:rPr>
                <w:rFonts w:ascii="Arial" w:hAnsi="Arial" w:eastAsia="Arial" w:cs="Arial"/>
                <w:b/>
                <w:bCs/>
                <w:color w:val="000000"/>
                <w:sz w:val="24"/>
                <w:szCs w:val="24"/>
                <w:rtl w:val="0"/>
              </w:rPr>
              <w:t>Lớp học phần:</w:t>
            </w:r>
          </w:p>
        </w:tc>
        <w:tc>
          <w:tcPr>
            <w:tcBorders>
              <w:top w:val="single" w:color="CBD5E0" w:sz="6" w:space="0"/>
              <w:left w:val="single" w:color="CBD5E0" w:sz="6" w:space="0"/>
              <w:bottom w:val="single" w:color="CBD5E0" w:sz="6" w:space="0"/>
              <w:right w:val="single" w:color="CBD5E0" w:sz="6" w:space="0"/>
            </w:tcBorders>
            <w:shd w:val="clear" w:color="auto" w:fill="auto"/>
            <w:tcMar>
              <w:top w:w="120" w:type="dxa"/>
              <w:left w:w="180" w:type="dxa"/>
              <w:bottom w:w="120" w:type="dxa"/>
              <w:right w:w="18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color w:val="000000"/>
                <w:sz w:val="24"/>
                <w:szCs w:val="24"/>
              </w:rPr>
            </w:pPr>
            <w:r>
              <w:rPr>
                <w:rFonts w:ascii="Arial" w:hAnsi="Arial" w:eastAsia="Arial" w:cs="Arial"/>
                <w:color w:val="000000"/>
                <w:sz w:val="24"/>
                <w:szCs w:val="24"/>
                <w:rtl w:val="0"/>
              </w:rPr>
              <w:t>CE118.R11.VMTN</w:t>
            </w:r>
          </w:p>
        </w:tc>
      </w:tr>
      <w:tr w14:paraId="79A074A8">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gridAfter w:val="1"/>
        </w:trPr>
        <w:tc>
          <w:tcPr>
            <w:tcBorders>
              <w:top w:val="single" w:color="CBD5E0" w:sz="6" w:space="0"/>
              <w:left w:val="single" w:color="CBD5E0" w:sz="6" w:space="0"/>
              <w:bottom w:val="single" w:color="CBD5E0" w:sz="6" w:space="0"/>
              <w:right w:val="single" w:color="CBD5E0" w:sz="6" w:space="0"/>
            </w:tcBorders>
            <w:shd w:val="clear" w:color="auto" w:fill="F7FAFC"/>
            <w:tcMar>
              <w:top w:w="120" w:type="dxa"/>
              <w:left w:w="180" w:type="dxa"/>
              <w:bottom w:w="120" w:type="dxa"/>
              <w:right w:w="18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000000"/>
                <w:sz w:val="24"/>
                <w:szCs w:val="24"/>
                <w:shd w:val="clear" w:fill="auto"/>
              </w:rPr>
            </w:pPr>
            <w:r>
              <w:rPr>
                <w:rFonts w:ascii="Arial" w:hAnsi="Arial" w:eastAsia="Arial" w:cs="Arial"/>
                <w:b/>
                <w:bCs/>
                <w:color w:val="000000"/>
                <w:sz w:val="24"/>
                <w:szCs w:val="24"/>
                <w:shd w:val="clear" w:fill="auto"/>
                <w:rtl w:val="0"/>
              </w:rPr>
              <w:t>Giảng viên hướng dẫn:</w:t>
            </w:r>
          </w:p>
        </w:tc>
        <w:tc>
          <w:tcPr>
            <w:tcBorders>
              <w:top w:val="single" w:color="CBD5E0" w:sz="6" w:space="0"/>
              <w:left w:val="single" w:color="CBD5E0" w:sz="6" w:space="0"/>
              <w:bottom w:val="single" w:color="CBD5E0" w:sz="6" w:space="0"/>
              <w:right w:val="single" w:color="CBD5E0" w:sz="6" w:space="0"/>
            </w:tcBorders>
            <w:shd w:val="clear" w:color="auto" w:fill="F7FAFC"/>
            <w:tcMar>
              <w:top w:w="120" w:type="dxa"/>
              <w:left w:w="180" w:type="dxa"/>
              <w:bottom w:w="120" w:type="dxa"/>
              <w:right w:w="18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hint="default" w:ascii="Arial" w:hAnsi="Arial" w:eastAsia="Arial" w:cs="Arial"/>
                <w:b/>
                <w:bCs/>
                <w:color w:val="E53E3E"/>
                <w:sz w:val="24"/>
                <w:szCs w:val="24"/>
                <w:shd w:val="clear" w:fill="auto"/>
                <w:lang w:val="en-US"/>
              </w:rPr>
            </w:pPr>
            <w:r>
              <w:rPr>
                <w:rFonts w:hint="default" w:cs="Arial"/>
                <w:b/>
                <w:bCs/>
                <w:color w:val="E53E3E"/>
                <w:sz w:val="24"/>
                <w:szCs w:val="24"/>
                <w:shd w:val="clear" w:fill="auto"/>
                <w:lang w:val="en-US"/>
              </w:rPr>
              <w:t>Nguyễn Trọng Nhân</w:t>
            </w:r>
          </w:p>
        </w:tc>
      </w:tr>
      <w:tr w14:paraId="669F87A4">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gridAfter w:val="1"/>
        </w:trPr>
        <w:tc>
          <w:tcPr>
            <w:tcBorders>
              <w:top w:val="single" w:color="CBD5E0" w:sz="6" w:space="0"/>
              <w:left w:val="single" w:color="CBD5E0" w:sz="6" w:space="0"/>
              <w:bottom w:val="single" w:color="CBD5E0" w:sz="6" w:space="0"/>
              <w:right w:val="single" w:color="CBD5E0" w:sz="6" w:space="0"/>
            </w:tcBorders>
            <w:shd w:val="clear" w:color="auto" w:fill="auto"/>
            <w:tcMar>
              <w:top w:w="120" w:type="dxa"/>
              <w:left w:w="180" w:type="dxa"/>
              <w:bottom w:w="120" w:type="dxa"/>
              <w:right w:w="180" w:type="dxa"/>
            </w:tcMar>
            <w:vAlign w:val="top"/>
          </w:tcPr>
          <w:p w14:paraId="00000014">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000000"/>
                <w:sz w:val="24"/>
                <w:szCs w:val="24"/>
              </w:rPr>
            </w:pPr>
            <w:r>
              <w:rPr>
                <w:rFonts w:ascii="Arial" w:hAnsi="Arial" w:eastAsia="Arial" w:cs="Arial"/>
                <w:b/>
                <w:bCs/>
                <w:color w:val="000000"/>
                <w:sz w:val="24"/>
                <w:szCs w:val="24"/>
                <w:rtl w:val="0"/>
              </w:rPr>
              <w:t>Ngày thực hiện / Nộp bài:</w:t>
            </w:r>
          </w:p>
        </w:tc>
        <w:tc>
          <w:tcPr>
            <w:tcBorders>
              <w:top w:val="single" w:color="CBD5E0" w:sz="6" w:space="0"/>
              <w:left w:val="single" w:color="CBD5E0" w:sz="6" w:space="0"/>
              <w:bottom w:val="single" w:color="CBD5E0" w:sz="6" w:space="0"/>
              <w:right w:val="single" w:color="CBD5E0" w:sz="6" w:space="0"/>
            </w:tcBorders>
            <w:shd w:val="clear" w:color="auto" w:fill="auto"/>
            <w:tcMar>
              <w:top w:w="120" w:type="dxa"/>
              <w:left w:w="180" w:type="dxa"/>
              <w:bottom w:w="120" w:type="dxa"/>
              <w:right w:w="180" w:type="dxa"/>
            </w:tcMar>
            <w:vAlign w:val="top"/>
          </w:tcPr>
          <w:p w14:paraId="00000015">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hint="default" w:ascii="Arial" w:hAnsi="Arial" w:eastAsia="Arial" w:cs="Arial"/>
                <w:b/>
                <w:bCs/>
                <w:color w:val="E53E3E"/>
                <w:sz w:val="24"/>
                <w:szCs w:val="24"/>
                <w:lang w:val="en-US"/>
              </w:rPr>
            </w:pPr>
            <w:r>
              <w:rPr>
                <w:rFonts w:hint="default" w:cs="Arial"/>
                <w:b/>
                <w:bCs/>
                <w:color w:val="E53E3E"/>
                <w:sz w:val="24"/>
                <w:szCs w:val="24"/>
                <w:lang w:val="en-US"/>
              </w:rPr>
              <w:t>30/9/2026</w:t>
            </w:r>
          </w:p>
        </w:tc>
      </w:tr>
      <w:tr w14:paraId="7CADE09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gridAfter w:val="1"/>
        </w:trPr>
        <w:tc>
          <w:tcPr>
            <w:tcBorders>
              <w:top w:val="single" w:color="CBD5E0" w:sz="6" w:space="0"/>
              <w:left w:val="single" w:color="CBD5E0" w:sz="6" w:space="0"/>
              <w:bottom w:val="single" w:color="CBD5E0" w:sz="6" w:space="0"/>
              <w:right w:val="single" w:color="CBD5E0" w:sz="6" w:space="0"/>
            </w:tcBorders>
            <w:shd w:val="clear" w:color="auto" w:fill="F7FAFC"/>
            <w:tcMar>
              <w:top w:w="120" w:type="dxa"/>
              <w:left w:w="180" w:type="dxa"/>
              <w:bottom w:w="120" w:type="dxa"/>
              <w:right w:w="18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000000"/>
                <w:sz w:val="24"/>
                <w:szCs w:val="24"/>
                <w:shd w:val="clear" w:fill="auto"/>
              </w:rPr>
            </w:pPr>
            <w:r>
              <w:rPr>
                <w:rFonts w:ascii="Arial" w:hAnsi="Arial" w:eastAsia="Arial" w:cs="Arial"/>
                <w:b/>
                <w:bCs/>
                <w:color w:val="000000"/>
                <w:sz w:val="24"/>
                <w:szCs w:val="24"/>
                <w:shd w:val="clear" w:fill="auto"/>
                <w:rtl w:val="0"/>
              </w:rPr>
              <w:t>Chuỗi số MSSV giải mã:</w:t>
            </w:r>
          </w:p>
        </w:tc>
        <w:tc>
          <w:tcPr>
            <w:tcBorders>
              <w:top w:val="single" w:color="CBD5E0" w:sz="6" w:space="0"/>
              <w:left w:val="single" w:color="CBD5E0" w:sz="6" w:space="0"/>
              <w:bottom w:val="single" w:color="CBD5E0" w:sz="6" w:space="0"/>
              <w:right w:val="single" w:color="CBD5E0" w:sz="6" w:space="0"/>
            </w:tcBorders>
            <w:shd w:val="clear" w:color="auto" w:fill="F7FAFC"/>
            <w:tcMar>
              <w:top w:w="120" w:type="dxa"/>
              <w:left w:w="180" w:type="dxa"/>
              <w:bottom w:w="120" w:type="dxa"/>
              <w:right w:w="180" w:type="dxa"/>
            </w:tcMar>
            <w:vAlign w:val="top"/>
          </w:tcPr>
          <w:p w14:paraId="00000017">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rPr>
                <w:rFonts w:ascii="Arial" w:hAnsi="Arial" w:eastAsia="Arial" w:cs="Arial"/>
                <w:b/>
                <w:bCs/>
                <w:color w:val="2B6CB0"/>
                <w:sz w:val="24"/>
                <w:szCs w:val="24"/>
                <w:shd w:val="clear" w:fill="auto"/>
              </w:rPr>
            </w:pPr>
            <w:r>
              <w:rPr>
                <w:rFonts w:ascii="Arial" w:hAnsi="Arial" w:eastAsia="Arial" w:cs="Arial"/>
                <w:b/>
                <w:bCs/>
                <w:color w:val="2B6CB0"/>
                <w:sz w:val="24"/>
                <w:szCs w:val="24"/>
                <w:shd w:val="clear" w:fill="auto"/>
                <w:rtl w:val="0"/>
              </w:rPr>
              <w:t>2 - 5 - 5 - 2 - 1 - 6 - 7 - 2</w:t>
            </w:r>
          </w:p>
        </w:tc>
      </w:tr>
    </w:tbl>
    <w:p w14:paraId="00000018">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color w:val="2B6CB0"/>
          <w:sz w:val="24"/>
          <w:szCs w:val="24"/>
          <w:shd w:val="clear" w:fill="auto"/>
        </w:rPr>
      </w:pP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25" w:line="300" w:lineRule="auto"/>
        <w:rPr>
          <w:rFonts w:ascii="Arial" w:hAnsi="Arial" w:eastAsia="Arial" w:cs="Arial"/>
          <w:b/>
          <w:bCs/>
          <w:color w:val="2B6CB0"/>
          <w:sz w:val="24"/>
          <w:szCs w:val="24"/>
          <w:shd w:val="clear" w:fill="auto"/>
        </w:rPr>
      </w:pPr>
    </w:p>
    <w:p w14:paraId="0000001A">
      <w:pPr>
        <w:pStyle w:val="3"/>
        <w:pBdr>
          <w:top w:val="none" w:color="auto" w:sz="0" w:space="0"/>
          <w:left w:val="none" w:color="auto" w:sz="0" w:space="0"/>
          <w:bottom w:val="none" w:color="auto" w:sz="0" w:space="0"/>
          <w:right w:val="none" w:color="auto" w:sz="0" w:space="0"/>
          <w:between w:val="none" w:color="auto" w:sz="0" w:space="0"/>
        </w:pBdr>
        <w:shd w:val="clear" w:fill="auto"/>
        <w:spacing w:after="285" w:line="300" w:lineRule="auto"/>
        <w:rPr>
          <w:rFonts w:ascii="Arial" w:hAnsi="Arial" w:eastAsia="Arial" w:cs="Arial"/>
          <w:b/>
          <w:bCs/>
          <w:i w:val="0"/>
          <w:iCs w:val="0"/>
          <w:color w:val="2B6CB0"/>
          <w:sz w:val="28"/>
          <w:szCs w:val="28"/>
        </w:rPr>
      </w:pPr>
      <w:r>
        <w:rPr>
          <w:rFonts w:ascii="Arial" w:hAnsi="Arial" w:eastAsia="Arial" w:cs="Arial"/>
          <w:b/>
          <w:bCs/>
          <w:i w:val="0"/>
          <w:iCs w:val="0"/>
          <w:color w:val="2B6CB0"/>
          <w:sz w:val="28"/>
          <w:szCs w:val="28"/>
          <w:rtl w:val="0"/>
        </w:rPr>
        <w:t>MỤC LỤC</w:t>
      </w:r>
    </w:p>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MỤC TIÊU BÀI THỰC HÀNH</w:t>
      </w:r>
    </w:p>
    <w:p w14:paraId="0000001C">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CƠ SỞ LÝ THUYẾT</w:t>
      </w:r>
    </w:p>
    <w:p w14:paraId="0000001D">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2.1. Nguyên lý mạch đếm đồng bộ sử dụng D Flip-Flop</w:t>
      </w:r>
    </w:p>
    <w:p w14:paraId="0000001E">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2.2. Phương pháp Nạp giá trị ban đầu Song song Bất đồng bộ</w:t>
      </w:r>
    </w:p>
    <w:p w14:paraId="0000001F">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2.3. Phương pháp Nạp giá trị ban đầu Song song Đồng bộ</w:t>
      </w:r>
    </w:p>
    <w:p w14:paraId="00000020">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2.4. Mạch đếm hai chiều (Up/Down Counter)</w:t>
      </w:r>
    </w:p>
    <w:p w14:paraId="00000022">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NỘI DUNG VÀ QUY TRÌNH THỰC HÀNH</w:t>
      </w:r>
    </w:p>
    <w:p w14:paraId="00000023">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4.1. Bài thực hành 1: Thiết kế mạch đếm MSSV nạp song song bất đồng bộ</w:t>
      </w:r>
    </w:p>
    <w:p w14:paraId="00000024">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4.2. Bài thực hành 2: Thiết kế mạch đếm MSSV nạp song song đồng bộ</w:t>
      </w:r>
    </w:p>
    <w:p w14:paraId="00000025">
      <w:pPr>
        <w:numPr>
          <w:ilvl w:val="1"/>
          <w:numId w:val="3"/>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4.3. Bài thực hành 3: Thiết kế mạch đếm 2 chiều (Up/Down) tích hợp nạp đồng bộ và bất đồng bộ</w:t>
      </w:r>
      <w:r>
        <w:rPr>
          <w:rFonts w:hint="default" w:cs="Arial"/>
          <w:color w:val="000000"/>
          <w:sz w:val="24"/>
          <w:szCs w:val="24"/>
          <w:rtl w:val="0"/>
          <w:lang w:val="en-US"/>
        </w:rPr>
        <w:t xml:space="preserve"> và video nạp DE2 kit</w:t>
      </w:r>
      <w:bookmarkStart w:id="0" w:name="_GoBack"/>
      <w:bookmarkEnd w:id="0"/>
    </w:p>
    <w:p w14:paraId="00000026">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KẾT QUẢ THỰC HÀNH</w:t>
      </w:r>
    </w:p>
    <w:p w14:paraId="00000027">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5.1. Bảng chuyển trạng thái, phương trình logic và kết quả bài thực hành 1</w:t>
      </w:r>
    </w:p>
    <w:p w14:paraId="00000028">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5.2. Bảng điều khiển, phương trình logic và kết quả bài thực hành 2</w:t>
      </w:r>
    </w:p>
    <w:p w14:paraId="00000029">
      <w:pPr>
        <w:numPr>
          <w:ilvl w:val="1"/>
          <w:numId w:val="4"/>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1200" w:hanging="360"/>
      </w:pPr>
      <w:r>
        <w:rPr>
          <w:rFonts w:ascii="Arial" w:hAnsi="Arial" w:eastAsia="Arial" w:cs="Arial"/>
          <w:color w:val="000000"/>
          <w:sz w:val="24"/>
          <w:szCs w:val="24"/>
          <w:rtl w:val="0"/>
        </w:rPr>
        <w:t>5.3. Bảng trạng thái, phương trình logic và mô tả kịch bản mô phỏng bài thực hành 3</w:t>
      </w:r>
    </w:p>
    <w:p w14:paraId="0000002A">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PHÂN TÍCH VÀ NHẬN XÉT KẾT QUẢ</w:t>
      </w:r>
    </w:p>
    <w:p w14:paraId="0000002E">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rPr>
          <w:rFonts w:ascii="Arial" w:hAnsi="Arial" w:eastAsia="Arial" w:cs="Arial"/>
          <w:b/>
          <w:bCs/>
          <w:color w:val="000000"/>
          <w:sz w:val="24"/>
          <w:szCs w:val="24"/>
        </w:rPr>
      </w:pPr>
      <w:r>
        <w:rPr>
          <w:rFonts w:ascii="Arial" w:hAnsi="Arial" w:eastAsia="Arial" w:cs="Arial"/>
          <w:b/>
          <w:bCs/>
          <w:color w:val="000000"/>
          <w:sz w:val="24"/>
          <w:szCs w:val="24"/>
          <w:rtl w:val="0"/>
        </w:rPr>
        <w:t>KẾT LUẬN</w:t>
      </w:r>
    </w:p>
    <w:p w14:paraId="0000002F">
      <w:pPr>
        <w:pStyle w:val="3"/>
        <w:pBdr>
          <w:top w:val="none" w:color="auto" w:sz="0" w:space="0"/>
          <w:left w:val="none" w:color="auto" w:sz="0" w:space="0"/>
          <w:bottom w:val="none" w:color="auto" w:sz="0" w:space="0"/>
          <w:right w:val="none" w:color="auto" w:sz="0" w:space="0"/>
          <w:between w:val="none" w:color="auto" w:sz="0" w:space="0"/>
        </w:pBdr>
        <w:shd w:val="clear" w:fill="auto"/>
        <w:spacing w:after="285" w:line="300" w:lineRule="auto"/>
        <w:rPr>
          <w:rFonts w:ascii="Arial" w:hAnsi="Arial" w:eastAsia="Arial" w:cs="Arial"/>
          <w:b/>
          <w:bCs/>
          <w:i w:val="0"/>
          <w:iCs w:val="0"/>
          <w:color w:val="2B6CB0"/>
          <w:sz w:val="28"/>
          <w:szCs w:val="28"/>
        </w:rPr>
      </w:pPr>
      <w:r>
        <w:rPr>
          <w:rFonts w:ascii="Arial" w:hAnsi="Arial" w:eastAsia="Arial" w:cs="Arial"/>
          <w:b/>
          <w:bCs/>
          <w:i w:val="0"/>
          <w:iCs w:val="0"/>
          <w:color w:val="2B6CB0"/>
          <w:sz w:val="28"/>
          <w:szCs w:val="28"/>
          <w:rtl w:val="0"/>
        </w:rPr>
        <w:t>1. MỤC TIÊU BÀI THỰC HÀNH</w:t>
      </w:r>
    </w:p>
    <w:p w14:paraId="00000030">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color w:val="000000"/>
          <w:sz w:val="24"/>
          <w:szCs w:val="24"/>
          <w:rtl w:val="0"/>
        </w:rPr>
        <w:t>Căn cứ theo tài liệu hướng dẫn thực hành Lab01_CE118.pdf, bài thực hành hướng tới các mục tiêu cụ thể sau:</w:t>
      </w:r>
    </w:p>
    <w:p w14:paraId="00000031">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Nắm vững quy trình thiết kế mạch đếm đồng bộ</w:t>
      </w:r>
      <w:r>
        <w:rPr>
          <w:rFonts w:ascii="Arial" w:hAnsi="Arial" w:eastAsia="Arial" w:cs="Arial"/>
          <w:color w:val="000000"/>
          <w:sz w:val="24"/>
          <w:szCs w:val="24"/>
          <w:rtl w:val="0"/>
        </w:rPr>
        <w:t>: Biết cách lập sơ đồ chuyển trạng thái, xây dựng bảng kích thích, áp dụng bìa Karnaugh để tìm biểu thức logic tối ưu cho các ngõ vào Flip-Flop D và mạch giải mã ngõ ra.</w:t>
      </w:r>
    </w:p>
    <w:p w14:paraId="0000003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Làm chủ phương pháp nạp dữ liệu song song bất đồng bộ</w:t>
      </w:r>
      <w:r>
        <w:rPr>
          <w:rFonts w:ascii="Arial" w:hAnsi="Arial" w:eastAsia="Arial" w:cs="Arial"/>
          <w:color w:val="000000"/>
          <w:sz w:val="24"/>
          <w:szCs w:val="24"/>
          <w:rtl w:val="0"/>
        </w:rPr>
        <w:t>: Hiểu rõ cơ chế áp đặt trạng thái trực tiếp lên Flip-Flop thông qua các chân ngõ vào PRE' (Preset) và CLR' (Clear) không phụ thuộc xung nhịp Clock.</w:t>
      </w:r>
    </w:p>
    <w:p w14:paraId="00000033">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Làm chủ phương pháp nạp dữ liệu song song đồng bộ</w:t>
      </w:r>
      <w:r>
        <w:rPr>
          <w:rFonts w:ascii="Arial" w:hAnsi="Arial" w:eastAsia="Arial" w:cs="Arial"/>
          <w:color w:val="000000"/>
          <w:sz w:val="24"/>
          <w:szCs w:val="24"/>
          <w:rtl w:val="0"/>
        </w:rPr>
        <w:t>: Hiểu rõ cơ chế điều khiển luồng dữ liệu ngõ vào D thông qua bộ dồn kênh Multiplexer (MUX 2-1) điều khiển bởi tín hiệu LOAD, việc nạp dữ liệu chỉ diễn ra tại cạnh kích của xung nhịp Clock.</w:t>
      </w:r>
    </w:p>
    <w:p w14:paraId="00000034">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Ứng dụng giải mã hiển thị theo MSSV</w:t>
      </w:r>
      <w:r>
        <w:rPr>
          <w:rFonts w:ascii="Arial" w:hAnsi="Arial" w:eastAsia="Arial" w:cs="Arial"/>
          <w:color w:val="000000"/>
          <w:sz w:val="24"/>
          <w:szCs w:val="24"/>
          <w:rtl w:val="0"/>
        </w:rPr>
        <w:t xml:space="preserve">: Áp dụng lý thuyết để thiết kế mạch đếm tuần tự phát ra chuỗi giá trị tương ứng với Mã số sinh viên cá nhân </w:t>
      </w:r>
      <w:r>
        <w:rPr>
          <w:rFonts w:ascii="Arial" w:hAnsi="Arial" w:eastAsia="Arial" w:cs="Arial"/>
          <w:b/>
          <w:bCs/>
          <w:color w:val="000000"/>
          <w:sz w:val="24"/>
          <w:szCs w:val="24"/>
          <w:rtl w:val="0"/>
        </w:rPr>
        <w:t>25521672</w:t>
      </w:r>
      <w:r>
        <w:rPr>
          <w:rFonts w:ascii="Arial" w:hAnsi="Arial" w:eastAsia="Arial" w:cs="Arial"/>
          <w:color w:val="000000"/>
          <w:sz w:val="24"/>
          <w:szCs w:val="24"/>
          <w:rtl w:val="0"/>
        </w:rPr>
        <w:t>.</w:t>
      </w:r>
    </w:p>
    <w:p w14:paraId="0000003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Mở rộng thiết kế mạch đếm hai chiều (Up/Down) đa chức năng</w:t>
      </w:r>
      <w:r>
        <w:rPr>
          <w:rFonts w:ascii="Arial" w:hAnsi="Arial" w:eastAsia="Arial" w:cs="Arial"/>
          <w:color w:val="000000"/>
          <w:sz w:val="24"/>
          <w:szCs w:val="24"/>
          <w:rtl w:val="0"/>
        </w:rPr>
        <w:t>: Tích hợp khả năng điều khiển chiều đếm (tiến/lùi) kết hợp đồng thời hai chế độ nạp song song đồng bộ và bất đồng bộ.</w:t>
      </w:r>
    </w:p>
    <w:p w14:paraId="0000003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Thành thạo công cụ mô phỏng thiết kế vi mạch</w:t>
      </w:r>
      <w:r>
        <w:rPr>
          <w:rFonts w:ascii="Arial" w:hAnsi="Arial" w:eastAsia="Arial" w:cs="Arial"/>
          <w:color w:val="000000"/>
          <w:sz w:val="24"/>
          <w:szCs w:val="24"/>
          <w:rtl w:val="0"/>
        </w:rPr>
        <w:t xml:space="preserve">: Vẽ sơ đồ nguyên lý (Schematic), thực hiện đóng gói khối chức năng (Block/Symbol) và kiểm tra tính đúng đắn của mạch qua các kịch bản mô phỏng dạng sóng timing (Waveform) trên phần mềm </w:t>
      </w:r>
      <w:r>
        <w:rPr>
          <w:rFonts w:hint="default" w:cs="Arial"/>
          <w:color w:val="000000"/>
          <w:sz w:val="24"/>
          <w:szCs w:val="24"/>
          <w:rtl w:val="0"/>
          <w:lang w:val="en-US"/>
        </w:rPr>
        <w:t>Quartus</w:t>
      </w:r>
      <w:r>
        <w:rPr>
          <w:rFonts w:ascii="Arial" w:hAnsi="Arial" w:eastAsia="Arial" w:cs="Arial"/>
          <w:color w:val="000000"/>
          <w:sz w:val="24"/>
          <w:szCs w:val="24"/>
          <w:rtl w:val="0"/>
        </w:rPr>
        <w:t>.</w:t>
      </w:r>
    </w:p>
    <w:p w14:paraId="00000037">
      <w:pPr>
        <w:pBdr>
          <w:top w:val="none" w:color="auto" w:sz="0" w:space="0"/>
          <w:left w:val="none" w:color="auto" w:sz="0" w:space="0"/>
          <w:bottom w:val="none" w:color="auto" w:sz="0" w:space="0"/>
          <w:right w:val="none" w:color="auto" w:sz="0" w:space="0"/>
          <w:between w:val="none" w:color="auto" w:sz="0" w:space="0"/>
        </w:pBdr>
        <w:shd w:val="clear" w:fill="auto"/>
        <w:spacing w:after="225" w:line="300" w:lineRule="auto"/>
        <w:rPr>
          <w:rFonts w:ascii="Arial" w:hAnsi="Arial" w:eastAsia="Arial" w:cs="Arial"/>
          <w:color w:val="000000"/>
          <w:sz w:val="24"/>
          <w:szCs w:val="24"/>
        </w:rPr>
      </w:pPr>
    </w:p>
    <w:p w14:paraId="00000038">
      <w:pPr>
        <w:pStyle w:val="3"/>
        <w:pBdr>
          <w:top w:val="none" w:color="auto" w:sz="0" w:space="0"/>
          <w:left w:val="none" w:color="auto" w:sz="0" w:space="0"/>
          <w:bottom w:val="none" w:color="auto" w:sz="0" w:space="0"/>
          <w:right w:val="none" w:color="auto" w:sz="0" w:space="0"/>
          <w:between w:val="none" w:color="auto" w:sz="0" w:space="0"/>
        </w:pBdr>
        <w:shd w:val="clear" w:fill="auto"/>
        <w:spacing w:after="300" w:line="300" w:lineRule="auto"/>
        <w:rPr>
          <w:rFonts w:ascii="Arial" w:hAnsi="Arial" w:eastAsia="Arial" w:cs="Arial"/>
          <w:b/>
          <w:bCs/>
          <w:i w:val="0"/>
          <w:iCs w:val="0"/>
          <w:color w:val="2B6CB0"/>
          <w:sz w:val="28"/>
          <w:szCs w:val="28"/>
        </w:rPr>
      </w:pPr>
      <w:r>
        <w:rPr>
          <w:rFonts w:ascii="Arial" w:hAnsi="Arial" w:eastAsia="Arial" w:cs="Arial"/>
          <w:b/>
          <w:bCs/>
          <w:i w:val="0"/>
          <w:iCs w:val="0"/>
          <w:color w:val="2B6CB0"/>
          <w:sz w:val="28"/>
          <w:szCs w:val="28"/>
          <w:rtl w:val="0"/>
        </w:rPr>
        <w:t>2. CƠ SỞ LÝ THUYẾT</w:t>
      </w:r>
    </w:p>
    <w:p w14:paraId="00000039">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300" w:lineRule="auto"/>
        <w:rPr>
          <w:rFonts w:ascii="Arial" w:hAnsi="Arial" w:eastAsia="Arial" w:cs="Arial"/>
          <w:b/>
          <w:bCs/>
          <w:i w:val="0"/>
          <w:iCs w:val="0"/>
          <w:color w:val="2C5282"/>
          <w:sz w:val="26"/>
          <w:szCs w:val="26"/>
        </w:rPr>
      </w:pPr>
      <w:r>
        <w:pict>
          <v:rect id="_x0000_i1027"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b/>
          <w:bCs/>
          <w:i w:val="0"/>
          <w:iCs w:val="0"/>
          <w:color w:val="2C5282"/>
          <w:sz w:val="26"/>
          <w:szCs w:val="26"/>
          <w:rtl w:val="0"/>
        </w:rPr>
        <w:t>2.1. Nguyên lý mạch đếm đồng bộ sử dụng D Flip-Flop</w:t>
      </w:r>
    </w:p>
    <w:p w14:paraId="0000003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Mạch đếm đồng bộ (Synchronous Counter) là mạch logic tuần tự trong đó tất cả các Flip-Flop trong hệ thống đều được kích thích đồng thời bởi cùng một đường xung nhịp CLOCK. Điều này giúp loại bỏ hiện tượng trễ lan truyền (ripple delay) thường gặp ở mạch đếm bất đồng bộ, giúp mạch hoạt động ổn định ở tần số cao.</w:t>
      </w:r>
    </w:p>
    <w:p w14:paraId="0000003B">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Đối với D Flip-Flop, phương trình đặc tính trạng thái kế tiếp được xác định bởi:</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Q^(t+1) = D</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Do đó, giá trị ngõ vào D tại thời điểm hiện tại chính là trạng thái kế tiếp Q+ mà Flip-Flop sẽ đạt tới sau cạnh kích lên của xung nhịp Clock. Quy trình thiết kế gồm các bước:</w:t>
      </w:r>
    </w:p>
    <w:p w14:paraId="0000003E">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 xml:space="preserve">Xác định số lượng Flip-Flop cần dùng: N = </w:t>
      </w:r>
      <w:r>
        <w:rPr>
          <w:rFonts w:hint="default" w:cs="Arial"/>
          <w:color w:val="000000"/>
          <w:sz w:val="24"/>
          <w:szCs w:val="24"/>
          <w:rtl w:val="0"/>
          <w:lang w:val="en-US"/>
        </w:rPr>
        <w:t>log2(M)</w:t>
      </w:r>
      <w:r>
        <w:rPr>
          <w:rFonts w:ascii="Arial" w:hAnsi="Arial" w:eastAsia="Arial" w:cs="Arial"/>
          <w:color w:val="000000"/>
          <w:sz w:val="24"/>
          <w:szCs w:val="24"/>
          <w:rtl w:val="0"/>
        </w:rPr>
        <w:t xml:space="preserve">, với M là số trạng thái trong chu trình đếm. Do chu trình đếm MSSV có 8 trạng thái nên cần N = 3 Flip-Flop </w:t>
      </w:r>
    </w:p>
    <w:p w14:paraId="0000003F">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Lập bảng chuyển trạng thái (State Table) và bảng kích thích (Excitation Table).</w:t>
      </w:r>
    </w:p>
    <w:p w14:paraId="00000040">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Sử dụng bìa Karnaugh để tối ưu hóa các hàm Boolean ngõ vào D2, D1, D0 và ngõ ra giải mã Y2, Y1, Y0.</w:t>
      </w:r>
    </w:p>
    <w:p w14:paraId="00000041">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i w:val="0"/>
          <w:iCs w:val="0"/>
          <w:color w:val="2C5282"/>
          <w:sz w:val="26"/>
          <w:szCs w:val="26"/>
        </w:rPr>
      </w:pPr>
      <w:r>
        <w:rPr>
          <w:rFonts w:ascii="Arial" w:hAnsi="Arial" w:eastAsia="Arial" w:cs="Arial"/>
          <w:b/>
          <w:bCs/>
          <w:i w:val="0"/>
          <w:iCs w:val="0"/>
          <w:color w:val="2C5282"/>
          <w:sz w:val="26"/>
          <w:szCs w:val="26"/>
          <w:rtl w:val="0"/>
        </w:rPr>
        <w:t>2.2. Phương pháp Nạp giá trị ban đầu Song song Bất đồng bộ</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Nạp song song bất đồng bộ (Asynchronous Parallel Load) cho phép thiết lập giá trị ban đầu I2 I1 I0 vào các Flip-Flop lập tức ngay khi tín hiệu cho phép nạp PL (Parallel Load) tác động, bất kể tín hiệu xung nhịp CLOCK đang ở mức logic nào.</w:t>
      </w:r>
    </w:p>
    <w:p w14:paraId="00000043">
      <w:pPr>
        <w:pBdr>
          <w:top w:val="none" w:color="auto" w:sz="0" w:space="0"/>
          <w:left w:val="none" w:color="auto" w:sz="0" w:space="0"/>
          <w:bottom w:val="none" w:color="auto" w:sz="0" w:space="0"/>
          <w:right w:val="none" w:color="auto" w:sz="0" w:space="0"/>
          <w:between w:val="none" w:color="auto" w:sz="0" w:space="0"/>
        </w:pBdr>
        <w:shd w:val="clear" w:fill="auto"/>
        <w:spacing w:after="150" w:line="300" w:lineRule="auto"/>
        <w:jc w:val="both"/>
        <w:rPr>
          <w:rFonts w:ascii="Arial" w:hAnsi="Arial" w:eastAsia="Arial" w:cs="Arial"/>
          <w:color w:val="000000"/>
          <w:sz w:val="24"/>
          <w:szCs w:val="24"/>
        </w:rPr>
      </w:pPr>
      <w:r>
        <w:rPr>
          <w:rFonts w:ascii="Arial" w:hAnsi="Arial" w:eastAsia="Arial" w:cs="Arial"/>
          <w:color w:val="000000"/>
          <w:sz w:val="24"/>
          <w:szCs w:val="24"/>
          <w:rtl w:val="0"/>
        </w:rPr>
        <w:t>Phương pháp này can thiệp trực tiếp vào các chân điều khiển không đồng bộ của Flip-Flop là PRE' (Preset - thiết lập Q=1) và CLR' (Clear - thiết lập Q=0), cả hai đều tích cực ở mức logic thấp (mức 0).</w:t>
      </w:r>
    </w:p>
    <w:tbl>
      <w:tblPr>
        <w:tblStyle w:val="15"/>
        <w:tblW w:w="8424" w:type="dxa"/>
        <w:tblInd w:w="0" w:type="dxa"/>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100" w:type="dxa"/>
          <w:left w:w="100" w:type="dxa"/>
          <w:bottom w:w="100" w:type="dxa"/>
          <w:right w:w="100" w:type="dxa"/>
        </w:tblCellMar>
      </w:tblPr>
      <w:tblGrid>
        <w:gridCol w:w="1684"/>
        <w:gridCol w:w="1684"/>
        <w:gridCol w:w="1684"/>
        <w:gridCol w:w="1684"/>
        <w:gridCol w:w="1684"/>
      </w:tblGrid>
      <w:tr w14:paraId="1E689BF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tblHeader/>
        </w:trPr>
        <w:tc>
          <w:tcPr>
            <w:tcBorders>
              <w:top w:val="single" w:color="CBD5E0" w:sz="6" w:space="0"/>
              <w:left w:val="single" w:color="CBD5E0" w:sz="6" w:space="0"/>
              <w:bottom w:val="single" w:color="CBD5E0" w:sz="6" w:space="0"/>
              <w:right w:val="single" w:color="CBD5E0" w:sz="6" w:space="0"/>
            </w:tcBorders>
            <w:shd w:val="clear" w:color="auto" w:fill="EBF8FF"/>
            <w:tcMar>
              <w:top w:w="120" w:type="dxa"/>
              <w:left w:w="120" w:type="dxa"/>
              <w:bottom w:w="120" w:type="dxa"/>
              <w:right w:w="120" w:type="dxa"/>
            </w:tcMar>
            <w:vAlign w:val="top"/>
          </w:tcPr>
          <w:p w14:paraId="00000044">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Tín hiệu PL</w:t>
            </w:r>
          </w:p>
        </w:tc>
        <w:tc>
          <w:tcPr>
            <w:tcBorders>
              <w:top w:val="single" w:color="CBD5E0" w:sz="6" w:space="0"/>
              <w:left w:val="single" w:color="CBD5E0" w:sz="6" w:space="0"/>
              <w:bottom w:val="single" w:color="CBD5E0" w:sz="6" w:space="0"/>
              <w:right w:val="single" w:color="CBD5E0" w:sz="6" w:space="0"/>
            </w:tcBorders>
            <w:shd w:val="clear" w:color="auto" w:fill="EBF8FF"/>
            <w:tcMar>
              <w:top w:w="120" w:type="dxa"/>
              <w:left w:w="120" w:type="dxa"/>
              <w:bottom w:w="120" w:type="dxa"/>
              <w:right w:w="120" w:type="dxa"/>
            </w:tcMar>
            <w:vAlign w:val="top"/>
          </w:tcPr>
          <w:p w14:paraId="00000045">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Ngõ vào dữ liệu I</w:t>
            </w:r>
          </w:p>
        </w:tc>
        <w:tc>
          <w:tcPr>
            <w:tcBorders>
              <w:top w:val="single" w:color="CBD5E0" w:sz="6" w:space="0"/>
              <w:left w:val="single" w:color="CBD5E0" w:sz="6" w:space="0"/>
              <w:bottom w:val="single" w:color="CBD5E0" w:sz="6" w:space="0"/>
              <w:right w:val="single" w:color="CBD5E0" w:sz="6" w:space="0"/>
            </w:tcBorders>
            <w:shd w:val="clear" w:color="auto" w:fill="EBF8FF"/>
            <w:tcMar>
              <w:top w:w="120" w:type="dxa"/>
              <w:left w:w="120" w:type="dxa"/>
              <w:bottom w:w="120" w:type="dxa"/>
              <w:right w:w="120" w:type="dxa"/>
            </w:tcMar>
            <w:vAlign w:val="top"/>
          </w:tcPr>
          <w:p w14:paraId="00000046">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Ngõ vào PRE'</w:t>
            </w:r>
          </w:p>
        </w:tc>
        <w:tc>
          <w:tcPr>
            <w:tcBorders>
              <w:top w:val="single" w:color="CBD5E0" w:sz="6" w:space="0"/>
              <w:left w:val="single" w:color="CBD5E0" w:sz="6" w:space="0"/>
              <w:bottom w:val="single" w:color="CBD5E0" w:sz="6" w:space="0"/>
              <w:right w:val="single" w:color="CBD5E0" w:sz="6" w:space="0"/>
            </w:tcBorders>
            <w:shd w:val="clear" w:color="auto" w:fill="EBF8FF"/>
            <w:tcMar>
              <w:top w:w="120" w:type="dxa"/>
              <w:left w:w="120" w:type="dxa"/>
              <w:bottom w:w="120" w:type="dxa"/>
              <w:right w:w="120" w:type="dxa"/>
            </w:tcMar>
            <w:vAlign w:val="top"/>
          </w:tcPr>
          <w:p w14:paraId="00000047">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Ngõ vào CLR'</w:t>
            </w:r>
          </w:p>
        </w:tc>
        <w:tc>
          <w:tcPr>
            <w:tcBorders>
              <w:top w:val="single" w:color="CBD5E0" w:sz="6" w:space="0"/>
              <w:left w:val="single" w:color="CBD5E0" w:sz="6" w:space="0"/>
              <w:bottom w:val="single" w:color="CBD5E0" w:sz="6" w:space="0"/>
              <w:right w:val="single" w:color="CBD5E0" w:sz="6" w:space="0"/>
            </w:tcBorders>
            <w:shd w:val="clear" w:color="auto" w:fill="EBF8FF"/>
            <w:tcMar>
              <w:top w:w="120" w:type="dxa"/>
              <w:left w:w="120" w:type="dxa"/>
              <w:bottom w:w="120" w:type="dxa"/>
              <w:right w:w="12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spacing w:before="120" w:after="12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Chế độ hoạt động của mạch</w:t>
            </w:r>
          </w:p>
          <w:p w14:paraId="0000004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color w:val="000000"/>
                <w:sz w:val="24"/>
                <w:szCs w:val="24"/>
              </w:rPr>
            </w:pPr>
            <w:r>
              <w:rPr>
                <w:rFonts w:ascii="Arial" w:hAnsi="Arial" w:eastAsia="Arial" w:cs="Arial"/>
                <w:color w:val="000000"/>
                <w:sz w:val="24"/>
                <w:szCs w:val="24"/>
                <w:rtl w:val="0"/>
              </w:rPr>
              <w:t xml:space="preserve"> </w:t>
            </w:r>
          </w:p>
        </w:tc>
      </w:tr>
      <w:tr w14:paraId="60ECD48B">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0 (Tác động nạp)</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0</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4C">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1</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4D">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0</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4E">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Nạp lập tức Q = 0 (Bất đồng bộ)</w:t>
            </w:r>
          </w:p>
        </w:tc>
      </w:tr>
      <w:tr w14:paraId="28F92FC4">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90" w:type="dxa"/>
              <w:left w:w="90" w:type="dxa"/>
              <w:bottom w:w="90" w:type="dxa"/>
              <w:right w:w="90" w:type="dxa"/>
            </w:tcMar>
            <w:vAlign w:val="top"/>
          </w:tcPr>
          <w:p w14:paraId="0000004F">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0 (Tác động nạp)</w:t>
            </w:r>
          </w:p>
        </w:tc>
        <w:tc>
          <w:tcPr>
            <w:tcBorders>
              <w:top w:val="single" w:color="CBD5E0" w:sz="6" w:space="0"/>
              <w:left w:val="single" w:color="CBD5E0" w:sz="6" w:space="0"/>
              <w:bottom w:val="single" w:color="CBD5E0" w:sz="6" w:space="0"/>
              <w:right w:val="single" w:color="CBD5E0" w:sz="6" w:space="0"/>
            </w:tcBorders>
            <w:shd w:val="clear" w:color="auto" w:fill="F7FAFC"/>
            <w:tcMar>
              <w:top w:w="90" w:type="dxa"/>
              <w:left w:w="90" w:type="dxa"/>
              <w:bottom w:w="90" w:type="dxa"/>
              <w:right w:w="90" w:type="dxa"/>
            </w:tcMar>
            <w:vAlign w:val="top"/>
          </w:tcPr>
          <w:p w14:paraId="00000050">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1</w:t>
            </w:r>
          </w:p>
        </w:tc>
        <w:tc>
          <w:tcPr>
            <w:tcBorders>
              <w:top w:val="single" w:color="CBD5E0" w:sz="6" w:space="0"/>
              <w:left w:val="single" w:color="CBD5E0" w:sz="6" w:space="0"/>
              <w:bottom w:val="single" w:color="CBD5E0" w:sz="6" w:space="0"/>
              <w:right w:val="single" w:color="CBD5E0" w:sz="6" w:space="0"/>
            </w:tcBorders>
            <w:shd w:val="clear" w:color="auto" w:fill="F7FAFC"/>
            <w:tcMar>
              <w:top w:w="90" w:type="dxa"/>
              <w:left w:w="90" w:type="dxa"/>
              <w:bottom w:w="90" w:type="dxa"/>
              <w:right w:w="9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0</w:t>
            </w:r>
          </w:p>
        </w:tc>
        <w:tc>
          <w:tcPr>
            <w:tcBorders>
              <w:top w:val="single" w:color="CBD5E0" w:sz="6" w:space="0"/>
              <w:left w:val="single" w:color="CBD5E0" w:sz="6" w:space="0"/>
              <w:bottom w:val="single" w:color="CBD5E0" w:sz="6" w:space="0"/>
              <w:right w:val="single" w:color="CBD5E0" w:sz="6" w:space="0"/>
            </w:tcBorders>
            <w:shd w:val="clear" w:color="auto" w:fill="F7FAFC"/>
            <w:tcMar>
              <w:top w:w="90" w:type="dxa"/>
              <w:left w:w="90" w:type="dxa"/>
              <w:bottom w:w="90" w:type="dxa"/>
              <w:right w:w="90" w:type="dxa"/>
            </w:tcMar>
            <w:vAlign w:val="top"/>
          </w:tcPr>
          <w:p w14:paraId="00000052">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1</w:t>
            </w:r>
          </w:p>
        </w:tc>
        <w:tc>
          <w:tcPr>
            <w:tcBorders>
              <w:top w:val="single" w:color="CBD5E0" w:sz="6" w:space="0"/>
              <w:left w:val="single" w:color="CBD5E0" w:sz="6" w:space="0"/>
              <w:bottom w:val="single" w:color="CBD5E0" w:sz="6" w:space="0"/>
              <w:right w:val="single" w:color="CBD5E0" w:sz="6" w:space="0"/>
            </w:tcBorders>
            <w:shd w:val="clear" w:color="auto" w:fill="F7FAFC"/>
            <w:tcMar>
              <w:top w:w="90" w:type="dxa"/>
              <w:left w:w="90" w:type="dxa"/>
              <w:bottom w:w="90" w:type="dxa"/>
              <w:right w:w="90" w:type="dxa"/>
            </w:tcMar>
            <w:vAlign w:val="top"/>
          </w:tcPr>
          <w:p w14:paraId="00000053">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shd w:val="clear" w:fill="auto"/>
              </w:rPr>
            </w:pPr>
            <w:r>
              <w:rPr>
                <w:rFonts w:ascii="Arial" w:hAnsi="Arial" w:eastAsia="Arial" w:cs="Arial"/>
                <w:color w:val="000000"/>
                <w:sz w:val="24"/>
                <w:szCs w:val="24"/>
                <w:shd w:val="clear" w:fill="auto"/>
                <w:rtl w:val="0"/>
              </w:rPr>
              <w:t>Nạp lập tức Q = 1 (Bất đồng bộ)</w:t>
            </w:r>
          </w:p>
        </w:tc>
      </w:tr>
      <w:tr w14:paraId="19D12CEC">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54">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1 (Không nạp)</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X (Tùy ý)</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1</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1</w:t>
            </w:r>
          </w:p>
        </w:tc>
        <w:tc>
          <w:tcPr>
            <w:tcBorders>
              <w:top w:val="single" w:color="CBD5E0" w:sz="6" w:space="0"/>
              <w:left w:val="single" w:color="CBD5E0" w:sz="6" w:space="0"/>
              <w:bottom w:val="single" w:color="CBD5E0" w:sz="6" w:space="0"/>
              <w:right w:val="single" w:color="CBD5E0" w:sz="6" w:space="0"/>
            </w:tcBorders>
            <w:shd w:val="clear" w:color="auto" w:fill="auto"/>
            <w:tcMar>
              <w:top w:w="90" w:type="dxa"/>
              <w:left w:w="90" w:type="dxa"/>
              <w:bottom w:w="90" w:type="dxa"/>
              <w:right w:w="9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4"/>
                <w:szCs w:val="24"/>
              </w:rPr>
            </w:pPr>
            <w:r>
              <w:rPr>
                <w:rFonts w:ascii="Arial" w:hAnsi="Arial" w:eastAsia="Arial" w:cs="Arial"/>
                <w:color w:val="000000"/>
                <w:sz w:val="24"/>
                <w:szCs w:val="24"/>
                <w:rtl w:val="0"/>
              </w:rPr>
              <w:t>Mạch đếm bình thường theo xung CLK</w:t>
            </w:r>
          </w:p>
        </w:tc>
      </w:tr>
    </w:tbl>
    <w:p w14:paraId="00000059">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Công thức tổng quát xây dựng mạch logic điều khiển hai chân PRE' và CLR':</w:t>
      </w:r>
    </w:p>
    <w:p w14:paraId="0000005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PRE' = (PL' . I)' = PL + I'</w:t>
      </w:r>
    </w:p>
    <w:p w14:paraId="0000005B">
      <w:pPr>
        <w:pBdr>
          <w:top w:val="none" w:color="auto" w:sz="0" w:space="0"/>
          <w:left w:val="none" w:color="auto" w:sz="0" w:space="0"/>
          <w:bottom w:val="none" w:color="auto" w:sz="0" w:space="0"/>
          <w:right w:val="none" w:color="auto" w:sz="0" w:space="0"/>
          <w:between w:val="none" w:color="auto" w:sz="0" w:space="0"/>
        </w:pBdr>
        <w:shd w:val="clear" w:fill="auto"/>
        <w:spacing w:before="150" w:after="240"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CLR' = (PL' . I')' = PL + I</w:t>
      </w:r>
    </w:p>
    <w:p w14:paraId="0000005C">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300" w:lineRule="auto"/>
        <w:rPr>
          <w:rFonts w:ascii="Arial" w:hAnsi="Arial" w:eastAsia="Arial" w:cs="Arial"/>
          <w:b/>
          <w:bCs/>
          <w:i w:val="0"/>
          <w:iCs w:val="0"/>
          <w:color w:val="2C5282"/>
          <w:sz w:val="26"/>
          <w:szCs w:val="26"/>
        </w:rPr>
      </w:pPr>
      <w:r>
        <w:rPr>
          <w:rFonts w:ascii="Arial" w:hAnsi="Arial" w:eastAsia="Arial" w:cs="Arial"/>
          <w:b/>
          <w:bCs/>
          <w:i w:val="0"/>
          <w:iCs w:val="0"/>
          <w:color w:val="2C5282"/>
          <w:sz w:val="26"/>
          <w:szCs w:val="26"/>
          <w:rtl w:val="0"/>
        </w:rPr>
        <w:t>2.3. Phương pháp Nạp giá trị ban đầu Song song Đồng bộ</w:t>
      </w:r>
    </w:p>
    <w:p w14:paraId="0000005D">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Nạp song song đồng bộ (Synchronous Parallel Load) không can thiệp vào chân PRE' và CLR' mà đưa dữ liệu nạp I2 I1 I0 đi qua một bộ Multiplexer 2-to-1 đặt ở ngõ vào D của Flip-Flop.</w:t>
      </w:r>
    </w:p>
    <w:p w14:paraId="0000005E">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Bộ MUX 2-1 được điều khiển bởi tín hiệu LOAD:</w:t>
      </w:r>
    </w:p>
    <w:p w14:paraId="0000005F">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Khi LOAD = 0: MUX chọn tín hiệu phản hồi từ mạch logic đếm D_counter. Mạch thực hiện đếm tuần tự.</w:t>
      </w:r>
    </w:p>
    <w:p w14:paraId="00000060">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Khi LOAD = 1: MUX chọn tín hiệu ngõ vào I. Tuy nhiên, ngõ ra Q chưa đổi lập tức mà phải chờ đến sườn lên của xung nhịp CLOCK tiếp theo mới cập nhật giá trị I.</w:t>
      </w:r>
    </w:p>
    <w:p w14:paraId="00000061">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Biểu thức logic ngõ vào D tổng hợp:</w:t>
      </w:r>
    </w:p>
    <w:p w14:paraId="00000062">
      <w:pPr>
        <w:pBdr>
          <w:top w:val="none" w:color="auto" w:sz="0" w:space="0"/>
          <w:left w:val="none" w:color="auto" w:sz="0" w:space="0"/>
          <w:bottom w:val="none" w:color="auto" w:sz="0" w:space="0"/>
          <w:right w:val="none" w:color="auto" w:sz="0" w:space="0"/>
          <w:between w:val="none" w:color="auto" w:sz="0" w:space="0"/>
        </w:pBdr>
        <w:shd w:val="clear" w:fill="auto"/>
        <w:spacing w:after="240"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D_in = LOAD' . D_counter + LOAD . I</w:t>
      </w:r>
    </w:p>
    <w:p w14:paraId="00000063">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300" w:lineRule="auto"/>
        <w:rPr>
          <w:rFonts w:ascii="Arial" w:hAnsi="Arial" w:eastAsia="Arial" w:cs="Arial"/>
          <w:b/>
          <w:bCs/>
          <w:i w:val="0"/>
          <w:iCs w:val="0"/>
          <w:color w:val="2C5282"/>
          <w:sz w:val="26"/>
          <w:szCs w:val="26"/>
        </w:rPr>
      </w:pPr>
      <w:r>
        <w:rPr>
          <w:rFonts w:ascii="Arial" w:hAnsi="Arial" w:eastAsia="Arial" w:cs="Arial"/>
          <w:b/>
          <w:bCs/>
          <w:i w:val="0"/>
          <w:iCs w:val="0"/>
          <w:color w:val="2C5282"/>
          <w:sz w:val="26"/>
          <w:szCs w:val="26"/>
          <w:rtl w:val="0"/>
        </w:rPr>
        <w:t>2.4. Mạch đếm hai chiều (Up/Down Counter)</w:t>
      </w:r>
    </w:p>
    <w:p w14:paraId="00000064">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Mạch đếm hai chiều cho phép điều khiển luồng chuyển trạng thái tiến (đếm lên) hoặc lùi (đếm xuống) thông qua tín hiệu điều khiển chiều U_D (hoặc kí hiệu là S):</w:t>
      </w:r>
    </w:p>
    <w:p w14:paraId="00000065">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U_D = 1: Mạch chuyển trạng thái theo chu trình đếm tiến (S1 -&gt; S2 -&gt; S3 -&gt; S4 -&gt; S5 -&gt; S6 -&gt; S1).</w:t>
      </w:r>
    </w:p>
    <w:p w14:paraId="0000007A">
      <w:pPr>
        <w:numPr>
          <w:ilvl w:val="0"/>
          <w:numId w:val="8"/>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rPr>
          <w:rFonts w:ascii="Arial" w:hAnsi="Arial" w:eastAsia="Arial" w:cs="Arial"/>
          <w:color w:val="000000"/>
          <w:sz w:val="24"/>
          <w:szCs w:val="24"/>
          <w:shd w:val="clear" w:fill="auto"/>
        </w:rPr>
      </w:pPr>
      <w:r>
        <w:rPr>
          <w:rFonts w:ascii="Arial" w:hAnsi="Arial" w:eastAsia="Arial" w:cs="Arial"/>
          <w:color w:val="000000"/>
          <w:sz w:val="24"/>
          <w:szCs w:val="24"/>
          <w:rtl w:val="0"/>
        </w:rPr>
        <w:t>U_D = 0: Mạch chuyển trạng thái theo chu trình đếm lùi (S1 -&gt; S6 -&gt; S5 -&gt; S4 -&gt; S3 -&gt; S2 -&gt; S1).</w:t>
      </w:r>
    </w:p>
    <w:p w14:paraId="0000007B">
      <w:pPr>
        <w:pStyle w:val="3"/>
        <w:pBdr>
          <w:top w:val="none" w:color="auto" w:sz="0" w:space="0"/>
          <w:left w:val="none" w:color="auto" w:sz="0" w:space="0"/>
          <w:bottom w:val="none" w:color="auto" w:sz="0" w:space="0"/>
          <w:right w:val="none" w:color="auto" w:sz="0" w:space="0"/>
          <w:between w:val="none" w:color="auto" w:sz="0" w:space="0"/>
        </w:pBdr>
        <w:shd w:val="clear" w:fill="auto"/>
        <w:spacing w:after="300" w:line="300" w:lineRule="auto"/>
        <w:rPr>
          <w:rFonts w:ascii="Arial" w:hAnsi="Arial" w:eastAsia="Arial" w:cs="Arial"/>
          <w:b/>
          <w:bCs/>
          <w:i w:val="0"/>
          <w:iCs w:val="0"/>
          <w:color w:val="2B6CB0"/>
          <w:sz w:val="28"/>
          <w:szCs w:val="28"/>
        </w:rPr>
      </w:pPr>
      <w:r>
        <w:rPr>
          <w:rFonts w:hint="default" w:cs="Arial"/>
          <w:b/>
          <w:bCs/>
          <w:i w:val="0"/>
          <w:iCs w:val="0"/>
          <w:color w:val="2B6CB0"/>
          <w:sz w:val="28"/>
          <w:szCs w:val="28"/>
          <w:rtl w:val="0"/>
          <w:lang w:val="en-US"/>
        </w:rPr>
        <w:t>3</w:t>
      </w:r>
      <w:r>
        <w:rPr>
          <w:rFonts w:ascii="Arial" w:hAnsi="Arial" w:eastAsia="Arial" w:cs="Arial"/>
          <w:b/>
          <w:bCs/>
          <w:i w:val="0"/>
          <w:iCs w:val="0"/>
          <w:color w:val="2B6CB0"/>
          <w:sz w:val="28"/>
          <w:szCs w:val="28"/>
          <w:rtl w:val="0"/>
        </w:rPr>
        <w:t>. NỘI DUNG VÀ QUY TRÌNH THỰC HÀNH</w:t>
      </w:r>
    </w:p>
    <w:p w14:paraId="0000007C">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300" w:lineRule="auto"/>
        <w:rPr>
          <w:rFonts w:ascii="Arial" w:hAnsi="Arial" w:eastAsia="Arial" w:cs="Arial"/>
          <w:b/>
          <w:bCs/>
          <w:i w:val="0"/>
          <w:iCs w:val="0"/>
          <w:color w:val="2C5282"/>
          <w:sz w:val="26"/>
          <w:szCs w:val="26"/>
          <w:rtl w:val="0"/>
        </w:rPr>
      </w:pPr>
      <w:r>
        <w:pict>
          <v:rect id="_x0000_i1029"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b/>
          <w:bCs/>
          <w:i w:val="0"/>
          <w:iCs w:val="0"/>
          <w:color w:val="2C5282"/>
          <w:sz w:val="26"/>
          <w:szCs w:val="26"/>
          <w:rtl w:val="0"/>
        </w:rPr>
        <w:t>4.1. Bài thực hành 1: Thiết kế mạch đếm MSSV nạp song song bất đồng bộ</w:t>
      </w:r>
    </w:p>
    <w:p w14:paraId="09C84251">
      <w:r>
        <w:rPr>
          <w:sz w:val="24"/>
          <w:szCs w:val="24"/>
        </w:rPr>
        <w:drawing>
          <wp:inline distT="0" distB="0" distL="114300" distR="114300">
            <wp:extent cx="3587750" cy="38735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3587750" cy="3873500"/>
                    </a:xfrm>
                    <a:prstGeom prst="rect">
                      <a:avLst/>
                    </a:prstGeom>
                    <a:noFill/>
                    <a:ln>
                      <a:noFill/>
                    </a:ln>
                  </pic:spPr>
                </pic:pic>
              </a:graphicData>
            </a:graphic>
          </wp:inline>
        </w:drawing>
      </w:r>
    </w:p>
    <w:p w14:paraId="0000007D">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Mục đích</w:t>
      </w:r>
      <w:r>
        <w:rPr>
          <w:rFonts w:ascii="Arial" w:hAnsi="Arial" w:eastAsia="Arial" w:cs="Arial"/>
          <w:color w:val="000000"/>
          <w:sz w:val="24"/>
          <w:szCs w:val="24"/>
          <w:rtl w:val="0"/>
        </w:rPr>
        <w:t xml:space="preserve">: Thiết kế hoàn chỉnh mạch đếm đồng bộ theo chu trình mã số sinh viên </w:t>
      </w:r>
      <w:r>
        <w:rPr>
          <w:rFonts w:ascii="Arial" w:hAnsi="Arial" w:eastAsia="Arial" w:cs="Arial"/>
          <w:b/>
          <w:bCs/>
          <w:color w:val="000000"/>
          <w:sz w:val="24"/>
          <w:szCs w:val="24"/>
          <w:rtl w:val="0"/>
        </w:rPr>
        <w:t>25521672</w:t>
      </w:r>
      <w:r>
        <w:rPr>
          <w:rFonts w:ascii="Arial" w:hAnsi="Arial" w:eastAsia="Arial" w:cs="Arial"/>
          <w:color w:val="000000"/>
          <w:sz w:val="24"/>
          <w:szCs w:val="24"/>
          <w:rtl w:val="0"/>
        </w:rPr>
        <w:t>, tích hợp khả năng nạp song song bất đồng bộ qua chân PRE' và CLR'.</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Yêu cầu và Quy trình thực hiện</w:t>
      </w:r>
      <w:r>
        <w:rPr>
          <w:rFonts w:ascii="Arial" w:hAnsi="Arial" w:eastAsia="Arial" w:cs="Arial"/>
          <w:color w:val="000000"/>
          <w:sz w:val="24"/>
          <w:szCs w:val="24"/>
          <w:rtl w:val="0"/>
        </w:rPr>
        <w:t>:</w:t>
      </w:r>
    </w:p>
    <w:p w14:paraId="0000007F">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Phân tích MSSV 25521672: Chuỗi ngõ ra cần giải mã tuần tự gồm 8 vị trí chữ số:</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Vị trí 1: 2 | Vị trí 2: 5 | Vị trí 3: 5 | Vị trí 4: 2 | Vị trí 5: 1 | Vị trí 6: 6 | Vị trí 7: 7 | Vị trí 8: 2.</w:t>
      </w:r>
    </w:p>
    <w:p w14:paraId="489CD5E9">
      <w:pPr>
        <w:widowControl w:val="0"/>
        <w:numPr>
          <w:numId w:val="0"/>
        </w:numPr>
        <w:pBdr>
          <w:top w:val="none" w:color="auto" w:sz="0" w:space="0"/>
          <w:left w:val="none" w:color="auto" w:sz="0" w:space="0"/>
          <w:bottom w:val="none" w:color="auto" w:sz="0" w:space="0"/>
          <w:right w:val="none" w:color="auto" w:sz="0" w:space="0"/>
          <w:between w:val="none" w:color="auto" w:sz="0" w:space="0"/>
        </w:pBdr>
        <w:shd w:val="clear" w:fill="auto"/>
        <w:spacing w:line="300" w:lineRule="auto"/>
      </w:pPr>
      <w:r>
        <w:rPr>
          <w:sz w:val="24"/>
          <w:szCs w:val="24"/>
        </w:rPr>
        <w:drawing>
          <wp:inline distT="0" distB="0" distL="114300" distR="114300">
            <wp:extent cx="5269865" cy="3337560"/>
            <wp:effectExtent l="0" t="0" r="63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9865" cy="3337560"/>
                    </a:xfrm>
                    <a:prstGeom prst="rect">
                      <a:avLst/>
                    </a:prstGeom>
                    <a:noFill/>
                    <a:ln>
                      <a:noFill/>
                    </a:ln>
                  </pic:spPr>
                </pic:pic>
              </a:graphicData>
            </a:graphic>
          </wp:inline>
        </w:drawing>
      </w:r>
    </w:p>
    <w:p w14:paraId="00000080">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Xây dựng đồ thị chuyển trạng thái (State Diagram):</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Chu trình chính vòng lặp 6 trạng thái: S1(000) -&gt; S2(001) -&gt; S3(010) -&gt; S4(011) -&gt; S5(100) -&gt; S6(101) -&gt; S1(000).</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Hai trạng thái rẽ nhánh phụ: S7(110) -&gt; S1(000) và S8(111) -&gt; S4(011).</w:t>
      </w:r>
    </w:p>
    <w:p w14:paraId="00000081">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Lập bảng chuyển trạng thái, lập bìa Karnaugh tìm hàm D2, D1, D0 và hàm ngõ ra giải mã Y2, Y1, Y0.</w:t>
      </w:r>
    </w:p>
    <w:p w14:paraId="00000082">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Thiết kế mạch điều khiển bất đồng bộ cho hai chân PRE' và CLR' sử dụng tín hiệu PL và dữ liệu I2, I1, I0.</w:t>
      </w:r>
    </w:p>
    <w:p w14:paraId="00000083">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Vẽ sơ đồ mạch nguyên lý hoàn chỉnh trên phần mềm Quartus, đóng gói thành khối Lab.</w:t>
      </w:r>
    </w:p>
    <w:p w14:paraId="00000084">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Thiết lập file mô phỏng dạng sóng (.vwf), kiểm tra hai kịch bản: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Kịch bản 1: PL = 0 (Chế độ nạp bất đồng bộ, thay đổi I và quan sát ngõ ra thay đổi lập tức).</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Kịch bản 2: PL = 1 (Chế độ đếm đồng bộ theo xung CLK).</w:t>
      </w:r>
    </w:p>
    <w:p w14:paraId="00000085">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i w:val="0"/>
          <w:iCs w:val="0"/>
          <w:color w:val="2C5282"/>
          <w:sz w:val="26"/>
          <w:szCs w:val="26"/>
        </w:rPr>
      </w:pPr>
      <w:r>
        <w:rPr>
          <w:rFonts w:ascii="Arial" w:hAnsi="Arial" w:eastAsia="Arial" w:cs="Arial"/>
          <w:b/>
          <w:bCs/>
          <w:i w:val="0"/>
          <w:iCs w:val="0"/>
          <w:color w:val="2C5282"/>
          <w:sz w:val="26"/>
          <w:szCs w:val="26"/>
          <w:rtl w:val="0"/>
        </w:rPr>
        <w:t>4.2. Bài thực hành 2: Thiết kế mạch đếm MSSV nạp song song đồng bộ</w:t>
      </w:r>
    </w:p>
    <w:p w14:paraId="00000086">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Mục đích</w:t>
      </w:r>
      <w:r>
        <w:rPr>
          <w:rFonts w:ascii="Arial" w:hAnsi="Arial" w:eastAsia="Arial" w:cs="Arial"/>
          <w:color w:val="000000"/>
          <w:sz w:val="24"/>
          <w:szCs w:val="24"/>
          <w:rtl w:val="0"/>
        </w:rPr>
        <w:t>: Chuyển đổi cơ chế nạp sang phương pháp nạp song song đồng bộ điều khiển bởi tín hiệu LOAD.</w:t>
      </w:r>
    </w:p>
    <w:p w14:paraId="00000087">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Yêu cầu và Quy trình thực hiện</w:t>
      </w:r>
      <w:r>
        <w:rPr>
          <w:rFonts w:ascii="Arial" w:hAnsi="Arial" w:eastAsia="Arial" w:cs="Arial"/>
          <w:color w:val="000000"/>
          <w:sz w:val="24"/>
          <w:szCs w:val="24"/>
          <w:rtl w:val="0"/>
        </w:rPr>
        <w:t>:</w:t>
      </w:r>
    </w:p>
    <w:p w14:paraId="00000088">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Giữ nguyên mạch đếm tuần tự MSSV và mạch giải mã ngõ ra Y đã tối ưu ở Bài 1.</w:t>
      </w:r>
    </w:p>
    <w:p w14:paraId="00000089">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Thêm bộ Multiplexer 2-1 trước ngõ vào D của từng Flip-Flop. Đầu vào 0 nhận D_counter, đầu vào 1 nhận dữ liệu I, chân chọn kết nối tín hiệu LOAD.</w:t>
      </w:r>
    </w:p>
    <w:p w14:paraId="0000008A">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Vẽ sơ đồ nguyên lý trong Quartus, đóng gói thành khối Block.</w:t>
      </w:r>
    </w:p>
    <w:p w14:paraId="0000008B">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Mô phỏng kiểm tra dạng sóng (.vwf):</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Kịch bản 1: LOAD = 0 (Mạch đếm tiến bình thường theo xung CLK).</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Kịch bản 2: LOAD = 1 (Mạch ở chế độ nạp đồng bộ, kiểm tra dữ liệu I chỉ nạp vào Q khi có cạnh lên xung CLK).</w:t>
      </w:r>
    </w:p>
    <w:p w14:paraId="0000008C">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i w:val="0"/>
          <w:iCs w:val="0"/>
          <w:color w:val="2C5282"/>
          <w:sz w:val="26"/>
          <w:szCs w:val="26"/>
        </w:rPr>
      </w:pPr>
      <w:r>
        <w:rPr>
          <w:rFonts w:ascii="Arial" w:hAnsi="Arial" w:eastAsia="Arial" w:cs="Arial"/>
          <w:b/>
          <w:bCs/>
          <w:i w:val="0"/>
          <w:iCs w:val="0"/>
          <w:color w:val="2C5282"/>
          <w:sz w:val="26"/>
          <w:szCs w:val="26"/>
          <w:rtl w:val="0"/>
        </w:rPr>
        <w:t>4.3. Bài thực hành 3: Thiết kế mạch đếm 2 chiều (Up/Down) tích hợp nạp đồng bộ và bất đồng bộ</w:t>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Mục đích</w:t>
      </w:r>
      <w:r>
        <w:rPr>
          <w:rFonts w:ascii="Arial" w:hAnsi="Arial" w:eastAsia="Arial" w:cs="Arial"/>
          <w:color w:val="000000"/>
          <w:sz w:val="24"/>
          <w:szCs w:val="24"/>
          <w:rtl w:val="0"/>
        </w:rPr>
        <w:t>: Phát triển mạch đếm MSSV nâng cao hỗ trợ điều khiển đếm 2 chiều (Up/Down) tích hợp cả hai phương pháp nạp song song đồng bộ và bất đồng bộ.</w:t>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Yêu cầu và Quy trình thực hiện</w:t>
      </w:r>
      <w:r>
        <w:rPr>
          <w:rFonts w:ascii="Arial" w:hAnsi="Arial" w:eastAsia="Arial" w:cs="Arial"/>
          <w:color w:val="000000"/>
          <w:sz w:val="24"/>
          <w:szCs w:val="24"/>
          <w:rtl w:val="0"/>
        </w:rPr>
        <w:t>:</w:t>
      </w:r>
    </w:p>
    <w:p w14:paraId="0000008F">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Lập bảng chuyển trạng thái đếm xuống (U_D = 0) cho chu trình MSSV 25521672:</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Chu trình lùi: S1(000) -&gt; S6(101) -&gt; S5(100) -&gt; S4(011) -&gt; S3(010) -&gt; S2(001) -&gt; S1(000)</w:t>
      </w:r>
      <w:r>
        <w:rPr>
          <w:rFonts w:hint="default" w:cs="Arial"/>
          <w:color w:val="000000"/>
          <w:sz w:val="24"/>
          <w:szCs w:val="24"/>
          <w:rtl w:val="0"/>
          <w:lang w:val="en-US"/>
        </w:rPr>
        <w:t>, đếm lên thì (U_D = 1) chu trình ngược lại</w:t>
      </w:r>
    </w:p>
    <w:p w14:paraId="00000090">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Rút gọn bìa Karnaugh tìm biểu thức ngõ vào đếm xuống</w:t>
      </w:r>
      <w:r>
        <w:rPr>
          <w:rFonts w:hint="default" w:cs="Arial"/>
          <w:color w:val="000000"/>
          <w:sz w:val="24"/>
          <w:szCs w:val="24"/>
          <w:rtl w:val="0"/>
          <w:lang w:val="en-US"/>
        </w:rPr>
        <w:t xml:space="preserve"> và đếm lên (các ngõ vào D_FF). </w:t>
      </w:r>
    </w:p>
    <w:p w14:paraId="00000091">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Xây dựng thiết kế mô-đun hóa (Hierarchical Design):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Khối MUX 2-1 chọn chiều đếm theo U_D.</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Khối mạch đếm lên (Up Counter block).</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Khối mạch đếm lùi (Down Counter block).</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Khối giải mã ngõ ra Y.</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Sơ đồ nguyên lý tổng thể (Top-level Schematic) kết nối khối Mux 2-1 chọn U_D, khối Mux nạp LOAD, và các cổng logic bất đồng bộ PL.</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xml:space="preserve">- Đóng gói sơ đồ tổng thể thành khối </w:t>
      </w:r>
    </w:p>
    <w:p w14:paraId="00000092">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Mô phỏng kiểm tra dạng sóng timing đầy đủ vận hành trên phần mềm Quartus.</w:t>
      </w:r>
    </w:p>
    <w:p w14:paraId="776AF227">
      <w:pPr>
        <w:numPr>
          <w:ilvl w:val="0"/>
          <w:numId w:val="11"/>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hint="default" w:cs="Arial"/>
          <w:color w:val="000000"/>
          <w:sz w:val="24"/>
          <w:szCs w:val="24"/>
          <w:rtl w:val="0"/>
          <w:lang w:val="en-US"/>
        </w:rPr>
        <w:t>Trình bày trên DE2 kit</w:t>
      </w:r>
    </w:p>
    <w:p w14:paraId="00000093">
      <w:pPr>
        <w:pBdr>
          <w:top w:val="none" w:color="auto" w:sz="0" w:space="0"/>
          <w:left w:val="none" w:color="auto" w:sz="0" w:space="0"/>
          <w:bottom w:val="none" w:color="auto" w:sz="0" w:space="0"/>
          <w:right w:val="none" w:color="auto" w:sz="0" w:space="0"/>
          <w:between w:val="none" w:color="auto" w:sz="0" w:space="0"/>
        </w:pBdr>
        <w:shd w:val="clear" w:fill="auto"/>
        <w:spacing w:after="225" w:line="300" w:lineRule="auto"/>
        <w:rPr>
          <w:rFonts w:ascii="Arial" w:hAnsi="Arial" w:eastAsia="Arial" w:cs="Arial"/>
          <w:color w:val="000000"/>
          <w:sz w:val="24"/>
          <w:szCs w:val="24"/>
        </w:rPr>
      </w:pPr>
    </w:p>
    <w:p w14:paraId="00000094">
      <w:pPr>
        <w:pStyle w:val="3"/>
        <w:pBdr>
          <w:top w:val="none" w:color="auto" w:sz="0" w:space="0"/>
          <w:left w:val="none" w:color="auto" w:sz="0" w:space="0"/>
          <w:bottom w:val="none" w:color="auto" w:sz="0" w:space="0"/>
          <w:right w:val="none" w:color="auto" w:sz="0" w:space="0"/>
          <w:between w:val="none" w:color="auto" w:sz="0" w:space="0"/>
        </w:pBdr>
        <w:shd w:val="clear" w:fill="auto"/>
        <w:spacing w:after="300" w:line="300" w:lineRule="auto"/>
        <w:rPr>
          <w:rFonts w:ascii="Arial" w:hAnsi="Arial" w:eastAsia="Arial" w:cs="Arial"/>
          <w:b/>
          <w:bCs/>
          <w:i w:val="0"/>
          <w:iCs w:val="0"/>
          <w:color w:val="2B6CB0"/>
          <w:sz w:val="28"/>
          <w:szCs w:val="28"/>
        </w:rPr>
      </w:pPr>
      <w:r>
        <w:rPr>
          <w:rFonts w:ascii="Arial" w:hAnsi="Arial" w:eastAsia="Arial" w:cs="Arial"/>
          <w:b/>
          <w:bCs/>
          <w:i w:val="0"/>
          <w:iCs w:val="0"/>
          <w:color w:val="2B6CB0"/>
          <w:sz w:val="28"/>
          <w:szCs w:val="28"/>
          <w:rtl w:val="0"/>
        </w:rPr>
        <w:t>5. KẾT QUẢ THỰC HÀNH</w:t>
      </w:r>
    </w:p>
    <w:p w14:paraId="00000095">
      <w:pPr>
        <w:pStyle w:val="4"/>
        <w:pBdr>
          <w:top w:val="none" w:color="auto" w:sz="0" w:space="0"/>
          <w:left w:val="none" w:color="auto" w:sz="0" w:space="0"/>
          <w:bottom w:val="none" w:color="auto" w:sz="0" w:space="0"/>
          <w:right w:val="none" w:color="auto" w:sz="0" w:space="0"/>
          <w:between w:val="none" w:color="auto" w:sz="0" w:space="0"/>
        </w:pBdr>
        <w:shd w:val="clear" w:fill="auto"/>
        <w:spacing w:before="0" w:line="300" w:lineRule="auto"/>
        <w:rPr>
          <w:rFonts w:ascii="Arial" w:hAnsi="Arial" w:eastAsia="Arial" w:cs="Arial"/>
          <w:b/>
          <w:bCs/>
          <w:i w:val="0"/>
          <w:iCs w:val="0"/>
          <w:color w:val="2C5282"/>
          <w:sz w:val="26"/>
          <w:szCs w:val="26"/>
        </w:rPr>
      </w:pPr>
      <w:r>
        <w:pict>
          <v:rect id="_x0000_i1030"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b/>
          <w:bCs/>
          <w:i w:val="0"/>
          <w:iCs w:val="0"/>
          <w:color w:val="2C5282"/>
          <w:sz w:val="26"/>
          <w:szCs w:val="26"/>
          <w:rtl w:val="0"/>
        </w:rPr>
        <w:t>5.1. Kết quả Bài thực hành 1: Mạch đếm MSSV nạp song song bất đồng bộ</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Bảng 5.1. Bảng chuyển trạng thái và bảng kích thích mạch đếm tiến MSSV (25521672)</w:t>
      </w:r>
    </w:p>
    <w:tbl>
      <w:tblPr>
        <w:tblStyle w:val="17"/>
        <w:tblW w:w="9360" w:type="dxa"/>
        <w:tblInd w:w="0" w:type="dxa"/>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5CC2249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tblHeader/>
        </w:trPr>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97">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STT</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98">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Trạng thái hiện tại Q2 Q1 Q0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99">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Trạng thái kế tiếp Q2+ Q1+ Q0+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9A">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Ngõ vào D2 D1 D0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9B">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Giá trị MSSV (Y)</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9C">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Mã nhị phân Y2 Y1 Y0</w:t>
            </w:r>
          </w:p>
          <w:p w14:paraId="0000009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color w:val="000000"/>
                <w:sz w:val="22"/>
                <w:szCs w:val="22"/>
              </w:rPr>
            </w:pPr>
            <w:r>
              <w:rPr>
                <w:rFonts w:ascii="Arial" w:hAnsi="Arial" w:eastAsia="Arial" w:cs="Arial"/>
                <w:color w:val="000000"/>
                <w:sz w:val="22"/>
                <w:szCs w:val="22"/>
                <w:rtl w:val="0"/>
              </w:rPr>
              <w:t xml:space="preserve"> </w:t>
            </w:r>
          </w:p>
        </w:tc>
      </w:tr>
      <w:tr w14:paraId="7F63112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9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9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2</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010</w:t>
            </w:r>
          </w:p>
        </w:tc>
      </w:tr>
      <w:tr w14:paraId="62AB809A">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5</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A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101</w:t>
            </w:r>
          </w:p>
        </w:tc>
      </w:tr>
      <w:tr w14:paraId="67632BDC">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A">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S3</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D">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5</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A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r>
      <w:tr w14:paraId="5955AD72">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S4</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r>
      <w:tr w14:paraId="48B648E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B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S5</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B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B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B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BA">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B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r>
      <w:tr w14:paraId="49A1B01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S6</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D">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B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6</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110</w:t>
            </w:r>
          </w:p>
        </w:tc>
      </w:tr>
      <w:tr w14:paraId="6480572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C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S7</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C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110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C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C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C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7</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C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111</w:t>
            </w:r>
          </w:p>
        </w:tc>
      </w:tr>
      <w:tr w14:paraId="6457D623">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S8</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A">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CD">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r>
    </w:tbl>
    <w:p w14:paraId="000000CE">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color w:val="000000"/>
          <w:sz w:val="22"/>
          <w:szCs w:val="22"/>
          <w:shd w:val="clear" w:fill="auto"/>
        </w:rPr>
      </w:pPr>
    </w:p>
    <w:p w14:paraId="000000CF">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Các phương trình logic thu được từ bìa Karnaugh</w:t>
      </w:r>
      <w:r>
        <w:rPr>
          <w:rFonts w:ascii="Arial" w:hAnsi="Arial" w:eastAsia="Arial" w:cs="Arial"/>
          <w:color w:val="000000"/>
          <w:sz w:val="24"/>
          <w:szCs w:val="24"/>
          <w:rtl w:val="0"/>
        </w:rPr>
        <w:t>:</w:t>
      </w:r>
    </w:p>
    <w:p w14:paraId="000000D0">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r>
        <w:rPr>
          <w:rFonts w:ascii="Arial" w:hAnsi="Arial" w:eastAsia="Arial" w:cs="Arial"/>
          <w:color w:val="000000"/>
          <w:sz w:val="22"/>
          <w:szCs w:val="22"/>
          <w:shd w:val="clear" w:fill="F7FAFC"/>
          <w:rtl w:val="0"/>
        </w:rPr>
        <w:t>* Phương trình ngõ vào D Flip-Flop (Đếm lên):</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D2 = Q2' . Q1 . Q0 + Q2 . Q1' .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D1 = Q2' . (Q1 XOR Q0) + Q2 . Q1 .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D0 = (Q0 XOR (Q1 . Q2))'</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Phương trình ngõ ra giải mã MSSV Y:</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Y2 = Q1 XOR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Y1 = (Q0 XOR (Q1' . Q2')) + Q2 . Q1</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Y0 = (Q0 XOR (Q1' . Q2'))'</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Phương trình mạch điều khiển nạp bất đồng bộ:</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PRE' = (PL' . I)' = PL + I'</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CLR' = (PL' . I')' = PL + I</w:t>
      </w:r>
      <w:r>
        <w:rPr>
          <w:rFonts w:ascii="Arial" w:hAnsi="Arial" w:eastAsia="Arial" w:cs="Arial"/>
          <w:color w:val="000000"/>
          <w:sz w:val="22"/>
          <w:szCs w:val="22"/>
          <w:shd w:val="clear" w:fill="F7FAFC"/>
          <w:rtl w:val="0"/>
        </w:rPr>
        <w:br w:type="textWrapping"/>
      </w:r>
    </w:p>
    <w:p w14:paraId="0ADA2BC1">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hint="default" w:cs="Arial"/>
          <w:color w:val="000000"/>
          <w:sz w:val="22"/>
          <w:szCs w:val="22"/>
          <w:shd w:val="clear" w:fill="F7FAFC"/>
          <w:rtl w:val="0"/>
          <w:lang w:val="en-US"/>
        </w:rPr>
      </w:pPr>
      <w:r>
        <w:rPr>
          <w:rFonts w:hint="default" w:cs="Arial"/>
          <w:color w:val="000000"/>
          <w:sz w:val="22"/>
          <w:szCs w:val="22"/>
          <w:shd w:val="clear" w:fill="F7FAFC"/>
          <w:rtl w:val="0"/>
          <w:lang w:val="en-US"/>
        </w:rPr>
        <w:t>Mạch:</w:t>
      </w:r>
    </w:p>
    <w:p w14:paraId="75E8089C">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sz w:val="24"/>
          <w:szCs w:val="24"/>
        </w:rPr>
      </w:pPr>
      <w:r>
        <w:rPr>
          <w:sz w:val="24"/>
          <w:szCs w:val="24"/>
        </w:rPr>
        <w:drawing>
          <wp:inline distT="0" distB="0" distL="114300" distR="114300">
            <wp:extent cx="5270500" cy="3397250"/>
            <wp:effectExtent l="0" t="0" r="0"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70500" cy="3397250"/>
                    </a:xfrm>
                    <a:prstGeom prst="rect">
                      <a:avLst/>
                    </a:prstGeom>
                    <a:noFill/>
                    <a:ln>
                      <a:noFill/>
                    </a:ln>
                  </pic:spPr>
                </pic:pic>
              </a:graphicData>
            </a:graphic>
          </wp:inline>
        </w:drawing>
      </w:r>
    </w:p>
    <w:p w14:paraId="5D2FB934">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hint="default"/>
          <w:sz w:val="24"/>
          <w:szCs w:val="24"/>
          <w:rtl w:val="0"/>
          <w:lang w:val="en-US"/>
        </w:rPr>
      </w:pPr>
      <w:r>
        <w:rPr>
          <w:rFonts w:hint="default"/>
          <w:sz w:val="24"/>
          <w:szCs w:val="24"/>
          <w:rtl w:val="0"/>
          <w:lang w:val="en-US"/>
        </w:rPr>
        <w:t>Đóng gói:</w:t>
      </w:r>
    </w:p>
    <w:p w14:paraId="3B1BD558">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sz w:val="24"/>
          <w:szCs w:val="24"/>
        </w:rPr>
      </w:pPr>
      <w:r>
        <w:rPr>
          <w:sz w:val="24"/>
          <w:szCs w:val="24"/>
        </w:rPr>
        <w:drawing>
          <wp:inline distT="0" distB="0" distL="114300" distR="114300">
            <wp:extent cx="5274310" cy="2453640"/>
            <wp:effectExtent l="0" t="0" r="8890"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7"/>
                    <a:stretch>
                      <a:fillRect/>
                    </a:stretch>
                  </pic:blipFill>
                  <pic:spPr>
                    <a:xfrm>
                      <a:off x="0" y="0"/>
                      <a:ext cx="5274310" cy="2453640"/>
                    </a:xfrm>
                    <a:prstGeom prst="rect">
                      <a:avLst/>
                    </a:prstGeom>
                    <a:noFill/>
                    <a:ln>
                      <a:noFill/>
                    </a:ln>
                  </pic:spPr>
                </pic:pic>
              </a:graphicData>
            </a:graphic>
          </wp:inline>
        </w:drawing>
      </w:r>
    </w:p>
    <w:p w14:paraId="0743DDA9">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hint="default"/>
          <w:sz w:val="24"/>
          <w:szCs w:val="24"/>
          <w:rtl w:val="0"/>
          <w:lang w:val="en-US"/>
        </w:rPr>
      </w:pPr>
      <w:r>
        <w:rPr>
          <w:rFonts w:hint="default"/>
          <w:sz w:val="24"/>
          <w:szCs w:val="24"/>
          <w:rtl w:val="0"/>
          <w:lang w:val="en-US"/>
        </w:rPr>
        <w:t>Waveform:</w:t>
      </w:r>
    </w:p>
    <w:p w14:paraId="17D4A8A6">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sz w:val="24"/>
          <w:szCs w:val="24"/>
        </w:rPr>
      </w:pPr>
      <w:r>
        <w:rPr>
          <w:sz w:val="24"/>
          <w:szCs w:val="24"/>
        </w:rPr>
        <w:drawing>
          <wp:inline distT="0" distB="0" distL="114300" distR="114300">
            <wp:extent cx="5266690" cy="763270"/>
            <wp:effectExtent l="0" t="0" r="3810" b="1143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8"/>
                    <a:stretch>
                      <a:fillRect/>
                    </a:stretch>
                  </pic:blipFill>
                  <pic:spPr>
                    <a:xfrm>
                      <a:off x="0" y="0"/>
                      <a:ext cx="5266690" cy="763270"/>
                    </a:xfrm>
                    <a:prstGeom prst="rect">
                      <a:avLst/>
                    </a:prstGeom>
                    <a:noFill/>
                    <a:ln>
                      <a:noFill/>
                    </a:ln>
                  </pic:spPr>
                </pic:pic>
              </a:graphicData>
            </a:graphic>
          </wp:inline>
        </w:drawing>
      </w:r>
    </w:p>
    <w:p w14:paraId="1011F81A">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hint="default"/>
          <w:sz w:val="24"/>
          <w:szCs w:val="24"/>
          <w:rtl w:val="0"/>
          <w:lang w:val="en-US"/>
        </w:rPr>
      </w:pPr>
      <w:r>
        <w:rPr>
          <w:sz w:val="24"/>
          <w:szCs w:val="24"/>
        </w:rPr>
        <w:drawing>
          <wp:inline distT="0" distB="0" distL="114300" distR="114300">
            <wp:extent cx="5271135" cy="849630"/>
            <wp:effectExtent l="0" t="0" r="12065" b="127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5271135" cy="849630"/>
                    </a:xfrm>
                    <a:prstGeom prst="rect">
                      <a:avLst/>
                    </a:prstGeom>
                    <a:noFill/>
                    <a:ln>
                      <a:noFill/>
                    </a:ln>
                  </pic:spPr>
                </pic:pic>
              </a:graphicData>
            </a:graphic>
          </wp:inline>
        </w:drawing>
      </w:r>
    </w:p>
    <w:p w14:paraId="000000D6">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i w:val="0"/>
          <w:iCs w:val="0"/>
          <w:color w:val="2C5282"/>
          <w:sz w:val="26"/>
          <w:szCs w:val="26"/>
        </w:rPr>
      </w:pPr>
      <w:r>
        <w:rPr>
          <w:rFonts w:ascii="Arial" w:hAnsi="Arial" w:eastAsia="Arial" w:cs="Arial"/>
          <w:b/>
          <w:bCs/>
          <w:i w:val="0"/>
          <w:iCs w:val="0"/>
          <w:color w:val="2C5282"/>
          <w:sz w:val="26"/>
          <w:szCs w:val="26"/>
          <w:rtl w:val="0"/>
        </w:rPr>
        <w:t>5.2. Kết quả Bài thực hành 2: Mạch đếm MSSV nạp song song đồng bộ</w:t>
      </w:r>
    </w:p>
    <w:p w14:paraId="000000D7">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Các phương trình logic và sơ đồ điều khiển</w:t>
      </w:r>
      <w:r>
        <w:rPr>
          <w:rFonts w:ascii="Arial" w:hAnsi="Arial" w:eastAsia="Arial" w:cs="Arial"/>
          <w:color w:val="000000"/>
          <w:sz w:val="24"/>
          <w:szCs w:val="24"/>
          <w:rtl w:val="0"/>
        </w:rPr>
        <w:t>:</w:t>
      </w:r>
    </w:p>
    <w:p w14:paraId="000000D8">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color w:val="000000"/>
          <w:sz w:val="24"/>
          <w:szCs w:val="24"/>
          <w:rtl w:val="0"/>
        </w:rPr>
        <w:t>Sử dụng bộ MUX 2-1 tại mỗi ngõ vào Flip-Flop. Công thức logic tổng hợp:</w:t>
      </w:r>
    </w:p>
    <w:p w14:paraId="000000D9">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D_in2 = LOAD' . D2 + LOAD . I2</w:t>
      </w:r>
    </w:p>
    <w:p w14:paraId="000000D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D_in1 = LOAD' . D1 + LOAD . I1</w:t>
      </w:r>
    </w:p>
    <w:p w14:paraId="000000DB">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tl w:val="0"/>
        </w:rPr>
      </w:pPr>
      <w:r>
        <w:rPr>
          <w:rFonts w:ascii="Arial" w:hAnsi="Arial" w:eastAsia="Arial" w:cs="Arial"/>
          <w:b/>
          <w:bCs/>
          <w:color w:val="000000"/>
          <w:sz w:val="24"/>
          <w:szCs w:val="24"/>
          <w:rtl w:val="0"/>
        </w:rPr>
        <w:t>D_in0 = LOAD' . D0 + LOAD . I0</w:t>
      </w:r>
    </w:p>
    <w:p w14:paraId="64E8EF4D">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tl w:val="0"/>
        </w:rPr>
      </w:pPr>
    </w:p>
    <w:p w14:paraId="4613E44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hint="default" w:cs="Arial"/>
          <w:b/>
          <w:bCs/>
          <w:color w:val="000000"/>
          <w:sz w:val="24"/>
          <w:szCs w:val="24"/>
          <w:rtl w:val="0"/>
          <w:lang w:val="en-US"/>
        </w:rPr>
      </w:pPr>
      <w:r>
        <w:rPr>
          <w:rFonts w:hint="default" w:cs="Arial"/>
          <w:b/>
          <w:bCs/>
          <w:color w:val="000000"/>
          <w:sz w:val="24"/>
          <w:szCs w:val="24"/>
          <w:rtl w:val="0"/>
          <w:lang w:val="en-US"/>
        </w:rPr>
        <w:t>Mạch:</w:t>
      </w:r>
    </w:p>
    <w:p w14:paraId="4DFCFC75">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sz w:val="24"/>
          <w:szCs w:val="24"/>
        </w:rPr>
      </w:pPr>
      <w:r>
        <w:rPr>
          <w:sz w:val="24"/>
          <w:szCs w:val="24"/>
        </w:rPr>
        <w:drawing>
          <wp:inline distT="0" distB="0" distL="114300" distR="114300">
            <wp:extent cx="5272405" cy="2660015"/>
            <wp:effectExtent l="0" t="0" r="10795" b="698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0"/>
                    <a:stretch>
                      <a:fillRect/>
                    </a:stretch>
                  </pic:blipFill>
                  <pic:spPr>
                    <a:xfrm>
                      <a:off x="0" y="0"/>
                      <a:ext cx="5272405" cy="2660015"/>
                    </a:xfrm>
                    <a:prstGeom prst="rect">
                      <a:avLst/>
                    </a:prstGeom>
                    <a:noFill/>
                    <a:ln>
                      <a:noFill/>
                    </a:ln>
                  </pic:spPr>
                </pic:pic>
              </a:graphicData>
            </a:graphic>
          </wp:inline>
        </w:drawing>
      </w:r>
    </w:p>
    <w:p w14:paraId="55812320">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hint="default"/>
          <w:sz w:val="24"/>
          <w:szCs w:val="24"/>
          <w:rtl w:val="0"/>
          <w:lang w:val="en-US"/>
        </w:rPr>
      </w:pPr>
      <w:r>
        <w:rPr>
          <w:rFonts w:hint="default"/>
          <w:sz w:val="24"/>
          <w:szCs w:val="24"/>
          <w:rtl w:val="0"/>
          <w:lang w:val="en-US"/>
        </w:rPr>
        <w:t>Đóng gói:</w:t>
      </w:r>
    </w:p>
    <w:p w14:paraId="7B9F0213">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sz w:val="24"/>
          <w:szCs w:val="24"/>
        </w:rPr>
      </w:pPr>
      <w:r>
        <w:rPr>
          <w:sz w:val="24"/>
          <w:szCs w:val="24"/>
        </w:rPr>
        <w:drawing>
          <wp:inline distT="0" distB="0" distL="114300" distR="114300">
            <wp:extent cx="5181600" cy="246380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1"/>
                    <a:stretch>
                      <a:fillRect/>
                    </a:stretch>
                  </pic:blipFill>
                  <pic:spPr>
                    <a:xfrm>
                      <a:off x="0" y="0"/>
                      <a:ext cx="5181600" cy="2463800"/>
                    </a:xfrm>
                    <a:prstGeom prst="rect">
                      <a:avLst/>
                    </a:prstGeom>
                    <a:noFill/>
                    <a:ln>
                      <a:noFill/>
                    </a:ln>
                  </pic:spPr>
                </pic:pic>
              </a:graphicData>
            </a:graphic>
          </wp:inline>
        </w:drawing>
      </w:r>
    </w:p>
    <w:p w14:paraId="7909CBBC">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hint="default"/>
          <w:sz w:val="24"/>
          <w:szCs w:val="24"/>
          <w:rtl w:val="0"/>
          <w:lang w:val="en-US"/>
        </w:rPr>
      </w:pPr>
      <w:r>
        <w:rPr>
          <w:rFonts w:hint="default"/>
          <w:sz w:val="24"/>
          <w:szCs w:val="24"/>
          <w:rtl w:val="0"/>
          <w:lang w:val="en-US"/>
        </w:rPr>
        <w:t>Waveform:</w:t>
      </w:r>
    </w:p>
    <w:p w14:paraId="7D57A0E0">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sz w:val="24"/>
          <w:szCs w:val="24"/>
        </w:rPr>
      </w:pPr>
      <w:r>
        <w:rPr>
          <w:sz w:val="24"/>
          <w:szCs w:val="24"/>
        </w:rPr>
        <w:drawing>
          <wp:inline distT="0" distB="0" distL="114300" distR="114300">
            <wp:extent cx="5273675" cy="940435"/>
            <wp:effectExtent l="0" t="0" r="9525" b="1206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2"/>
                    <a:stretch>
                      <a:fillRect/>
                    </a:stretch>
                  </pic:blipFill>
                  <pic:spPr>
                    <a:xfrm>
                      <a:off x="0" y="0"/>
                      <a:ext cx="5273675" cy="940435"/>
                    </a:xfrm>
                    <a:prstGeom prst="rect">
                      <a:avLst/>
                    </a:prstGeom>
                    <a:noFill/>
                    <a:ln>
                      <a:noFill/>
                    </a:ln>
                  </pic:spPr>
                </pic:pic>
              </a:graphicData>
            </a:graphic>
          </wp:inline>
        </w:drawing>
      </w:r>
    </w:p>
    <w:p w14:paraId="39FF7727">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sz w:val="24"/>
          <w:szCs w:val="24"/>
        </w:rPr>
      </w:pPr>
      <w:r>
        <w:rPr>
          <w:sz w:val="24"/>
          <w:szCs w:val="24"/>
        </w:rPr>
        <w:drawing>
          <wp:inline distT="0" distB="0" distL="114300" distR="114300">
            <wp:extent cx="5273675" cy="1171575"/>
            <wp:effectExtent l="0" t="0" r="9525" b="952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3"/>
                    <a:stretch>
                      <a:fillRect/>
                    </a:stretch>
                  </pic:blipFill>
                  <pic:spPr>
                    <a:xfrm>
                      <a:off x="0" y="0"/>
                      <a:ext cx="5273675" cy="1171575"/>
                    </a:xfrm>
                    <a:prstGeom prst="rect">
                      <a:avLst/>
                    </a:prstGeom>
                    <a:noFill/>
                    <a:ln>
                      <a:noFill/>
                    </a:ln>
                  </pic:spPr>
                </pic:pic>
              </a:graphicData>
            </a:graphic>
          </wp:inline>
        </w:drawing>
      </w:r>
    </w:p>
    <w:p w14:paraId="1D06AFF4">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pPr>
      <w:r>
        <w:drawing>
          <wp:inline distT="0" distB="0" distL="114300" distR="114300">
            <wp:extent cx="5266690" cy="721995"/>
            <wp:effectExtent l="0" t="0" r="3810" b="1905"/>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14"/>
                    <a:stretch>
                      <a:fillRect/>
                    </a:stretch>
                  </pic:blipFill>
                  <pic:spPr>
                    <a:xfrm>
                      <a:off x="0" y="0"/>
                      <a:ext cx="5266690" cy="721995"/>
                    </a:xfrm>
                    <a:prstGeom prst="rect">
                      <a:avLst/>
                    </a:prstGeom>
                    <a:noFill/>
                    <a:ln>
                      <a:noFill/>
                    </a:ln>
                  </pic:spPr>
                </pic:pic>
              </a:graphicData>
            </a:graphic>
          </wp:inline>
        </w:drawing>
      </w:r>
    </w:p>
    <w:p w14:paraId="4A516700">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pPr>
    </w:p>
    <w:p w14:paraId="34BE88DC">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pPr>
    </w:p>
    <w:p w14:paraId="3F66B9AE">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pPr>
    </w:p>
    <w:p w14:paraId="27B40361">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pPr>
    </w:p>
    <w:p w14:paraId="275D5F2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hint="default"/>
          <w:rtl w:val="0"/>
          <w:lang w:val="en-US"/>
        </w:rPr>
      </w:pPr>
    </w:p>
    <w:p w14:paraId="000000E1">
      <w:pPr>
        <w:pStyle w:val="4"/>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b/>
          <w:bCs/>
          <w:i w:val="0"/>
          <w:iCs w:val="0"/>
          <w:color w:val="2C5282"/>
          <w:sz w:val="26"/>
          <w:szCs w:val="26"/>
          <w:rtl w:val="0"/>
        </w:rPr>
      </w:pPr>
      <w:r>
        <w:rPr>
          <w:rFonts w:ascii="Arial" w:hAnsi="Arial" w:eastAsia="Arial" w:cs="Arial"/>
          <w:b/>
          <w:bCs/>
          <w:i w:val="0"/>
          <w:iCs w:val="0"/>
          <w:color w:val="2C5282"/>
          <w:sz w:val="26"/>
          <w:szCs w:val="26"/>
          <w:rtl w:val="0"/>
        </w:rPr>
        <w:t>5.3. Kết quả Bài thực hành 3: Mạch đếm 2 chiều (Up/Down) tích hợp nâng cao</w:t>
      </w:r>
    </w:p>
    <w:p w14:paraId="5B4FD885">
      <w:pPr>
        <w:rPr>
          <w:rFonts w:ascii="Arial" w:hAnsi="Arial" w:eastAsia="Arial" w:cs="Arial"/>
          <w:b/>
          <w:bCs/>
          <w:i w:val="0"/>
          <w:iCs w:val="0"/>
          <w:color w:val="2C5282"/>
          <w:sz w:val="26"/>
          <w:szCs w:val="26"/>
          <w:rtl w:val="0"/>
        </w:rPr>
      </w:pPr>
    </w:p>
    <w:p w14:paraId="0A587EA3">
      <w:pPr>
        <w:rPr>
          <w:rFonts w:ascii="Arial" w:hAnsi="Arial" w:eastAsia="Arial" w:cs="Arial"/>
          <w:b/>
          <w:bCs/>
          <w:i w:val="0"/>
          <w:iCs w:val="0"/>
          <w:color w:val="2C5282"/>
          <w:sz w:val="26"/>
          <w:szCs w:val="26"/>
          <w:rtl w:val="0"/>
        </w:rPr>
      </w:pPr>
    </w:p>
    <w:p w14:paraId="40E0D617">
      <w:pPr>
        <w:rPr>
          <w:rFonts w:ascii="Arial" w:hAnsi="Arial" w:eastAsia="Arial" w:cs="Arial"/>
          <w:b/>
          <w:bCs/>
          <w:i w:val="0"/>
          <w:iCs w:val="0"/>
          <w:color w:val="2C5282"/>
          <w:sz w:val="26"/>
          <w:szCs w:val="26"/>
          <w:rtl w:val="0"/>
        </w:rPr>
      </w:pPr>
    </w:p>
    <w:p w14:paraId="000000E2">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Bảng chuyển trạng thái đếm lùi MSSV (Down Counter U_D = 0)</w:t>
      </w:r>
    </w:p>
    <w:tbl>
      <w:tblPr>
        <w:tblStyle w:val="18"/>
        <w:tblW w:w="9360" w:type="dxa"/>
        <w:tblInd w:w="0" w:type="dxa"/>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21C6B55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tblHeader/>
        </w:trPr>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E3">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STT</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E4">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Trạng thái hiện tại Q2 Q1 Q0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E5">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Trạng thái kế tiếp Đếm lùi Q2+ Q1+ Q0+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E6">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Ngõ vào D2_down D1_down D0_down</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E7">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Giá trị MSSV (Y)</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000000E8">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Mã nhị phân Y2 Y1 Y0</w:t>
            </w:r>
          </w:p>
          <w:p w14:paraId="000000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color w:val="000000"/>
                <w:sz w:val="22"/>
                <w:szCs w:val="22"/>
              </w:rPr>
            </w:pPr>
            <w:r>
              <w:rPr>
                <w:rFonts w:ascii="Arial" w:hAnsi="Arial" w:eastAsia="Arial" w:cs="Arial"/>
                <w:color w:val="000000"/>
                <w:sz w:val="22"/>
                <w:szCs w:val="22"/>
                <w:rtl w:val="0"/>
              </w:rPr>
              <w:t xml:space="preserve"> </w:t>
            </w:r>
          </w:p>
        </w:tc>
      </w:tr>
      <w:tr w14:paraId="5709F3CF">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EA">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E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E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ED">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E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2</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E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010</w:t>
            </w:r>
          </w:p>
        </w:tc>
      </w:tr>
      <w:tr w14:paraId="0626B768">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5</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101</w:t>
            </w:r>
          </w:p>
        </w:tc>
      </w:tr>
      <w:tr w14:paraId="12A16DDC">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F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S3</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F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F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F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FA">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5</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0F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r>
      <w:tr w14:paraId="02761061">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S4</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D">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0F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r>
      <w:tr w14:paraId="182A85B0">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S5</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r>
      <w:tr w14:paraId="19BEF9B5">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S6</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A">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6</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0D">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110</w:t>
            </w:r>
          </w:p>
        </w:tc>
      </w:tr>
      <w:tr w14:paraId="1C88F948">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S7</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0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110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1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1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7</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111</w:t>
            </w:r>
          </w:p>
        </w:tc>
      </w:tr>
      <w:tr w14:paraId="0F74E358">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S8</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r>
    </w:tbl>
    <w:p w14:paraId="0000011A">
      <w:pPr>
        <w:pBdr>
          <w:top w:val="none" w:color="auto" w:sz="0" w:space="0"/>
          <w:left w:val="none" w:color="auto" w:sz="0" w:space="0"/>
          <w:bottom w:val="none" w:color="auto" w:sz="0" w:space="0"/>
          <w:right w:val="none" w:color="auto" w:sz="0" w:space="0"/>
          <w:between w:val="none" w:color="auto" w:sz="0" w:space="0"/>
        </w:pBdr>
        <w:shd w:val="clear" w:fill="auto"/>
        <w:spacing w:line="300" w:lineRule="auto"/>
        <w:rPr>
          <w:rFonts w:ascii="Arial" w:hAnsi="Arial" w:eastAsia="Arial" w:cs="Arial"/>
          <w:color w:val="000000"/>
          <w:sz w:val="22"/>
          <w:szCs w:val="22"/>
          <w:shd w:val="clear" w:fill="auto"/>
        </w:rPr>
      </w:pPr>
    </w:p>
    <w:p w14:paraId="0ABD97B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tl w:val="0"/>
        </w:rPr>
      </w:pPr>
    </w:p>
    <w:p w14:paraId="0000011B">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rPr>
          <w:rFonts w:ascii="Arial" w:hAnsi="Arial" w:eastAsia="Arial" w:cs="Arial"/>
          <w:b/>
          <w:bCs/>
          <w:color w:val="000000"/>
          <w:sz w:val="24"/>
          <w:szCs w:val="24"/>
          <w:rtl w:val="0"/>
        </w:rPr>
        <w:t>Các phương trình logic đếm lùi và phương trình tổng hợp</w:t>
      </w:r>
      <w:r>
        <w:rPr>
          <w:rFonts w:ascii="Arial" w:hAnsi="Arial" w:eastAsia="Arial" w:cs="Arial"/>
          <w:color w:val="000000"/>
          <w:sz w:val="24"/>
          <w:szCs w:val="24"/>
          <w:rtl w:val="0"/>
        </w:rPr>
        <w:t>:</w:t>
      </w:r>
    </w:p>
    <w:p w14:paraId="12227115">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r>
        <w:rPr>
          <w:rFonts w:ascii="Arial" w:hAnsi="Arial" w:eastAsia="Arial" w:cs="Arial"/>
          <w:color w:val="000000"/>
          <w:sz w:val="22"/>
          <w:szCs w:val="22"/>
          <w:shd w:val="clear" w:fill="F7FAFC"/>
          <w:rtl w:val="0"/>
        </w:rPr>
        <w:t>* Phương trình ngõ vào đếm xuống (Down Counter):</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D2_down = Q1' . (Q2 XOR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D1_down = Q1 . Q0 + Q2 . Q1' .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D0_down = (Q0 XOR (Q1 . Q2))'</w:t>
      </w:r>
      <w:r>
        <w:rPr>
          <w:rFonts w:ascii="Arial" w:hAnsi="Arial" w:eastAsia="Arial" w:cs="Arial"/>
          <w:color w:val="000000"/>
          <w:sz w:val="22"/>
          <w:szCs w:val="22"/>
          <w:shd w:val="clear" w:fill="F7FAFC"/>
          <w:rtl w:val="0"/>
        </w:rPr>
        <w:br w:type="textWrapping"/>
      </w:r>
    </w:p>
    <w:p w14:paraId="354D5F30">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p>
    <w:p w14:paraId="7BAD4D22">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p>
    <w:p w14:paraId="054BB701">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p>
    <w:p w14:paraId="200C4D3D">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p>
    <w:p w14:paraId="50522F4E">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p>
    <w:p w14:paraId="7B45C6AA">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left="150" w:right="150" w:firstLine="0"/>
        <w:rPr>
          <w:rFonts w:ascii="Arial" w:hAnsi="Arial" w:eastAsia="Arial" w:cs="Arial"/>
          <w:color w:val="000000"/>
          <w:sz w:val="22"/>
          <w:szCs w:val="22"/>
          <w:shd w:val="clear" w:fill="F7FAFC"/>
          <w:rtl w:val="0"/>
        </w:rPr>
      </w:pPr>
    </w:p>
    <w:p w14:paraId="21B82726">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b/>
          <w:bCs/>
          <w:color w:val="000000"/>
          <w:sz w:val="24"/>
          <w:szCs w:val="24"/>
        </w:rPr>
      </w:pPr>
      <w:r>
        <w:rPr>
          <w:rFonts w:ascii="Arial" w:hAnsi="Arial" w:eastAsia="Arial" w:cs="Arial"/>
          <w:b/>
          <w:bCs/>
          <w:color w:val="000000"/>
          <w:sz w:val="24"/>
          <w:szCs w:val="24"/>
          <w:rtl w:val="0"/>
        </w:rPr>
        <w:t xml:space="preserve">Bảng chuyển trạng thái đếm </w:t>
      </w:r>
      <w:r>
        <w:rPr>
          <w:rFonts w:hint="default" w:cs="Arial"/>
          <w:b/>
          <w:bCs/>
          <w:color w:val="000000"/>
          <w:sz w:val="24"/>
          <w:szCs w:val="24"/>
          <w:rtl w:val="0"/>
          <w:lang w:val="en-US"/>
        </w:rPr>
        <w:t>lên</w:t>
      </w:r>
      <w:r>
        <w:rPr>
          <w:rFonts w:ascii="Arial" w:hAnsi="Arial" w:eastAsia="Arial" w:cs="Arial"/>
          <w:b/>
          <w:bCs/>
          <w:color w:val="000000"/>
          <w:sz w:val="24"/>
          <w:szCs w:val="24"/>
          <w:rtl w:val="0"/>
        </w:rPr>
        <w:t xml:space="preserve"> MSSV (Down Counter U_D = </w:t>
      </w:r>
      <w:r>
        <w:rPr>
          <w:rFonts w:hint="default" w:cs="Arial"/>
          <w:b/>
          <w:bCs/>
          <w:color w:val="000000"/>
          <w:sz w:val="24"/>
          <w:szCs w:val="24"/>
          <w:rtl w:val="0"/>
          <w:lang w:val="en-US"/>
        </w:rPr>
        <w:t>1</w:t>
      </w:r>
      <w:r>
        <w:rPr>
          <w:rFonts w:ascii="Arial" w:hAnsi="Arial" w:eastAsia="Arial" w:cs="Arial"/>
          <w:b/>
          <w:bCs/>
          <w:color w:val="000000"/>
          <w:sz w:val="24"/>
          <w:szCs w:val="24"/>
          <w:rtl w:val="0"/>
        </w:rPr>
        <w:t>)</w:t>
      </w:r>
    </w:p>
    <w:tbl>
      <w:tblPr>
        <w:tblStyle w:val="18"/>
        <w:tblW w:w="9360" w:type="dxa"/>
        <w:tblInd w:w="0" w:type="dxa"/>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Layout w:type="fixed"/>
        <w:tblCellMar>
          <w:top w:w="100" w:type="dxa"/>
          <w:left w:w="100" w:type="dxa"/>
          <w:bottom w:w="100" w:type="dxa"/>
          <w:right w:w="100" w:type="dxa"/>
        </w:tblCellMar>
      </w:tblPr>
      <w:tblGrid>
        <w:gridCol w:w="1560"/>
        <w:gridCol w:w="1560"/>
        <w:gridCol w:w="1560"/>
        <w:gridCol w:w="1560"/>
        <w:gridCol w:w="1560"/>
        <w:gridCol w:w="1560"/>
      </w:tblGrid>
      <w:tr w14:paraId="3B4B94C2">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rPr>
          <w:tblHeader/>
        </w:trPr>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10053C7E">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STT</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45F61FC5">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Trạng thái hiện tại Q2 Q1 Q0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6378F8EA">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Trạng thái kế tiếp Đếm lùi Q2+ Q1+ Q0+</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716CE17F">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hint="default" w:cs="Arial"/>
                <w:color w:val="000000"/>
                <w:sz w:val="22"/>
                <w:szCs w:val="22"/>
                <w:shd w:val="clear" w:fill="auto"/>
                <w:rtl w:val="0"/>
                <w:lang w:val="en-US"/>
              </w:rPr>
            </w:pPr>
            <w:r>
              <w:rPr>
                <w:rFonts w:ascii="Arial" w:hAnsi="Arial" w:eastAsia="Arial" w:cs="Arial"/>
                <w:color w:val="000000"/>
                <w:sz w:val="22"/>
                <w:szCs w:val="22"/>
                <w:shd w:val="clear" w:fill="auto"/>
                <w:rtl w:val="0"/>
              </w:rPr>
              <w:t>Ngõ vào D2_</w:t>
            </w:r>
            <w:r>
              <w:rPr>
                <w:rFonts w:hint="default" w:cs="Arial"/>
                <w:color w:val="000000"/>
                <w:sz w:val="22"/>
                <w:szCs w:val="22"/>
                <w:shd w:val="clear" w:fill="auto"/>
                <w:rtl w:val="0"/>
                <w:lang w:val="en-US"/>
              </w:rPr>
              <w:t>up</w:t>
            </w:r>
          </w:p>
          <w:p w14:paraId="72289363">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hint="default" w:cs="Arial"/>
                <w:color w:val="000000"/>
                <w:sz w:val="22"/>
                <w:szCs w:val="22"/>
                <w:shd w:val="clear" w:fill="auto"/>
                <w:rtl w:val="0"/>
                <w:lang w:val="en-US"/>
              </w:rPr>
            </w:pPr>
            <w:r>
              <w:rPr>
                <w:rFonts w:ascii="Arial" w:hAnsi="Arial" w:eastAsia="Arial" w:cs="Arial"/>
                <w:color w:val="000000"/>
                <w:sz w:val="22"/>
                <w:szCs w:val="22"/>
                <w:shd w:val="clear" w:fill="auto"/>
                <w:rtl w:val="0"/>
              </w:rPr>
              <w:t xml:space="preserve"> D1_</w:t>
            </w:r>
            <w:r>
              <w:rPr>
                <w:rFonts w:hint="default" w:cs="Arial"/>
                <w:color w:val="000000"/>
                <w:sz w:val="22"/>
                <w:szCs w:val="22"/>
                <w:shd w:val="clear" w:fill="auto"/>
                <w:rtl w:val="0"/>
                <w:lang w:val="en-US"/>
              </w:rPr>
              <w:t>up</w:t>
            </w:r>
          </w:p>
          <w:p w14:paraId="61E0469D">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hint="default" w:ascii="Arial" w:hAnsi="Arial" w:eastAsia="Arial" w:cs="Arial"/>
                <w:color w:val="000000"/>
                <w:sz w:val="22"/>
                <w:szCs w:val="22"/>
                <w:shd w:val="clear" w:fill="auto"/>
                <w:lang w:val="en-US"/>
              </w:rPr>
            </w:pPr>
            <w:r>
              <w:rPr>
                <w:rFonts w:ascii="Arial" w:hAnsi="Arial" w:eastAsia="Arial" w:cs="Arial"/>
                <w:color w:val="000000"/>
                <w:sz w:val="22"/>
                <w:szCs w:val="22"/>
                <w:shd w:val="clear" w:fill="auto"/>
                <w:rtl w:val="0"/>
              </w:rPr>
              <w:t xml:space="preserve"> D0_</w:t>
            </w:r>
            <w:r>
              <w:rPr>
                <w:rFonts w:hint="default" w:cs="Arial"/>
                <w:color w:val="000000"/>
                <w:sz w:val="22"/>
                <w:szCs w:val="22"/>
                <w:shd w:val="clear" w:fill="auto"/>
                <w:rtl w:val="0"/>
                <w:lang w:val="en-US"/>
              </w:rPr>
              <w:t>up</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44E39153">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Giá trị MSSV (Y)</w:t>
            </w:r>
          </w:p>
        </w:tc>
        <w:tc>
          <w:tcPr>
            <w:tcBorders>
              <w:top w:val="single" w:color="CBD5E0" w:sz="6" w:space="0"/>
              <w:left w:val="single" w:color="CBD5E0" w:sz="6" w:space="0"/>
              <w:bottom w:val="single" w:color="CBD5E0" w:sz="6" w:space="0"/>
              <w:right w:val="single" w:color="CBD5E0" w:sz="6" w:space="0"/>
            </w:tcBorders>
            <w:shd w:val="clear" w:color="auto" w:fill="EBF8FF"/>
            <w:tcMar>
              <w:top w:w="90" w:type="dxa"/>
              <w:left w:w="90" w:type="dxa"/>
              <w:bottom w:w="90" w:type="dxa"/>
              <w:right w:w="90" w:type="dxa"/>
            </w:tcMar>
            <w:vAlign w:val="top"/>
          </w:tcPr>
          <w:p w14:paraId="2B84E892">
            <w:pPr>
              <w:pBdr>
                <w:top w:val="none" w:color="auto" w:sz="0" w:space="0"/>
                <w:left w:val="none" w:color="auto" w:sz="0" w:space="0"/>
                <w:bottom w:val="none" w:color="auto" w:sz="0" w:space="0"/>
                <w:right w:val="none" w:color="auto" w:sz="0" w:space="0"/>
                <w:between w:val="none" w:color="auto" w:sz="0" w:space="0"/>
              </w:pBdr>
              <w:shd w:val="clear" w:fill="auto"/>
              <w:spacing w:before="90" w:after="90"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Mã nhị phân Y2 Y1 Y0</w:t>
            </w:r>
          </w:p>
          <w:p w14:paraId="1426495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color w:val="000000"/>
                <w:sz w:val="22"/>
                <w:szCs w:val="22"/>
              </w:rPr>
            </w:pPr>
            <w:r>
              <w:rPr>
                <w:rFonts w:ascii="Arial" w:hAnsi="Arial" w:eastAsia="Arial" w:cs="Arial"/>
                <w:color w:val="000000"/>
                <w:sz w:val="22"/>
                <w:szCs w:val="22"/>
                <w:rtl w:val="0"/>
              </w:rPr>
              <w:t xml:space="preserve"> </w:t>
            </w:r>
          </w:p>
        </w:tc>
      </w:tr>
      <w:tr w14:paraId="1F2930DA">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138901D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D70568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4DB5995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lang w:val="en-US"/>
              </w:rPr>
            </w:pPr>
            <w:r>
              <w:rPr>
                <w:rFonts w:hint="default" w:cs="Arial"/>
                <w:color w:val="000000"/>
                <w:sz w:val="22"/>
                <w:szCs w:val="22"/>
                <w:lang w:val="en-US"/>
              </w:rPr>
              <w:t>001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7808F63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lang w:val="en-US"/>
              </w:rPr>
            </w:pPr>
            <w:r>
              <w:rPr>
                <w:rFonts w:hint="default" w:cs="Arial"/>
                <w:color w:val="000000"/>
                <w:sz w:val="22"/>
                <w:szCs w:val="22"/>
                <w:lang w:val="en-US"/>
              </w:rPr>
              <w:t>001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15B02C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2</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33D10D62">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010</w:t>
            </w:r>
          </w:p>
        </w:tc>
      </w:tr>
      <w:tr w14:paraId="1715EA39">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10BF58F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79F35CE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001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6BCF762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shd w:val="clear" w:fill="auto"/>
                <w:lang w:val="en-US"/>
              </w:rPr>
            </w:pPr>
            <w:r>
              <w:rPr>
                <w:rFonts w:hint="default" w:cs="Arial"/>
                <w:color w:val="000000"/>
                <w:sz w:val="22"/>
                <w:szCs w:val="22"/>
                <w:shd w:val="clear" w:fill="auto"/>
                <w:lang w:val="en-US"/>
              </w:rPr>
              <w:t>010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5643814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shd w:val="clear" w:fill="auto"/>
                <w:lang w:val="en-US"/>
              </w:rPr>
            </w:pPr>
            <w:r>
              <w:rPr>
                <w:rFonts w:hint="default" w:cs="Arial"/>
                <w:color w:val="000000"/>
                <w:sz w:val="22"/>
                <w:szCs w:val="22"/>
                <w:shd w:val="clear" w:fill="auto"/>
                <w:lang w:val="en-US"/>
              </w:rPr>
              <w:t>010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559754DB">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5</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1F7F2F5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101</w:t>
            </w:r>
          </w:p>
        </w:tc>
      </w:tr>
      <w:tr w14:paraId="4047B64C">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055E97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S3</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378060F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010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035635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lang w:val="en-US"/>
              </w:rPr>
            </w:pPr>
            <w:r>
              <w:rPr>
                <w:rFonts w:hint="default" w:cs="Arial"/>
                <w:color w:val="000000"/>
                <w:sz w:val="22"/>
                <w:szCs w:val="22"/>
                <w:lang w:val="en-US"/>
              </w:rPr>
              <w:t>011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CC62DD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lang w:val="en-US"/>
              </w:rPr>
            </w:pPr>
            <w:r>
              <w:rPr>
                <w:rFonts w:hint="default" w:cs="Arial"/>
                <w:color w:val="000000"/>
                <w:sz w:val="22"/>
                <w:szCs w:val="22"/>
                <w:lang w:val="en-US"/>
              </w:rPr>
              <w:t>011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1BE7C5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5</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2762052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101</w:t>
            </w:r>
          </w:p>
        </w:tc>
      </w:tr>
      <w:tr w14:paraId="37AD1FA5">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752F966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S4</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29394F8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9F60B1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shd w:val="clear" w:fill="auto"/>
                <w:lang w:val="en-US"/>
              </w:rPr>
            </w:pPr>
            <w:r>
              <w:rPr>
                <w:rFonts w:hint="default" w:cs="Arial"/>
                <w:color w:val="000000"/>
                <w:sz w:val="22"/>
                <w:szCs w:val="22"/>
                <w:shd w:val="clear" w:fill="auto"/>
                <w:lang w:val="en-US"/>
              </w:rPr>
              <w:t>100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6650FD7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shd w:val="clear" w:fill="auto"/>
                <w:lang w:val="en-US"/>
              </w:rPr>
            </w:pPr>
            <w:r>
              <w:rPr>
                <w:rFonts w:hint="default" w:cs="Arial"/>
                <w:color w:val="000000"/>
                <w:sz w:val="22"/>
                <w:szCs w:val="22"/>
                <w:shd w:val="clear" w:fill="auto"/>
                <w:lang w:val="en-US"/>
              </w:rPr>
              <w:t>100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7334C78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7A7D7B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r>
      <w:tr w14:paraId="3AF6A84E">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0669CE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S5</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F178F8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22C4FF3F">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lang w:val="en-US"/>
              </w:rPr>
            </w:pPr>
            <w:r>
              <w:rPr>
                <w:rFonts w:hint="default" w:cs="Arial"/>
                <w:color w:val="000000"/>
                <w:sz w:val="22"/>
                <w:szCs w:val="22"/>
                <w:lang w:val="en-US"/>
              </w:rPr>
              <w:t>101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6BD9B6C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lang w:val="en-US"/>
              </w:rPr>
            </w:pPr>
            <w:r>
              <w:rPr>
                <w:rFonts w:hint="default" w:cs="Arial"/>
                <w:color w:val="000000"/>
                <w:sz w:val="22"/>
                <w:szCs w:val="22"/>
                <w:lang w:val="en-US"/>
              </w:rPr>
              <w:t>101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4C0F23C">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474C68D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001</w:t>
            </w:r>
          </w:p>
        </w:tc>
      </w:tr>
      <w:tr w14:paraId="54B40F86">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10D6752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S6</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C5F508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101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3D1FF091">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shd w:val="clear" w:fill="auto"/>
                <w:lang w:val="en-US"/>
              </w:rPr>
            </w:pPr>
            <w:r>
              <w:rPr>
                <w:rFonts w:hint="default" w:cs="Arial"/>
                <w:color w:val="000000"/>
                <w:sz w:val="22"/>
                <w:szCs w:val="22"/>
                <w:shd w:val="clear" w:fill="auto"/>
                <w:lang w:val="en-US"/>
              </w:rPr>
              <w:t>000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1EFE0D1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hint="default" w:ascii="Arial" w:hAnsi="Arial" w:eastAsia="Arial" w:cs="Arial"/>
                <w:color w:val="000000"/>
                <w:sz w:val="22"/>
                <w:szCs w:val="22"/>
                <w:shd w:val="clear" w:fill="auto"/>
                <w:lang w:val="en-US"/>
              </w:rPr>
            </w:pPr>
            <w:r>
              <w:rPr>
                <w:rFonts w:hint="default" w:cs="Arial"/>
                <w:color w:val="000000"/>
                <w:sz w:val="22"/>
                <w:szCs w:val="22"/>
                <w:shd w:val="clear" w:fill="auto"/>
                <w:lang w:val="en-US"/>
              </w:rPr>
              <w:t>000</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6E85711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6</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6395E20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110</w:t>
            </w:r>
          </w:p>
        </w:tc>
      </w:tr>
      <w:tr w14:paraId="3D421761">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1ACA31E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S7</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50DBF959">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110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67F0E26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0802F1D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000</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4564FE75">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7</w:t>
            </w:r>
          </w:p>
        </w:tc>
        <w:tc>
          <w:tcPr>
            <w:tcBorders>
              <w:top w:val="single" w:color="CBD5E0" w:sz="6" w:space="0"/>
              <w:left w:val="single" w:color="CBD5E0" w:sz="6" w:space="0"/>
              <w:bottom w:val="single" w:color="CBD5E0" w:sz="6" w:space="0"/>
              <w:right w:val="single" w:color="CBD5E0" w:sz="6" w:space="0"/>
            </w:tcBorders>
            <w:shd w:val="clear" w:color="auto" w:fill="auto"/>
            <w:tcMar>
              <w:top w:w="75" w:type="dxa"/>
              <w:left w:w="75" w:type="dxa"/>
              <w:bottom w:w="75" w:type="dxa"/>
              <w:right w:w="75" w:type="dxa"/>
            </w:tcMar>
            <w:vAlign w:val="top"/>
          </w:tcPr>
          <w:p w14:paraId="62A3F866">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rPr>
            </w:pPr>
            <w:r>
              <w:rPr>
                <w:rFonts w:ascii="Arial" w:hAnsi="Arial" w:eastAsia="Arial" w:cs="Arial"/>
                <w:color w:val="000000"/>
                <w:sz w:val="22"/>
                <w:szCs w:val="22"/>
                <w:rtl w:val="0"/>
              </w:rPr>
              <w:t>111</w:t>
            </w:r>
          </w:p>
        </w:tc>
      </w:tr>
      <w:tr w14:paraId="610757D8">
        <w:tblPrEx>
          <w:tblBorders>
            <w:top w:val="single" w:color="CBD5E0" w:sz="6" w:space="0"/>
            <w:left w:val="single" w:color="CBD5E0" w:sz="6" w:space="0"/>
            <w:bottom w:val="single" w:color="CBD5E0" w:sz="6" w:space="0"/>
            <w:right w:val="single" w:color="CBD5E0" w:sz="6" w:space="0"/>
            <w:insideH w:val="single" w:color="CBD5E0" w:sz="6" w:space="0"/>
            <w:insideV w:val="single" w:color="CBD5E0" w:sz="6" w:space="0"/>
          </w:tblBorders>
          <w:tblCellMar>
            <w:top w:w="100" w:type="dxa"/>
            <w:left w:w="100" w:type="dxa"/>
            <w:bottom w:w="100" w:type="dxa"/>
            <w:right w:w="100" w:type="dxa"/>
          </w:tblCellMar>
        </w:tblPrEx>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1BA5BAF8">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S8</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563534A3">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111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55E69A00">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BF95097">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011</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03D70C7E">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2</w:t>
            </w:r>
          </w:p>
        </w:tc>
        <w:tc>
          <w:tcPr>
            <w:tcBorders>
              <w:top w:val="single" w:color="CBD5E0" w:sz="6" w:space="0"/>
              <w:left w:val="single" w:color="CBD5E0" w:sz="6" w:space="0"/>
              <w:bottom w:val="single" w:color="CBD5E0" w:sz="6" w:space="0"/>
              <w:right w:val="single" w:color="CBD5E0" w:sz="6" w:space="0"/>
            </w:tcBorders>
            <w:shd w:val="clear" w:color="auto" w:fill="F7FAFC"/>
            <w:tcMar>
              <w:top w:w="75" w:type="dxa"/>
              <w:left w:w="75" w:type="dxa"/>
              <w:bottom w:w="75" w:type="dxa"/>
              <w:right w:w="75" w:type="dxa"/>
            </w:tcMar>
            <w:vAlign w:val="top"/>
          </w:tcPr>
          <w:p w14:paraId="2BFA5ED4">
            <w:pPr>
              <w:pBdr>
                <w:top w:val="none" w:color="auto" w:sz="0" w:space="0"/>
                <w:left w:val="none" w:color="auto" w:sz="0" w:space="0"/>
                <w:bottom w:val="none" w:color="auto" w:sz="0" w:space="0"/>
                <w:right w:val="none" w:color="auto" w:sz="0" w:space="0"/>
                <w:between w:val="none" w:color="auto" w:sz="0" w:space="0"/>
              </w:pBdr>
              <w:shd w:val="clear" w:fill="auto"/>
              <w:spacing w:before="75" w:after="75" w:line="300" w:lineRule="auto"/>
              <w:jc w:val="center"/>
              <w:rPr>
                <w:rFonts w:ascii="Arial" w:hAnsi="Arial" w:eastAsia="Arial" w:cs="Arial"/>
                <w:color w:val="000000"/>
                <w:sz w:val="22"/>
                <w:szCs w:val="22"/>
                <w:shd w:val="clear" w:fill="auto"/>
              </w:rPr>
            </w:pPr>
            <w:r>
              <w:rPr>
                <w:rFonts w:ascii="Arial" w:hAnsi="Arial" w:eastAsia="Arial" w:cs="Arial"/>
                <w:color w:val="000000"/>
                <w:sz w:val="22"/>
                <w:szCs w:val="22"/>
                <w:shd w:val="clear" w:fill="auto"/>
                <w:rtl w:val="0"/>
              </w:rPr>
              <w:t>010</w:t>
            </w:r>
          </w:p>
        </w:tc>
      </w:tr>
    </w:tbl>
    <w:p w14:paraId="2430CB07">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ascii="Arial" w:hAnsi="Arial" w:eastAsia="Arial" w:cs="Arial"/>
          <w:color w:val="000000"/>
          <w:sz w:val="22"/>
          <w:szCs w:val="22"/>
          <w:shd w:val="clear" w:fill="F7FAFC"/>
          <w:rtl w:val="0"/>
        </w:rPr>
      </w:pPr>
      <w:r>
        <w:rPr>
          <w:rFonts w:ascii="Arial" w:hAnsi="Arial" w:eastAsia="Arial" w:cs="Arial"/>
          <w:color w:val="000000"/>
          <w:sz w:val="22"/>
          <w:szCs w:val="22"/>
          <w:shd w:val="clear" w:fill="F7FAFC"/>
          <w:rtl w:val="0"/>
        </w:rPr>
        <w:t xml:space="preserve">* Phương trình ngõ vào đếm </w:t>
      </w:r>
      <w:r>
        <w:rPr>
          <w:rFonts w:hint="default" w:cs="Arial"/>
          <w:color w:val="000000"/>
          <w:sz w:val="22"/>
          <w:szCs w:val="22"/>
          <w:shd w:val="clear" w:fill="F7FAFC"/>
          <w:rtl w:val="0"/>
          <w:lang w:val="en-US"/>
        </w:rPr>
        <w:t>lên</w:t>
      </w:r>
      <w:r>
        <w:rPr>
          <w:rFonts w:ascii="Arial" w:hAnsi="Arial" w:eastAsia="Arial" w:cs="Arial"/>
          <w:color w:val="000000"/>
          <w:sz w:val="22"/>
          <w:szCs w:val="22"/>
          <w:shd w:val="clear" w:fill="F7FAFC"/>
          <w:rtl w:val="0"/>
        </w:rPr>
        <w:t xml:space="preserve"> (</w:t>
      </w:r>
      <w:r>
        <w:rPr>
          <w:rFonts w:hint="default" w:cs="Arial"/>
          <w:color w:val="000000"/>
          <w:sz w:val="22"/>
          <w:szCs w:val="22"/>
          <w:shd w:val="clear" w:fill="F7FAFC"/>
          <w:rtl w:val="0"/>
          <w:lang w:val="en-US"/>
        </w:rPr>
        <w:t>Up</w:t>
      </w:r>
      <w:r>
        <w:rPr>
          <w:rFonts w:ascii="Arial" w:hAnsi="Arial" w:eastAsia="Arial" w:cs="Arial"/>
          <w:color w:val="000000"/>
          <w:sz w:val="22"/>
          <w:szCs w:val="22"/>
          <w:shd w:val="clear" w:fill="F7FAFC"/>
          <w:rtl w:val="0"/>
        </w:rPr>
        <w:t xml:space="preserve"> Counter):</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D2</w:t>
      </w:r>
      <w:r>
        <w:rPr>
          <w:rFonts w:hint="default" w:cs="Arial"/>
          <w:color w:val="000000"/>
          <w:sz w:val="22"/>
          <w:szCs w:val="22"/>
          <w:shd w:val="clear" w:fill="F7FAFC"/>
          <w:rtl w:val="0"/>
          <w:lang w:val="en-US"/>
        </w:rPr>
        <w:t>_up</w:t>
      </w:r>
      <w:r>
        <w:rPr>
          <w:rFonts w:ascii="Arial" w:hAnsi="Arial" w:eastAsia="Arial" w:cs="Arial"/>
          <w:color w:val="000000"/>
          <w:sz w:val="22"/>
          <w:szCs w:val="22"/>
          <w:shd w:val="clear" w:fill="F7FAFC"/>
          <w:rtl w:val="0"/>
        </w:rPr>
        <w:t xml:space="preserve"> = Q2' . Q1 . Q0 + Q2 . Q1' .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D1</w:t>
      </w:r>
      <w:r>
        <w:rPr>
          <w:rFonts w:hint="default" w:cs="Arial"/>
          <w:color w:val="000000"/>
          <w:sz w:val="22"/>
          <w:szCs w:val="22"/>
          <w:shd w:val="clear" w:fill="F7FAFC"/>
          <w:rtl w:val="0"/>
          <w:lang w:val="en-US"/>
        </w:rPr>
        <w:t>_up</w:t>
      </w:r>
      <w:r>
        <w:rPr>
          <w:rFonts w:ascii="Arial" w:hAnsi="Arial" w:eastAsia="Arial" w:cs="Arial"/>
          <w:color w:val="000000"/>
          <w:sz w:val="22"/>
          <w:szCs w:val="22"/>
          <w:shd w:val="clear" w:fill="F7FAFC"/>
          <w:rtl w:val="0"/>
        </w:rPr>
        <w:t xml:space="preserve"> = Q2' . (Q1 XOR Q0) + Q2 . Q1 . Q0</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D0</w:t>
      </w:r>
      <w:r>
        <w:rPr>
          <w:rFonts w:hint="default" w:cs="Arial"/>
          <w:color w:val="000000"/>
          <w:sz w:val="22"/>
          <w:szCs w:val="22"/>
          <w:shd w:val="clear" w:fill="F7FAFC"/>
          <w:rtl w:val="0"/>
          <w:lang w:val="en-US"/>
        </w:rPr>
        <w:t>_up</w:t>
      </w:r>
      <w:r>
        <w:rPr>
          <w:rFonts w:ascii="Arial" w:hAnsi="Arial" w:eastAsia="Arial" w:cs="Arial"/>
          <w:color w:val="000000"/>
          <w:sz w:val="22"/>
          <w:szCs w:val="22"/>
          <w:shd w:val="clear" w:fill="F7FAFC"/>
          <w:rtl w:val="0"/>
        </w:rPr>
        <w:t xml:space="preserve"> = (Q0 XOR (Q1 . Q2))'</w:t>
      </w:r>
    </w:p>
    <w:p w14:paraId="7527BC6E">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ascii="Arial" w:hAnsi="Arial" w:eastAsia="Arial" w:cs="Arial"/>
          <w:color w:val="000000"/>
          <w:sz w:val="22"/>
          <w:szCs w:val="22"/>
          <w:shd w:val="clear" w:fill="F7FAFC"/>
          <w:rtl w:val="0"/>
        </w:rPr>
      </w:pP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Biểu thức logic tổng hợp 2 chiều (Up/Down) chọn qua U_D:</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D2_ud = U_D . D2_up + U_D' . D2_down</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D1_ud = U_D . D1_up + U_D' . D1_down</w:t>
      </w:r>
      <w:r>
        <w:rPr>
          <w:rFonts w:ascii="Arial" w:hAnsi="Arial" w:eastAsia="Arial" w:cs="Arial"/>
          <w:color w:val="000000"/>
          <w:sz w:val="22"/>
          <w:szCs w:val="22"/>
          <w:shd w:val="clear" w:fill="F7FAFC"/>
          <w:rtl w:val="0"/>
        </w:rPr>
        <w:br w:type="textWrapping"/>
      </w:r>
      <w:r>
        <w:rPr>
          <w:rFonts w:ascii="Arial" w:hAnsi="Arial" w:eastAsia="Arial" w:cs="Arial"/>
          <w:color w:val="000000"/>
          <w:sz w:val="22"/>
          <w:szCs w:val="22"/>
          <w:shd w:val="clear" w:fill="F7FAFC"/>
          <w:rtl w:val="0"/>
        </w:rPr>
        <w:t xml:space="preserve">  D0_ud = U_D . D0_up + U_D' . D0_down</w:t>
      </w:r>
    </w:p>
    <w:p w14:paraId="73CEBBCE">
      <w:pPr>
        <w:numPr>
          <w:ilvl w:val="0"/>
          <w:numId w:val="0"/>
        </w:numPr>
        <w:rPr>
          <w:rFonts w:hint="default"/>
          <w:lang w:val="en-US"/>
        </w:rPr>
      </w:pPr>
      <w:r>
        <w:rPr>
          <w:rFonts w:hint="default"/>
          <w:lang w:val="en-US"/>
        </w:rPr>
        <w:t>PL điều khiển bất động bộ PRE’ và CLR’</w:t>
      </w:r>
    </w:p>
    <w:p w14:paraId="27E1FBF9">
      <w:pPr>
        <w:numPr>
          <w:ilvl w:val="0"/>
          <w:numId w:val="0"/>
        </w:numPr>
        <w:rPr>
          <w:rFonts w:hint="default"/>
          <w:lang w:val="en-US"/>
        </w:rPr>
      </w:pPr>
      <w:r>
        <w:rPr>
          <w:rFonts w:hint="default"/>
          <w:lang w:val="en-US"/>
        </w:rPr>
        <w:t>PL = 0 thì mạch đếm bình thường theo xung CLOCK kích cạnh lên</w:t>
      </w:r>
    </w:p>
    <w:p w14:paraId="6675E703">
      <w:pPr>
        <w:numPr>
          <w:ilvl w:val="0"/>
          <w:numId w:val="0"/>
        </w:numPr>
        <w:rPr>
          <w:rFonts w:hint="default"/>
          <w:lang w:val="en-US"/>
        </w:rPr>
      </w:pPr>
      <w:r>
        <w:rPr>
          <w:rFonts w:hint="default"/>
          <w:lang w:val="en-US"/>
        </w:rPr>
        <w:t>PL = 1 thì ngõ ra mạch thay đổi lập tức theo các input I ko quan tâm xung CLOCK</w:t>
      </w:r>
    </w:p>
    <w:p w14:paraId="4CA0D664">
      <w:pPr>
        <w:numPr>
          <w:ilvl w:val="0"/>
          <w:numId w:val="0"/>
        </w:numPr>
        <w:rPr>
          <w:rFonts w:hint="default"/>
          <w:lang w:val="en-US"/>
        </w:rPr>
      </w:pPr>
    </w:p>
    <w:p w14:paraId="7B142112">
      <w:pPr>
        <w:numPr>
          <w:ilvl w:val="0"/>
          <w:numId w:val="0"/>
        </w:numPr>
        <w:rPr>
          <w:rFonts w:hint="default"/>
          <w:lang w:val="en-US"/>
        </w:rPr>
      </w:pPr>
      <w:r>
        <w:rPr>
          <w:rFonts w:hint="default"/>
          <w:lang w:val="en-US"/>
        </w:rPr>
        <w:t>PRE’ = (PL . I)’</w:t>
      </w:r>
    </w:p>
    <w:p w14:paraId="5237AFE3">
      <w:pPr>
        <w:numPr>
          <w:ilvl w:val="0"/>
          <w:numId w:val="0"/>
        </w:numPr>
        <w:rPr>
          <w:rFonts w:hint="default"/>
          <w:lang w:val="en-US"/>
        </w:rPr>
      </w:pPr>
      <w:r>
        <w:rPr>
          <w:rFonts w:hint="default"/>
          <w:lang w:val="en-US"/>
        </w:rPr>
        <w:t>CLR’ = (PL . I’)’</w:t>
      </w:r>
    </w:p>
    <w:p w14:paraId="6CCCCE9A">
      <w:pPr>
        <w:numPr>
          <w:ilvl w:val="0"/>
          <w:numId w:val="0"/>
        </w:numPr>
        <w:rPr>
          <w:rFonts w:hint="default"/>
          <w:lang w:val="en-US"/>
        </w:rPr>
      </w:pPr>
    </w:p>
    <w:p w14:paraId="3C9152ED">
      <w:pPr>
        <w:numPr>
          <w:ilvl w:val="0"/>
          <w:numId w:val="0"/>
        </w:numPr>
        <w:rPr>
          <w:rFonts w:hint="default"/>
          <w:lang w:val="en-US"/>
        </w:rPr>
      </w:pPr>
      <w:r>
        <w:rPr>
          <w:rFonts w:hint="default"/>
          <w:lang w:val="en-US"/>
        </w:rPr>
        <w:t>LOAD điều khiển đồng bộ</w:t>
      </w:r>
    </w:p>
    <w:p w14:paraId="5723929E">
      <w:pPr>
        <w:numPr>
          <w:ilvl w:val="0"/>
          <w:numId w:val="0"/>
        </w:numPr>
        <w:rPr>
          <w:rFonts w:hint="default"/>
          <w:lang w:val="en-US"/>
        </w:rPr>
      </w:pPr>
      <w:r>
        <w:rPr>
          <w:rFonts w:hint="default"/>
          <w:lang w:val="en-US"/>
        </w:rPr>
        <w:t>LOAD = 0 --&gt; mạch đếm bình thường theo xung CLOCK kích cạnh lên</w:t>
      </w:r>
    </w:p>
    <w:p w14:paraId="0FF85FFF">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LOAD = 1 --&gt; mạch thay đổi theo I nhưng vẫn chờ xung CLOCK kích cạnh lên</w:t>
      </w:r>
    </w:p>
    <w:p w14:paraId="4CA37AC8">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p>
    <w:p w14:paraId="31808CFB">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Các mạch:</w:t>
      </w:r>
    </w:p>
    <w:p w14:paraId="604EFEAD">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 xml:space="preserve">Mux2-1: </w:t>
      </w:r>
    </w:p>
    <w:p w14:paraId="0C235F16">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8595" cy="1287780"/>
            <wp:effectExtent l="0" t="0" r="19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5268595" cy="1287780"/>
                    </a:xfrm>
                    <a:prstGeom prst="rect">
                      <a:avLst/>
                    </a:prstGeom>
                    <a:noFill/>
                    <a:ln>
                      <a:noFill/>
                    </a:ln>
                  </pic:spPr>
                </pic:pic>
              </a:graphicData>
            </a:graphic>
          </wp:inline>
        </w:drawing>
      </w:r>
    </w:p>
    <w:p w14:paraId="2CA544A2">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Mạch đếm xuống:</w:t>
      </w:r>
    </w:p>
    <w:p w14:paraId="2CEB6774">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6690" cy="2018665"/>
            <wp:effectExtent l="0" t="0" r="381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66690" cy="2018665"/>
                    </a:xfrm>
                    <a:prstGeom prst="rect">
                      <a:avLst/>
                    </a:prstGeom>
                    <a:noFill/>
                    <a:ln>
                      <a:noFill/>
                    </a:ln>
                  </pic:spPr>
                </pic:pic>
              </a:graphicData>
            </a:graphic>
          </wp:inline>
        </w:drawing>
      </w:r>
    </w:p>
    <w:p w14:paraId="293A373B">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Mạch đếm lên:</w:t>
      </w:r>
    </w:p>
    <w:p w14:paraId="62183102">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70500" cy="23571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70500" cy="2357120"/>
                    </a:xfrm>
                    <a:prstGeom prst="rect">
                      <a:avLst/>
                    </a:prstGeom>
                    <a:noFill/>
                    <a:ln>
                      <a:noFill/>
                    </a:ln>
                  </pic:spPr>
                </pic:pic>
              </a:graphicData>
            </a:graphic>
          </wp:inline>
        </w:drawing>
      </w:r>
    </w:p>
    <w:p w14:paraId="1BFF1A30">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Mạch ngõ ra:</w:t>
      </w:r>
    </w:p>
    <w:p w14:paraId="548F9733">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9230" cy="2005330"/>
            <wp:effectExtent l="0" t="0" r="1270"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269230" cy="2005330"/>
                    </a:xfrm>
                    <a:prstGeom prst="rect">
                      <a:avLst/>
                    </a:prstGeom>
                    <a:noFill/>
                    <a:ln>
                      <a:noFill/>
                    </a:ln>
                  </pic:spPr>
                </pic:pic>
              </a:graphicData>
            </a:graphic>
          </wp:inline>
        </w:drawing>
      </w:r>
    </w:p>
    <w:p w14:paraId="3362D0DC">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Mạch tổng thể:</w:t>
      </w:r>
    </w:p>
    <w:p w14:paraId="0473FE73">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487670" cy="2831465"/>
            <wp:effectExtent l="0" t="0" r="1143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487670" cy="2831465"/>
                    </a:xfrm>
                    <a:prstGeom prst="rect">
                      <a:avLst/>
                    </a:prstGeom>
                    <a:noFill/>
                    <a:ln>
                      <a:noFill/>
                    </a:ln>
                  </pic:spPr>
                </pic:pic>
              </a:graphicData>
            </a:graphic>
          </wp:inline>
        </w:drawing>
      </w:r>
    </w:p>
    <w:p w14:paraId="6A877293">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Đóng gói:</w:t>
      </w:r>
    </w:p>
    <w:p w14:paraId="5B8E8245">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9230" cy="2359025"/>
            <wp:effectExtent l="0" t="0" r="127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0"/>
                    <a:stretch>
                      <a:fillRect/>
                    </a:stretch>
                  </pic:blipFill>
                  <pic:spPr>
                    <a:xfrm>
                      <a:off x="0" y="0"/>
                      <a:ext cx="5269230" cy="2359025"/>
                    </a:xfrm>
                    <a:prstGeom prst="rect">
                      <a:avLst/>
                    </a:prstGeom>
                    <a:noFill/>
                    <a:ln>
                      <a:noFill/>
                    </a:ln>
                  </pic:spPr>
                </pic:pic>
              </a:graphicData>
            </a:graphic>
          </wp:inline>
        </w:drawing>
      </w:r>
    </w:p>
    <w:p w14:paraId="7F7419E6">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Waveform:</w:t>
      </w:r>
    </w:p>
    <w:p w14:paraId="7AC73E5A">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4150" cy="982345"/>
            <wp:effectExtent l="0" t="0" r="635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1"/>
                    <a:stretch>
                      <a:fillRect/>
                    </a:stretch>
                  </pic:blipFill>
                  <pic:spPr>
                    <a:xfrm>
                      <a:off x="0" y="0"/>
                      <a:ext cx="5264150" cy="982345"/>
                    </a:xfrm>
                    <a:prstGeom prst="rect">
                      <a:avLst/>
                    </a:prstGeom>
                    <a:noFill/>
                    <a:ln>
                      <a:noFill/>
                    </a:ln>
                  </pic:spPr>
                </pic:pic>
              </a:graphicData>
            </a:graphic>
          </wp:inline>
        </w:drawing>
      </w:r>
    </w:p>
    <w:p w14:paraId="23A6CA96">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4150" cy="727075"/>
            <wp:effectExtent l="0" t="0" r="635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2"/>
                    <a:stretch>
                      <a:fillRect/>
                    </a:stretch>
                  </pic:blipFill>
                  <pic:spPr>
                    <a:xfrm>
                      <a:off x="0" y="0"/>
                      <a:ext cx="5264150" cy="727075"/>
                    </a:xfrm>
                    <a:prstGeom prst="rect">
                      <a:avLst/>
                    </a:prstGeom>
                    <a:noFill/>
                    <a:ln>
                      <a:noFill/>
                    </a:ln>
                  </pic:spPr>
                </pic:pic>
              </a:graphicData>
            </a:graphic>
          </wp:inline>
        </w:drawing>
      </w:r>
    </w:p>
    <w:p w14:paraId="10F65B9F">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4150" cy="847725"/>
            <wp:effectExtent l="0" t="0" r="635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3"/>
                    <a:stretch>
                      <a:fillRect/>
                    </a:stretch>
                  </pic:blipFill>
                  <pic:spPr>
                    <a:xfrm>
                      <a:off x="0" y="0"/>
                      <a:ext cx="5264150" cy="847725"/>
                    </a:xfrm>
                    <a:prstGeom prst="rect">
                      <a:avLst/>
                    </a:prstGeom>
                    <a:noFill/>
                    <a:ln>
                      <a:noFill/>
                    </a:ln>
                  </pic:spPr>
                </pic:pic>
              </a:graphicData>
            </a:graphic>
          </wp:inline>
        </w:drawing>
      </w:r>
    </w:p>
    <w:p w14:paraId="4B547E78">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pPr>
      <w:r>
        <w:drawing>
          <wp:inline distT="0" distB="0" distL="114300" distR="114300">
            <wp:extent cx="5264150" cy="872490"/>
            <wp:effectExtent l="0" t="0" r="635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4"/>
                    <a:stretch>
                      <a:fillRect/>
                    </a:stretch>
                  </pic:blipFill>
                  <pic:spPr>
                    <a:xfrm>
                      <a:off x="0" y="0"/>
                      <a:ext cx="5264150" cy="872490"/>
                    </a:xfrm>
                    <a:prstGeom prst="rect">
                      <a:avLst/>
                    </a:prstGeom>
                    <a:noFill/>
                    <a:ln>
                      <a:noFill/>
                    </a:ln>
                  </pic:spPr>
                </pic:pic>
              </a:graphicData>
            </a:graphic>
          </wp:inline>
        </w:drawing>
      </w:r>
    </w:p>
    <w:p w14:paraId="70FA35C3">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t>Video nạp DE2 kit:</w:t>
      </w:r>
    </w:p>
    <w:p w14:paraId="1BA20AF3">
      <w:pPr>
        <w:pBdr>
          <w:top w:val="none" w:color="auto" w:sz="0" w:space="0"/>
          <w:left w:val="none" w:color="auto" w:sz="0" w:space="0"/>
          <w:bottom w:val="none" w:color="auto" w:sz="0" w:space="0"/>
          <w:right w:val="none" w:color="auto" w:sz="0" w:space="0"/>
          <w:between w:val="none" w:color="auto" w:sz="0" w:space="0"/>
        </w:pBdr>
        <w:shd w:val="clear" w:fill="auto"/>
        <w:spacing w:before="150" w:after="150" w:line="311" w:lineRule="auto"/>
        <w:ind w:right="150"/>
        <w:rPr>
          <w:rFonts w:hint="default"/>
          <w:lang w:val="en-US"/>
        </w:rPr>
      </w:pPr>
      <w:r>
        <w:rPr>
          <w:rFonts w:hint="default"/>
          <w:lang w:val="en-US"/>
        </w:rPr>
        <w:fldChar w:fldCharType="begin"/>
      </w:r>
      <w:r>
        <w:rPr>
          <w:rFonts w:hint="default"/>
          <w:lang w:val="en-US"/>
        </w:rPr>
        <w:instrText xml:space="preserve"> HYPERLINK "https://drive.google.com/drive/folders/1SSjIchwTaPyr22ZEo8QWn0KcXxWt9j0j" </w:instrText>
      </w:r>
      <w:r>
        <w:rPr>
          <w:rFonts w:hint="default"/>
          <w:lang w:val="en-US"/>
        </w:rPr>
        <w:fldChar w:fldCharType="separate"/>
      </w:r>
      <w:r>
        <w:rPr>
          <w:rStyle w:val="10"/>
          <w:rFonts w:hint="default"/>
          <w:lang w:val="en-US"/>
        </w:rPr>
        <w:t>https://drive.google.com/drive/folders/1SSjIchwTaPyr22ZEo8QWn0KcXxWt9j0j</w:t>
      </w:r>
      <w:r>
        <w:rPr>
          <w:rFonts w:hint="default"/>
          <w:lang w:val="en-US"/>
        </w:rPr>
        <w:fldChar w:fldCharType="end"/>
      </w:r>
    </w:p>
    <w:p w14:paraId="0000012A">
      <w:pPr>
        <w:pStyle w:val="3"/>
        <w:pBdr>
          <w:top w:val="none" w:color="auto" w:sz="0" w:space="0"/>
          <w:left w:val="none" w:color="auto" w:sz="0" w:space="0"/>
          <w:bottom w:val="none" w:color="auto" w:sz="0" w:space="0"/>
          <w:right w:val="none" w:color="auto" w:sz="0" w:space="0"/>
          <w:between w:val="none" w:color="auto" w:sz="0" w:space="0"/>
        </w:pBdr>
        <w:shd w:val="clear" w:fill="auto"/>
        <w:spacing w:after="285" w:line="300" w:lineRule="auto"/>
        <w:rPr>
          <w:rFonts w:ascii="Arial" w:hAnsi="Arial" w:eastAsia="Arial" w:cs="Arial"/>
          <w:b/>
          <w:bCs/>
          <w:i w:val="0"/>
          <w:iCs w:val="0"/>
          <w:color w:val="2B6CB0"/>
          <w:sz w:val="28"/>
          <w:szCs w:val="28"/>
        </w:rPr>
      </w:pPr>
      <w:r>
        <w:rPr>
          <w:rFonts w:ascii="Arial" w:hAnsi="Arial" w:eastAsia="Arial" w:cs="Arial"/>
          <w:b/>
          <w:bCs/>
          <w:i w:val="0"/>
          <w:iCs w:val="0"/>
          <w:color w:val="2B6CB0"/>
          <w:sz w:val="28"/>
          <w:szCs w:val="28"/>
          <w:rtl w:val="0"/>
        </w:rPr>
        <w:t>6. PHÂN TÍCH VÀ NHẬN XÉT KẾT QUẢ</w:t>
      </w:r>
    </w:p>
    <w:p w14:paraId="0000012B">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0000012C">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So sánh đặc tính giữa Nạp bất đồng bộ và Nạp đồng bộ</w:t>
      </w:r>
      <w:r>
        <w:rPr>
          <w:rFonts w:ascii="Arial" w:hAnsi="Arial" w:eastAsia="Arial" w:cs="Arial"/>
          <w:color w:val="000000"/>
          <w:sz w:val="24"/>
          <w:szCs w:val="24"/>
          <w:rtl w:val="0"/>
        </w:rPr>
        <w: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xml:space="preserve">- </w:t>
      </w:r>
      <w:r>
        <w:rPr>
          <w:rFonts w:ascii="Arial" w:hAnsi="Arial" w:eastAsia="Arial" w:cs="Arial"/>
          <w:i/>
          <w:iCs/>
          <w:color w:val="000000"/>
          <w:sz w:val="24"/>
          <w:szCs w:val="24"/>
          <w:rtl w:val="0"/>
        </w:rPr>
        <w:t>Nạp bất đồng bộ (PL)</w:t>
      </w:r>
      <w:r>
        <w:rPr>
          <w:rFonts w:ascii="Arial" w:hAnsi="Arial" w:eastAsia="Arial" w:cs="Arial"/>
          <w:color w:val="000000"/>
          <w:sz w:val="24"/>
          <w:szCs w:val="24"/>
          <w:rtl w:val="0"/>
        </w:rPr>
        <w:t>: Tác động trực tiếp thông qua hai chân chốt PRE' và CLR'. Khi PL = 0, tín hiệu I được áp đặt lên ngõ ra Q của Flip-Flop ngay tại thời điểm mức logic PL chuyển đổi, hoàn toàn độc lập với xung nhịp Clock. Đặc tính này phù hợp cho các chức năng khởi tạo nhanh hệ thống (Reset/Preset hệ thống).</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xml:space="preserve">- </w:t>
      </w:r>
      <w:r>
        <w:rPr>
          <w:rFonts w:ascii="Arial" w:hAnsi="Arial" w:eastAsia="Arial" w:cs="Arial"/>
          <w:i/>
          <w:iCs/>
          <w:color w:val="000000"/>
          <w:sz w:val="24"/>
          <w:szCs w:val="24"/>
          <w:rtl w:val="0"/>
        </w:rPr>
        <w:t>Nạp đồng bộ (LOAD)</w:t>
      </w:r>
      <w:r>
        <w:rPr>
          <w:rFonts w:ascii="Arial" w:hAnsi="Arial" w:eastAsia="Arial" w:cs="Arial"/>
          <w:color w:val="000000"/>
          <w:sz w:val="24"/>
          <w:szCs w:val="24"/>
          <w:rtl w:val="0"/>
        </w:rPr>
        <w:t>: Tác động thông qua việc chuyển mạch ngõ vào D bằng MUX 2-1. Khi LOAD = 1, giá trị I đi vào chân D, nhưng phải chờ sườn lên của xung CLOCK tác động thì dữ liệu mới chuyển sang ngõ ra Q. Phương pháp này tránh hiện tượng nhiễu xung (glitch) do đáp ứng bất đồng bộ gây ra, giúp hệ thống hoạt động hoàn toàn đồng bộ với nhịp toàn cục.</w:t>
      </w:r>
    </w:p>
    <w:p w14:paraId="0000012D">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b/>
          <w:bCs/>
          <w:color w:val="000000"/>
          <w:sz w:val="24"/>
          <w:szCs w:val="24"/>
          <w:rtl w:val="0"/>
        </w:rPr>
        <w:t>Phân tích tính đúng đắn của chu trình giải mã MSSV 25521672</w:t>
      </w:r>
      <w:r>
        <w:rPr>
          <w:rFonts w:ascii="Arial" w:hAnsi="Arial" w:eastAsia="Arial" w:cs="Arial"/>
          <w:color w:val="000000"/>
          <w:sz w:val="24"/>
          <w:szCs w:val="24"/>
          <w:rtl w:val="0"/>
        </w:rPr>
        <w: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Chu trình đếm đếm lên gồm 6 trạng thái chính (000 -&gt; 001 -&gt; 010 -&gt; 011 -&gt; 100 -&gt; 101 -&gt; 000). Khi đi qua bộ giải mã Y, kết quả đầu ra hiển thị chính xác các chữ số 2 -&gt; 5 -&gt; 5 -&gt; 2 -&gt; 1 -&gt; 6 -&gt; 2, hoàn toàn khớp với đề bài.</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Hai trạng thái không nằm trong chu trình đếm chính là S7(110) và S8(111) đã được thiết kế ép chuyển tương ứng về S1(000) và S4(011). Điều này đảm bảo mạch tự khởi tạo (self-starting) an toàn, nếu mạch gặp rủi ro do nhiễu rơi vào S7 hoặc S8, mạch ngay lập tức quay trở lại chu trình chuẩn ở nhịp xung tiếp theo.</w:t>
      </w:r>
    </w:p>
    <w:p w14:paraId="0000013F">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rPr>
          <w:rFonts w:ascii="Arial" w:hAnsi="Arial" w:eastAsia="Arial" w:cs="Arial"/>
          <w:color w:val="000000"/>
          <w:sz w:val="24"/>
          <w:szCs w:val="24"/>
        </w:rPr>
      </w:pPr>
      <w:r>
        <w:rPr>
          <w:rFonts w:ascii="Arial" w:hAnsi="Arial" w:eastAsia="Arial" w:cs="Arial"/>
          <w:b/>
          <w:bCs/>
          <w:color w:val="000000"/>
          <w:sz w:val="24"/>
          <w:szCs w:val="24"/>
          <w:rtl w:val="0"/>
        </w:rPr>
        <w:t>Phân tích hoạt động đếm 2 chiều (Up/Down)</w:t>
      </w:r>
      <w:r>
        <w:rPr>
          <w:rFonts w:ascii="Arial" w:hAnsi="Arial" w:eastAsia="Arial" w:cs="Arial"/>
          <w:color w:val="000000"/>
          <w:sz w:val="24"/>
          <w:szCs w:val="24"/>
          <w:rtl w:val="0"/>
        </w:rPr>
        <w: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Tín hiệu điều khiển U_D đóng vai trò chọn luồng logic D_up hoặc D_down thông qua bộ MUX 2-1.</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Arial" w:hAnsi="Arial" w:eastAsia="Arial" w:cs="Arial"/>
          <w:color w:val="000000"/>
          <w:sz w:val="24"/>
          <w:szCs w:val="24"/>
          <w:rtl w:val="0"/>
        </w:rPr>
        <w:t>- Khi U_D = 0, mạch chuyển trạng thái theo đúng chu trình đảo ngược của MSSV. Kết quả dạng sóng timing ghi nhận tính liên tục và ổn định của chu trình đếm lùi mà không xuất hiện trạng thái lơ lửng hay lỗi xung nhịp.</w:t>
      </w:r>
    </w:p>
    <w:p w14:paraId="00000140">
      <w:pPr>
        <w:pStyle w:val="3"/>
        <w:pBdr>
          <w:top w:val="none" w:color="auto" w:sz="0" w:space="0"/>
          <w:left w:val="none" w:color="auto" w:sz="0" w:space="0"/>
          <w:bottom w:val="none" w:color="auto" w:sz="0" w:space="0"/>
          <w:right w:val="none" w:color="auto" w:sz="0" w:space="0"/>
          <w:between w:val="none" w:color="auto" w:sz="0" w:space="0"/>
        </w:pBdr>
        <w:shd w:val="clear" w:fill="auto"/>
        <w:spacing w:after="285" w:line="300" w:lineRule="auto"/>
        <w:rPr>
          <w:rFonts w:ascii="Arial" w:hAnsi="Arial" w:eastAsia="Arial" w:cs="Arial"/>
          <w:b/>
          <w:bCs/>
          <w:i w:val="0"/>
          <w:iCs w:val="0"/>
          <w:color w:val="2B6CB0"/>
          <w:sz w:val="28"/>
          <w:szCs w:val="28"/>
        </w:rPr>
      </w:pPr>
      <w:r>
        <w:rPr>
          <w:rFonts w:hint="default" w:cs="Arial"/>
          <w:b/>
          <w:bCs/>
          <w:i w:val="0"/>
          <w:iCs w:val="0"/>
          <w:color w:val="2B6CB0"/>
          <w:sz w:val="28"/>
          <w:szCs w:val="28"/>
          <w:rtl w:val="0"/>
          <w:lang w:val="en-US"/>
        </w:rPr>
        <w:t>7</w:t>
      </w:r>
      <w:r>
        <w:rPr>
          <w:rFonts w:ascii="Arial" w:hAnsi="Arial" w:eastAsia="Arial" w:cs="Arial"/>
          <w:b/>
          <w:bCs/>
          <w:i w:val="0"/>
          <w:iCs w:val="0"/>
          <w:color w:val="2B6CB0"/>
          <w:sz w:val="28"/>
          <w:szCs w:val="28"/>
          <w:rtl w:val="0"/>
        </w:rPr>
        <w:t>. KẾT LUẬN</w:t>
      </w:r>
    </w:p>
    <w:p w14:paraId="00000141">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r>
        <w:rPr>
          <w:rFonts w:ascii="Arial" w:hAnsi="Arial" w:eastAsia="Arial" w:cs="Arial"/>
          <w:color w:val="000000"/>
          <w:sz w:val="24"/>
          <w:szCs w:val="24"/>
          <w:rtl w:val="0"/>
        </w:rPr>
        <w:t>Qua quá trình thực hiện bài thực hành Lab 01, các mục tiêu đề ra ban đầu đã được hoàn thành đầy đủ:</w:t>
      </w:r>
    </w:p>
    <w:p w14:paraId="00000142">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 xml:space="preserve">Đã thiết kế thành công mạch đếm đồng bộ giải mã chuỗi số MSSV </w:t>
      </w:r>
      <w:r>
        <w:rPr>
          <w:rFonts w:ascii="Arial" w:hAnsi="Arial" w:eastAsia="Arial" w:cs="Arial"/>
          <w:b/>
          <w:bCs/>
          <w:color w:val="000000"/>
          <w:sz w:val="24"/>
          <w:szCs w:val="24"/>
          <w:rtl w:val="0"/>
        </w:rPr>
        <w:t>25521672</w:t>
      </w:r>
      <w:r>
        <w:rPr>
          <w:rFonts w:ascii="Arial" w:hAnsi="Arial" w:eastAsia="Arial" w:cs="Arial"/>
          <w:color w:val="000000"/>
          <w:sz w:val="24"/>
          <w:szCs w:val="24"/>
          <w:rtl w:val="0"/>
        </w:rPr>
        <w:t xml:space="preserve"> sử dụng 3 D Flip-Flop.</w:t>
      </w:r>
    </w:p>
    <w:p w14:paraId="00000143">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Đã hiện thực và kiểm chứng trên mô phỏng hai phương pháp nạp dữ liệu song song bất đồng bộ (qua chân PRE'/CLR') và đồng bộ (qua tín hiệu LOAD và bộ MUX 2-1).</w:t>
      </w:r>
    </w:p>
    <w:p w14:paraId="00000145">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line="300" w:lineRule="auto"/>
        <w:ind w:left="600" w:hanging="360"/>
      </w:pPr>
      <w:r>
        <w:rPr>
          <w:rFonts w:ascii="Arial" w:hAnsi="Arial" w:eastAsia="Arial" w:cs="Arial"/>
          <w:color w:val="000000"/>
          <w:sz w:val="24"/>
          <w:szCs w:val="24"/>
          <w:rtl w:val="0"/>
        </w:rPr>
        <w:t>Đã mở rộng thiết kế thành công hệ thống mạch đếm 2 chiều (Up/Down) linh hoạt, tích hợp cả hai cơ chế nạp đồng bộ và bất đồng bộ.</w:t>
      </w:r>
    </w:p>
    <w:p w14:paraId="0000014A">
      <w:pPr>
        <w:pBdr>
          <w:top w:val="none" w:color="auto" w:sz="0" w:space="0"/>
          <w:left w:val="none" w:color="auto" w:sz="0" w:space="0"/>
          <w:bottom w:val="none" w:color="auto" w:sz="0" w:space="0"/>
          <w:right w:val="none" w:color="auto" w:sz="0" w:space="0"/>
          <w:between w:val="none" w:color="auto" w:sz="0" w:space="0"/>
        </w:pBdr>
        <w:shd w:val="clear" w:fill="auto"/>
        <w:spacing w:line="300" w:lineRule="auto"/>
        <w:jc w:val="both"/>
        <w:rPr>
          <w:rFonts w:ascii="Arial" w:hAnsi="Arial" w:eastAsia="Arial" w:cs="Arial"/>
          <w:color w:val="000000"/>
          <w:sz w:val="24"/>
          <w:szCs w:val="24"/>
        </w:rPr>
      </w:pP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239A159-8520-4538-8003-44AC03B98CE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8EBF24E6-B959-4231-A9A8-626015C4E794}"/>
  </w:font>
  <w:font w:name="Wingdings">
    <w:panose1 w:val="05000000000000000000"/>
    <w:charset w:val="02"/>
    <w:family w:val="auto"/>
    <w:pitch w:val="default"/>
    <w:sig w:usb0="00000000" w:usb1="00000000" w:usb2="00000000" w:usb3="00000000" w:csb0="80000000" w:csb1="00000000"/>
    <w:embedRegular r:id="rId3" w:fontKey="{14FE7B4E-4C42-48DF-8792-89F9330E2535}"/>
  </w:font>
  <w:font w:name="Calibri">
    <w:panose1 w:val="020F0502020204030204"/>
    <w:charset w:val="00"/>
    <w:family w:val="swiss"/>
    <w:pitch w:val="default"/>
    <w:sig w:usb0="E4002EFF" w:usb1="C200247B" w:usb2="00000009" w:usb3="00000000" w:csb0="200001FF" w:csb1="00000000"/>
    <w:embedRegular r:id="rId4" w:fontKey="{AB7464AE-2D37-4AA1-A629-DEAD5B251B71}"/>
  </w:font>
  <w:font w:name="DengXian">
    <w:panose1 w:val="02010600030101010101"/>
    <w:charset w:val="86"/>
    <w:family w:val="auto"/>
    <w:pitch w:val="default"/>
    <w:sig w:usb0="A00002BF" w:usb1="38CF7CFA" w:usb2="00000016" w:usb3="00000000" w:csb0="0004000F" w:csb1="00000000"/>
  </w:font>
  <w:font w:name="Georgia">
    <w:panose1 w:val="02040502050405020303"/>
    <w:charset w:val="00"/>
    <w:family w:val="auto"/>
    <w:pitch w:val="default"/>
    <w:sig w:usb0="00000287" w:usb1="00000000" w:usb2="00000000" w:usb3="00000000" w:csb0="2000009F" w:csb1="00000000"/>
    <w:embedRegular r:id="rId5" w:fontKey="{F21C64C5-401B-4A95-8F5E-0FE2A714F72A}"/>
  </w:font>
  <w:font w:name="Arial">
    <w:panose1 w:val="020B0604020202020204"/>
    <w:charset w:val="00"/>
    <w:family w:val="auto"/>
    <w:pitch w:val="default"/>
    <w:sig w:usb0="E0002EFF" w:usb1="C000785B" w:usb2="00000009" w:usb3="00000000" w:csb0="400001FF" w:csb1="FFFF0000"/>
    <w:embedRegular r:id="rId6" w:fontKey="{80915259-EE06-484F-A34C-AD463C5A96BE}"/>
  </w:font>
  <w:font w:name="Cambria">
    <w:panose1 w:val="02040503050406030204"/>
    <w:charset w:val="00"/>
    <w:family w:val="auto"/>
    <w:pitch w:val="default"/>
    <w:sig w:usb0="E00006FF" w:usb1="420024FF" w:usb2="02000000" w:usb3="00000000" w:csb0="2000019F" w:csb1="00000000"/>
    <w:embedRegular r:id="rId7" w:fontKey="{B566C2A3-1516-45B1-85C4-911A98381BB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B5E306ED"/>
    <w:multiLevelType w:val="multilevel"/>
    <w:tmpl w:val="B5E306ED"/>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BF205925"/>
    <w:multiLevelType w:val="multilevel"/>
    <w:tmpl w:val="BF205925"/>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CF092B84"/>
    <w:multiLevelType w:val="multilevel"/>
    <w:tmpl w:val="CF092B84"/>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F4B5D9F5"/>
    <w:multiLevelType w:val="multilevel"/>
    <w:tmpl w:val="F4B5D9F5"/>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0053208E"/>
    <w:multiLevelType w:val="multilevel"/>
    <w:tmpl w:val="0053208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0248C179"/>
    <w:multiLevelType w:val="multilevel"/>
    <w:tmpl w:val="0248C179"/>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03D62ECE"/>
    <w:multiLevelType w:val="multilevel"/>
    <w:tmpl w:val="03D62ECE"/>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2470EC97"/>
    <w:multiLevelType w:val="multilevel"/>
    <w:tmpl w:val="2470EC97"/>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25B654F3"/>
    <w:multiLevelType w:val="multilevel"/>
    <w:tmpl w:val="25B654F3"/>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2A8F537B"/>
    <w:multiLevelType w:val="multilevel"/>
    <w:tmpl w:val="2A8F537B"/>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59ADCABA"/>
    <w:multiLevelType w:val="multilevel"/>
    <w:tmpl w:val="59ADCABA"/>
    <w:lvl w:ilvl="0" w:tentative="0">
      <w:start w:val="1"/>
      <w:numFmt w:val="decimal"/>
      <w:lvlText w:val="%1."/>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20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72183CF9"/>
    <w:multiLevelType w:val="multilevel"/>
    <w:tmpl w:val="72183CF9"/>
    <w:lvl w:ilvl="0" w:tentative="0">
      <w:start w:val="1"/>
      <w:numFmt w:val="bullet"/>
      <w:lvlText w:val="●"/>
      <w:lvlJc w:val="left"/>
      <w:pPr>
        <w:ind w:left="60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5"/>
  </w:num>
  <w:num w:numId="2">
    <w:abstractNumId w:val="3"/>
  </w:num>
  <w:num w:numId="3">
    <w:abstractNumId w:val="11"/>
  </w:num>
  <w:num w:numId="4">
    <w:abstractNumId w:val="2"/>
  </w:num>
  <w:num w:numId="5">
    <w:abstractNumId w:val="1"/>
  </w:num>
  <w:num w:numId="6">
    <w:abstractNumId w:val="7"/>
  </w:num>
  <w:num w:numId="7">
    <w:abstractNumId w:val="9"/>
  </w:num>
  <w:num w:numId="8">
    <w:abstractNumId w:val="12"/>
  </w:num>
  <w:num w:numId="9">
    <w:abstractNumId w:val="6"/>
  </w:num>
  <w:num w:numId="10">
    <w:abstractNumId w:val="0"/>
  </w:num>
  <w:num w:numId="11">
    <w:abstractNumId w:val="10"/>
  </w:num>
  <w:num w:numId="12">
    <w:abstractNumId w:val="4"/>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TrueTypeFonts/>
  <w:documentProtection w:enforcement="0"/>
  <w:defaultTabStop w:val="720"/>
  <w:compat>
    <w:compatSetting w:name="compatibilityMode" w:uri="http://schemas.microsoft.com/office/word" w:val="15"/>
  </w:compat>
  <w:rsids>
    <w:rsidRoot w:val="00000000"/>
    <w:rsid w:val="2F5D46F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yperlink"/>
    <w:basedOn w:val="8"/>
    <w:uiPriority w:val="0"/>
    <w:rPr>
      <w:color w:val="0000FF"/>
      <w:u w:val="single"/>
    </w:rPr>
  </w:style>
  <w:style w:type="paragraph" w:styleId="11">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pageBreakBefore w:val="0"/>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style>
  <w:style w:type="table" w:customStyle="1" w:styleId="15">
    <w:name w:val="_Style 11"/>
    <w:basedOn w:val="13"/>
    <w:qFormat/>
    <w:uiPriority w:val="0"/>
  </w:style>
  <w:style w:type="table" w:customStyle="1" w:styleId="16">
    <w:name w:val="_Style 12"/>
    <w:basedOn w:val="13"/>
    <w:qFormat/>
    <w:uiPriority w:val="0"/>
  </w:style>
  <w:style w:type="table" w:customStyle="1" w:styleId="17">
    <w:name w:val="_Style 13"/>
    <w:basedOn w:val="13"/>
    <w:qFormat/>
    <w:uiPriority w:val="0"/>
  </w:style>
  <w:style w:type="table" w:customStyle="1" w:styleId="18">
    <w:name w:val="_Style 14"/>
    <w:basedOn w:val="13"/>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Words>4252</Words>
  <Characters>14875</Characters>
  <TotalTime>5</TotalTime>
  <ScaleCrop>false</ScaleCrop>
  <LinksUpToDate>false</LinksUpToDate>
  <CharactersWithSpaces>18814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2026-09-30T06:13:49Z</dcterms:created>
  <dc:creator>NGOC THANG</dc:creator>
  <cp:lastModifiedBy>Ngọc Thắng</cp:lastModifiedBy>
  <dcterms:modified xsi:type="dcterms:W3CDTF">2026-09-30T06:43:25Z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eyJoZGlkIjoiYzQxNzI1ZGZjY2VhODE5YWFmZjUyMWQ2NjRlMGZiMjMiLCJ1c2VySWQiOiIxMzkyMTY3MTA2Nzk5In0=</vt:lpwstr>
  </property>
  <property fmtid="{D5CDD505-2E9C-101B-9397-08002B2CF9AE}" pid="3" name="KSOProductBuildVer">
    <vt:lpwstr>1033-12.1.0.28485</vt:lpwstr>
  </property>
  <property fmtid="{D5CDD505-2E9C-101B-9397-08002B2CF9AE}" pid="4" name="ICV">
    <vt:lpwstr>0AF426B657B74419A726A1B2DCC06ED5_12</vt:lpwstr>
  </property>
</Properties>
</file>