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tulo"/>
        <w:jc w:val="center"/>
        <w:rPr>
          <w:rFonts w:cs="Times New Roman" w:ascii="Calibri" w:hAnsi="Calibri"/>
          <w:color w:val="000000"/>
          <w:sz w:val="40"/>
          <w:szCs w:val="40"/>
          <w:lang w:val="es-ES"/>
        </w:rPr>
      </w:pPr>
      <w:r>
        <w:rPr>
          <w:rFonts w:cs="Times New Roman" w:ascii="Calibri" w:hAnsi="Calibri"/>
          <w:color w:val="000000"/>
          <w:sz w:val="40"/>
          <w:szCs w:val="40"/>
          <w:lang w:val="es-ES"/>
        </w:rPr>
        <w:t>Métodos Numéricos para la Ciencia y la Ingeniería: Informe 1</w:t>
      </w:r>
    </w:p>
    <w:p>
      <w:pPr>
        <w:pStyle w:val="Normal"/>
        <w:jc w:val="center"/>
        <w:rPr>
          <w:rFonts w:cs="Times New Roman"/>
          <w:lang w:val="es-ES"/>
        </w:rPr>
      </w:pPr>
      <w:r>
        <w:rPr>
          <w:rFonts w:cs="Times New Roman"/>
          <w:lang w:val="es-ES"/>
        </w:rPr>
      </w:r>
    </w:p>
    <w:p>
      <w:pPr>
        <w:pStyle w:val="Normal"/>
        <w:jc w:val="center"/>
        <w:rPr>
          <w:rFonts w:cs="Times New Roman"/>
          <w:sz w:val="32"/>
          <w:szCs w:val="32"/>
          <w:lang w:val="es-ES"/>
        </w:rPr>
      </w:pPr>
      <w:r>
        <w:rPr>
          <w:rFonts w:cs="Times New Roman"/>
          <w:sz w:val="32"/>
          <w:szCs w:val="32"/>
          <w:lang w:val="es-ES"/>
        </w:rPr>
        <w:t>María José Hernández Pozo</w:t>
      </w:r>
    </w:p>
    <w:p>
      <w:pPr>
        <w:pStyle w:val="Normal"/>
        <w:jc w:val="center"/>
        <w:rPr>
          <w:rFonts w:cs="Times New Roman"/>
          <w:sz w:val="32"/>
          <w:szCs w:val="32"/>
          <w:lang w:val="es-ES"/>
        </w:rPr>
      </w:pPr>
      <w:r>
        <w:rPr>
          <w:rFonts w:cs="Times New Roman"/>
          <w:sz w:val="32"/>
          <w:szCs w:val="32"/>
          <w:lang w:val="es-ES"/>
        </w:rPr>
        <w:t>24 de Septiembre del 2015</w:t>
      </w:r>
    </w:p>
    <w:p>
      <w:pPr>
        <w:pStyle w:val="Encabezado1"/>
        <w:numPr>
          <w:ilvl w:val="0"/>
          <w:numId w:val="1"/>
        </w:numPr>
        <w:jc w:val="both"/>
        <w:rPr>
          <w:rFonts w:ascii="Calibri" w:hAnsi="Calibri"/>
          <w:lang w:val="es-ES"/>
        </w:rPr>
      </w:pPr>
      <w:r>
        <w:rPr>
          <w:rFonts w:ascii="Calibri" w:hAnsi="Calibri"/>
          <w:lang w:val="es-ES"/>
        </w:rPr>
        <w:t>Introducción</w:t>
      </w:r>
    </w:p>
    <w:p>
      <w:pPr>
        <w:pStyle w:val="Normal"/>
        <w:jc w:val="both"/>
        <w:rPr>
          <w:rFonts w:cs="Times New Roman"/>
          <w:lang w:val="es-CL"/>
        </w:rPr>
      </w:pPr>
      <w:r>
        <w:rPr>
          <w:rFonts w:cs="Times New Roman"/>
          <w:lang w:val="es-CL"/>
        </w:rPr>
        <w:t>La temperatura efectiva de una estrella corresponde a la temperatura del cuerpo negro que mejor se ajusta a su espectro. El cuerpo negro que mejor se ajusta a nuestro Sol, tiene una temperatura aproximada de 5778 K.</w:t>
      </w:r>
    </w:p>
    <w:p>
      <w:pPr>
        <w:pStyle w:val="Encabezado2"/>
        <w:numPr>
          <w:ilvl w:val="1"/>
          <w:numId w:val="1"/>
        </w:numPr>
        <w:jc w:val="both"/>
        <w:rPr>
          <w:rFonts w:ascii="Calibri" w:hAnsi="Calibri"/>
          <w:lang w:val="es-CL"/>
        </w:rPr>
      </w:pPr>
      <w:r>
        <w:rPr>
          <w:rFonts w:ascii="Calibri" w:hAnsi="Calibri"/>
          <w:lang w:val="es-CL"/>
        </w:rPr>
        <w:t>Preguntas</w:t>
      </w:r>
    </w:p>
    <w:p>
      <w:pPr>
        <w:pStyle w:val="Encabezado3"/>
        <w:numPr>
          <w:ilvl w:val="2"/>
          <w:numId w:val="1"/>
        </w:numPr>
        <w:jc w:val="both"/>
        <w:rPr>
          <w:rFonts w:cs="Times New Roman" w:ascii="Calibri" w:hAnsi="Calibri"/>
          <w:b w:val="false"/>
          <w:lang w:val="es-CL"/>
        </w:rPr>
      </w:pPr>
      <w:r>
        <w:rPr>
          <w:rFonts w:cs="Times New Roman" w:ascii="Calibri" w:hAnsi="Calibri"/>
          <w:b w:val="false"/>
          <w:lang w:val="es-CL"/>
        </w:rPr>
        <w:t xml:space="preserve">El archivo sun_AMO.dat contiene el espectro del Sol, medido justo afuera de nuestra atmosfera, en unidades de </w:t>
      </w:r>
      <w:r>
        <w:rPr>
          <w:rFonts w:cs="Times New Roman" w:ascii="Calibri" w:hAnsi="Calibri"/>
          <w:b w:val="false"/>
          <w:iCs/>
          <w:lang w:val="es-CL"/>
        </w:rPr>
        <w:t>energía por unidad de tiempo por unidad de área por unidad de longitud de onda</w:t>
      </w:r>
      <w:r>
        <w:rPr>
          <w:rFonts w:cs="Times New Roman" w:ascii="Calibri" w:hAnsi="Calibri"/>
          <w:b w:val="false"/>
          <w:lang w:val="es-CL"/>
        </w:rPr>
        <w:t xml:space="preserve">. Lea el archivo y grafique el espectro del Sol (es decir, flujo vs. longitud de onda). Use la convención astronómica para su gráfico, esto es, usar </w:t>
      </w:r>
      <w:r>
        <w:rPr>
          <w:rFonts w:cs="Times New Roman" w:ascii="Calibri" w:hAnsi="Calibri"/>
          <w:b w:val="false"/>
          <w:i/>
          <w:iCs/>
          <w:lang w:val="es-CL"/>
        </w:rPr>
        <w:t>cgs</w:t>
      </w:r>
      <w:r>
        <w:rPr>
          <w:rFonts w:cs="Times New Roman" w:ascii="Calibri" w:hAnsi="Calibri"/>
          <w:b w:val="false"/>
          <w:lang w:val="es-CL"/>
        </w:rPr>
        <w:t xml:space="preserve"> para las unidades de flujo y </w:t>
      </w:r>
      <w:r>
        <w:rPr>
          <w:rFonts w:cs="Times New Roman" w:ascii="Calibri" w:hAnsi="Calibri"/>
          <w:b w:val="false"/>
          <w:i/>
          <w:iCs/>
          <w:lang w:val="es-CL"/>
        </w:rPr>
        <w:t>Angstrom</w:t>
      </w:r>
      <w:r>
        <w:rPr>
          <w:rFonts w:cs="Times New Roman" w:ascii="Calibri" w:hAnsi="Calibri"/>
          <w:b w:val="false"/>
          <w:lang w:val="es-CL"/>
        </w:rPr>
        <w:t xml:space="preserve"> o </w:t>
      </w:r>
      <w:r>
        <w:rPr>
          <w:rFonts w:cs="Times New Roman" w:ascii="Calibri" w:hAnsi="Calibri"/>
          <w:b w:val="false"/>
          <w:i/>
          <w:iCs/>
          <w:lang w:val="es-CL"/>
        </w:rPr>
        <w:t>micron</w:t>
      </w:r>
      <w:r>
        <w:rPr>
          <w:rFonts w:cs="Times New Roman" w:ascii="Calibri" w:hAnsi="Calibri"/>
          <w:b w:val="false"/>
          <w:lang w:val="es-CL"/>
        </w:rPr>
        <w:t xml:space="preserve"> para la longitud de onda. Recuerde anotar los ejes incluyendo las unidades.</w:t>
      </w:r>
    </w:p>
    <w:p>
      <w:pPr>
        <w:pStyle w:val="Encabezado3"/>
        <w:numPr>
          <w:ilvl w:val="2"/>
          <w:numId w:val="1"/>
        </w:numPr>
        <w:jc w:val="both"/>
        <w:rPr>
          <w:rFonts w:cs="Times New Roman" w:ascii="Calibri" w:hAnsi="Calibri"/>
          <w:b w:val="false"/>
          <w:lang w:val="es-CL"/>
        </w:rPr>
      </w:pPr>
      <w:r>
        <w:rPr>
          <w:rFonts w:cs="Times New Roman" w:ascii="Calibri" w:hAnsi="Calibri"/>
          <w:b w:val="false"/>
          <w:lang w:val="es-CL"/>
        </w:rPr>
        <w:t>Elija un método apropiado para integrar el espectro en longitud de onda y calcule la luminosidad total del sol (energía por unidad de tiempo total). Se pide que escriba su propio algoritmo para llevar a cabo la integración.</w:t>
      </w:r>
    </w:p>
    <w:p>
      <w:pPr>
        <w:pStyle w:val="Encabezado3"/>
        <w:numPr>
          <w:ilvl w:val="2"/>
          <w:numId w:val="1"/>
        </w:numPr>
        <w:jc w:val="both"/>
        <w:rPr>
          <w:rFonts w:cs="Times New Roman" w:ascii="Calibri" w:hAnsi="Calibri"/>
          <w:b w:val="false"/>
          <w:lang w:val="es-CL"/>
        </w:rPr>
      </w:pPr>
      <w:r>
        <w:rPr>
          <w:rFonts w:cs="Times New Roman" w:ascii="Calibri" w:hAnsi="Calibri"/>
          <w:b w:val="false"/>
          <w:lang w:val="es-CL"/>
        </w:rPr>
        <w:t>La radiación de un cuerpo negro en unidades de energía por unidad de tiempo por unidad de área por unidad de longitud de onda está dada por la función de Planck:</w:t>
      </w:r>
    </w:p>
    <w:p>
      <w:pPr>
        <w:pStyle w:val="Normal"/>
        <w:jc w:val="both"/>
        <w:rPr>
          <w:rFonts w:cs="Times New Roman"/>
          <w:lang w:val="es-CL"/>
        </w:rPr>
      </w:pPr>
      <w:r>
        <w:rPr>
          <w:rFonts w:cs="Times New Roman"/>
          <w:lang w:val="es-CL"/>
        </w:rPr>
      </w:r>
    </w:p>
    <w:p>
      <w:pPr>
        <w:pStyle w:val="Normal"/>
        <w:jc w:val="both"/>
        <w:rPr/>
      </w:pPr>
      <w:r>
        <w:rPr/>
      </w:r>
      <m:oMath xmlns:m="http://schemas.openxmlformats.org/officeDocument/2006/math">
        <m:sSub>
          <m:e>
            <m:r>
              <w:rPr>
                <w:rFonts w:ascii="Cambria Math" w:hAnsi="Cambria Math"/>
              </w:rPr>
              <m:t xml:space="preserve">B</m:t>
            </m:r>
          </m:e>
          <m:sub>
            <m:r>
              <w:rPr>
                <w:rFonts w:ascii="Cambria Math" w:hAnsi="Cambria Math"/>
              </w:rPr>
              <m:t xml:space="preserve">λ</m:t>
            </m:r>
          </m:sub>
        </m:sSub>
        <m:d>
          <m:dPr>
            <m:begChr m:val="("/>
            <m:endChr m:val=")"/>
          </m:dPr>
          <m:e>
            <m:r>
              <w:rPr>
                <w:rFonts w:ascii="Cambria Math" w:hAnsi="Cambria Math"/>
              </w:rPr>
              <m:t xml:space="preserve">T</m:t>
            </m:r>
          </m:e>
        </m:d>
        <m:r>
          <w:rPr>
            <w:rFonts w:ascii="Cambria Math" w:hAnsi="Cambria Math"/>
          </w:rPr>
          <m:t xml:space="preserve">=</m:t>
        </m:r>
        <m:f>
          <m:num>
            <m:f>
              <m:fPr>
                <m:type m:val="lin"/>
              </m:fPr>
              <m:num>
                <m:r>
                  <w:rPr>
                    <w:rFonts w:ascii="Cambria Math" w:hAnsi="Cambria Math"/>
                  </w:rPr>
                  <m:t xml:space="preserve">2</m:t>
                </m:r>
                <m:r>
                  <w:rPr>
                    <w:rFonts w:ascii="Cambria Math" w:hAnsi="Cambria Math"/>
                  </w:rPr>
                  <m:t xml:space="preserve">πh</m:t>
                </m:r>
                <m:sSup>
                  <m:e>
                    <m:r>
                      <w:rPr>
                        <w:rFonts w:ascii="Cambria Math" w:hAnsi="Cambria Math"/>
                      </w:rPr>
                      <m:t xml:space="preserve">c</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5</m:t>
                    </m:r>
                  </m:sup>
                </m:sSup>
              </m:den>
            </m:f>
          </m:num>
          <m:den>
            <m:sSup>
              <m:e>
                <m:r>
                  <w:rPr>
                    <w:rFonts w:ascii="Cambria Math" w:hAnsi="Cambria Math"/>
                  </w:rPr>
                  <m:t xml:space="preserve">e</m:t>
                </m:r>
              </m:e>
              <m:sup>
                <m:f>
                  <m:fPr>
                    <m:type m:val="lin"/>
                  </m:fPr>
                  <m:num>
                    <m:r>
                      <w:rPr>
                        <w:rFonts w:ascii="Cambria Math" w:hAnsi="Cambria Math"/>
                      </w:rPr>
                      <m:t xml:space="preserve">hc</m:t>
                    </m:r>
                  </m:num>
                  <m:den>
                    <m:r>
                      <w:rPr>
                        <w:rFonts w:ascii="Cambria Math" w:hAnsi="Cambria Math"/>
                      </w:rPr>
                      <m:t xml:space="preserve">λ</m:t>
                    </m:r>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r>
              <w:rPr>
                <w:rFonts w:ascii="Cambria Math" w:hAnsi="Cambria Math"/>
              </w:rPr>
              <m:t xml:space="preserve">−</m:t>
            </m:r>
            <m:r>
              <w:rPr>
                <w:rFonts w:ascii="Cambria Math" w:hAnsi="Cambria Math"/>
              </w:rPr>
              <m:t xml:space="preserve">1</m:t>
            </m:r>
          </m:den>
        </m:f>
      </m:oMath>
    </w:p>
    <w:p>
      <w:pPr>
        <w:pStyle w:val="Encabezado3"/>
        <w:ind w:left="720" w:right="0" w:hanging="0"/>
        <w:jc w:val="both"/>
        <w:rPr>
          <w:rFonts w:cs="Times New Roman" w:ascii="Calibri" w:hAnsi="Calibri"/>
          <w:b w:val="false"/>
          <w:lang w:val="es-CL"/>
        </w:rPr>
      </w:pPr>
      <w:r>
        <w:rPr>
          <w:rFonts w:cs="Times New Roman" w:ascii="Calibri" w:hAnsi="Calibri"/>
          <w:b w:val="false"/>
          <w:lang w:val="es-CL"/>
        </w:rPr>
        <w:t>Donde h es la constante de Planck, c es la velocidad de la luz en el vacío, k</w:t>
      </w:r>
      <w:r>
        <w:rPr>
          <w:rFonts w:cs="Times New Roman" w:ascii="Calibri" w:hAnsi="Calibri"/>
          <w:b w:val="false"/>
          <w:vertAlign w:val="subscript"/>
          <w:lang w:val="es-CL"/>
        </w:rPr>
        <w:t>B</w:t>
      </w:r>
      <w:r>
        <w:rPr>
          <w:rFonts w:cs="Times New Roman" w:ascii="Calibri" w:hAnsi="Calibri"/>
          <w:b w:val="false"/>
          <w:lang w:val="es-CL"/>
        </w:rPr>
        <w:t xml:space="preserve"> es la constante de Bolzmann, T es la temperatura del cuerpo negro y λ es la longitud de onda. Integre numéricamente la función de Planck para estimar la energía total por unidad de área emitida por un cuerpo negro con la temperatura efectiva del sol (escriba su propio algoritmo). Compárela con la energía total calculada en 2. Para estimar el radio efectivo del sol.</w:t>
      </w:r>
    </w:p>
    <w:p>
      <w:pPr>
        <w:pStyle w:val="Normal"/>
        <w:ind w:left="720" w:right="0" w:hanging="0"/>
        <w:jc w:val="both"/>
        <w:rPr/>
      </w:pPr>
      <w:r>
        <w:rPr/>
      </w:r>
    </w:p>
    <w:p>
      <w:pPr>
        <w:pStyle w:val="Normal"/>
        <w:ind w:left="720" w:right="0" w:hanging="0"/>
        <w:jc w:val="both"/>
        <w:rPr/>
      </w:pPr>
      <w:r>
        <w:rPr/>
      </w:r>
    </w:p>
    <w:p>
      <w:pPr>
        <w:pStyle w:val="Normal"/>
        <w:ind w:left="0" w:right="0" w:hanging="0"/>
        <w:jc w:val="both"/>
        <w:rPr>
          <w:rFonts w:cs="Times New Roman"/>
          <w:b w:val="false"/>
          <w:lang w:val="es-CL"/>
        </w:rPr>
      </w:pPr>
      <w:r>
        <w:rPr>
          <w:rFonts w:cs="Times New Roman"/>
          <w:b w:val="false"/>
          <w:lang w:val="es-CL"/>
        </w:rPr>
        <w:t xml:space="preserve">4)   </w:t>
      </w:r>
      <w:r>
        <w:rPr>
          <w:rFonts w:cs="Times New Roman"/>
          <w:b w:val="false"/>
          <w:lang w:val="es-CL"/>
        </w:rPr>
        <w:t xml:space="preserve">El módulo scipy en Python incluye los métodos scipy.integrate.trapz y </w:t>
        <w:tab/>
        <w:t xml:space="preserve">scipy.integrate.quad. Utilícelos para re-calcular las integrales calculadas en 2 </w:t>
        <w:tab/>
        <w:t xml:space="preserve">y 3 Compare los valores obtenidos y la velocidad de ejecución del algoritmo </w:t>
        <w:tab/>
        <w:t>escrito por Ud. vs. scipy ¿A qué se debe la diferencia?</w:t>
      </w:r>
    </w:p>
    <w:p>
      <w:pPr>
        <w:pStyle w:val="Normal"/>
        <w:jc w:val="both"/>
        <w:rPr>
          <w:lang w:val="es-CL"/>
        </w:rPr>
      </w:pPr>
      <w:r>
        <w:rPr>
          <w:lang w:val="es-CL"/>
        </w:rPr>
      </w:r>
    </w:p>
    <w:p>
      <w:pPr>
        <w:pStyle w:val="Normal"/>
        <w:jc w:val="both"/>
        <w:rPr>
          <w:lang w:val="es-CL"/>
        </w:rPr>
      </w:pPr>
      <w:r>
        <w:rPr>
          <w:lang w:val="es-CL"/>
        </w:rPr>
      </w:r>
    </w:p>
    <w:p>
      <w:pPr>
        <w:pStyle w:val="Encabezado2"/>
        <w:numPr>
          <w:ilvl w:val="1"/>
          <w:numId w:val="1"/>
        </w:numPr>
        <w:jc w:val="both"/>
        <w:rPr>
          <w:rFonts w:ascii="Calibri" w:hAnsi="Calibri"/>
          <w:lang w:val="es-CL"/>
        </w:rPr>
      </w:pPr>
      <w:r>
        <w:rPr>
          <w:rFonts w:ascii="Calibri" w:hAnsi="Calibri"/>
          <w:lang w:val="es-CL"/>
        </w:rPr>
        <w:t>Procedimiento</w:t>
      </w:r>
    </w:p>
    <w:p>
      <w:pPr>
        <w:pStyle w:val="Encabezado3"/>
        <w:jc w:val="both"/>
        <w:rPr/>
      </w:pPr>
      <w:r>
        <w:rPr/>
      </w:r>
    </w:p>
    <w:p>
      <w:pPr>
        <w:pStyle w:val="Encabezado3"/>
        <w:numPr>
          <w:ilvl w:val="2"/>
          <w:numId w:val="1"/>
        </w:numPr>
        <w:jc w:val="both"/>
        <w:rPr>
          <w:rFonts w:ascii="Calibri" w:hAnsi="Calibri"/>
          <w:b w:val="false"/>
          <w:lang w:val="es-CL"/>
        </w:rPr>
      </w:pPr>
      <w:r>
        <w:rPr>
          <w:rFonts w:ascii="Calibri" w:hAnsi="Calibri"/>
          <w:b w:val="false"/>
          <w:lang w:val="es-CL"/>
        </w:rPr>
        <w:t>Para resolver este problema se puede utilizar el módulo numpy que contiene la rutina numpy.loadtxt para leer el archivo luego de eso, se realizó una conversión a unidades de ergs/cm2*Angstrom y Angstrom. Posterior se utilizó el módulo matplotlib.pyplot para graficar.</w:t>
      </w:r>
    </w:p>
    <w:p>
      <w:pPr>
        <w:pStyle w:val="Encabezado3"/>
        <w:numPr>
          <w:ilvl w:val="2"/>
          <w:numId w:val="1"/>
        </w:numPr>
        <w:jc w:val="both"/>
        <w:rPr>
          <w:rFonts w:ascii="Calibri" w:hAnsi="Calibri"/>
          <w:b w:val="false"/>
          <w:lang w:val="es-CL"/>
        </w:rPr>
      </w:pPr>
      <w:r>
        <w:rPr>
          <w:rFonts w:ascii="Calibri" w:hAnsi="Calibri"/>
          <w:b w:val="false"/>
          <w:lang w:val="es-CL"/>
        </w:rPr>
        <w:t xml:space="preserve">El método elegido es Simpson Compuesto/3, el cual presenta la siguiente fórmula </w:t>
      </w:r>
    </w:p>
    <w:p>
      <w:pPr>
        <w:pStyle w:val="Normal"/>
        <w:jc w:val="both"/>
        <w:rPr>
          <w:lang w:val="es-CL"/>
        </w:rPr>
      </w:pPr>
      <w:r>
        <w:rPr>
          <w:lang w:val="es-CL"/>
        </w:rPr>
        <w:drawing>
          <wp:anchor behindDoc="0" distT="0" distB="0" distL="114300" distR="114300" simplePos="0" locked="0" layoutInCell="1" allowOverlap="1" relativeHeight="4">
            <wp:simplePos x="0" y="0"/>
            <wp:positionH relativeFrom="column">
              <wp:posOffset>638175</wp:posOffset>
            </wp:positionH>
            <wp:positionV relativeFrom="paragraph">
              <wp:posOffset>34290</wp:posOffset>
            </wp:positionV>
            <wp:extent cx="4590415" cy="58039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90415" cy="580390"/>
                    </a:xfrm>
                    <a:prstGeom prst="rect">
                      <a:avLst/>
                    </a:prstGeom>
                    <a:noFill/>
                    <a:ln w="9525">
                      <a:noFill/>
                      <a:miter lim="800000"/>
                      <a:headEnd/>
                      <a:tailEnd/>
                    </a:ln>
                  </pic:spPr>
                </pic:pic>
              </a:graphicData>
            </a:graphic>
          </wp:anchor>
        </w:drawing>
      </w:r>
    </w:p>
    <w:p>
      <w:pPr>
        <w:pStyle w:val="Normal"/>
        <w:jc w:val="both"/>
        <w:rPr>
          <w:lang w:val="es-CL"/>
        </w:rPr>
      </w:pPr>
      <w:r>
        <w:rPr>
          <w:lang w:val="es-CL"/>
        </w:rPr>
      </w:r>
    </w:p>
    <w:p>
      <w:pPr>
        <w:pStyle w:val="Normal"/>
        <w:jc w:val="both"/>
        <w:rPr>
          <w:lang w:val="es-CL"/>
        </w:rPr>
      </w:pPr>
      <w:r>
        <w:rPr>
          <w:lang w:val="es-CL"/>
        </w:rPr>
      </w:r>
    </w:p>
    <w:p>
      <w:pPr>
        <w:pStyle w:val="Encabezado3"/>
        <w:ind w:left="720" w:right="0" w:hanging="0"/>
        <w:jc w:val="both"/>
        <w:rPr>
          <w:rFonts w:ascii="Calibri" w:hAnsi="Calibri"/>
          <w:b w:val="false"/>
          <w:lang w:val="es-CL"/>
        </w:rPr>
      </w:pPr>
      <w:r>
        <w:rPr>
          <w:rFonts w:ascii="Calibri" w:hAnsi="Calibri"/>
          <w:b w:val="false"/>
          <w:lang w:val="es-CL"/>
        </w:rPr>
        <w:t>Donde h= (b-a)/N, “a” el valor inicial del arreglo Longitud y “b” el final. El N elegido fue arbitrario, dado que no los datos no estaban equiespaciados y la diferencia era muy grande con respecto a la cantidad de datos, por lo que N es muy grande. Para realizar esta integración, se implementó un “while” el cual separaba los elementos de la lista Flujo en par e impares, teniendo un contador “c” que aumentaba con cada iteración hasta completar la lista. Luego de eso se usó la fórmula de Simpson. Por otra parte la integración de estos datos no representa la Luminosidad sino que la constante solar por lo que se multiplica después por una superficie esférica con radio de una unidad astronómica en unidades de cgs.</w:t>
      </w:r>
    </w:p>
    <w:p>
      <w:pPr>
        <w:pStyle w:val="Normal"/>
        <w:ind w:left="720" w:right="0" w:hanging="0"/>
        <w:jc w:val="both"/>
        <w:rPr/>
      </w:pPr>
      <w:r>
        <w:rPr/>
      </w:r>
    </w:p>
    <w:p>
      <w:pPr>
        <w:pStyle w:val="Normal"/>
        <w:ind w:left="0" w:right="0" w:hanging="0"/>
        <w:jc w:val="both"/>
        <w:rPr>
          <w:b w:val="false"/>
          <w:lang w:val="es-CL"/>
        </w:rPr>
      </w:pPr>
      <w:r>
        <w:rPr>
          <w:b w:val="false"/>
          <w:lang w:val="es-CL"/>
        </w:rPr>
        <w:t>3)</w:t>
        <w:tab/>
      </w:r>
      <w:r>
        <w:rPr>
          <w:b w:val="false"/>
          <w:lang w:val="es-CL"/>
        </w:rPr>
        <w:t xml:space="preserve">Al intentar integrar la fórmula de planc obtenemos esto </w:t>
      </w:r>
    </w:p>
    <w:p>
      <w:pPr>
        <w:pStyle w:val="Normal"/>
        <w:jc w:val="both"/>
        <w:rPr>
          <w:lang w:val="es-CL"/>
        </w:rPr>
      </w:pPr>
      <w:r>
        <w:rPr>
          <w:lang w:val="es-CL"/>
        </w:rPr>
        <w:drawing>
          <wp:anchor behindDoc="0" distT="0" distB="0" distL="114300" distR="114300" simplePos="0" locked="0" layoutInCell="1" allowOverlap="1" relativeHeight="0">
            <wp:simplePos x="0" y="0"/>
            <wp:positionH relativeFrom="column">
              <wp:posOffset>1282700</wp:posOffset>
            </wp:positionH>
            <wp:positionV relativeFrom="paragraph">
              <wp:posOffset>90170</wp:posOffset>
            </wp:positionV>
            <wp:extent cx="2576830" cy="514350"/>
            <wp:effectExtent l="0" t="0" r="0" b="0"/>
            <wp:wrapSquare wrapText="bothSides"/>
            <wp:docPr id="1" name="Picture" descr="planck_integ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planck_integrated.png"/>
                    <pic:cNvPicPr>
                      <a:picLocks noChangeAspect="1" noChangeArrowheads="1"/>
                    </pic:cNvPicPr>
                  </pic:nvPicPr>
                  <pic:blipFill>
                    <a:blip r:embed="rId3"/>
                    <a:stretch>
                      <a:fillRect/>
                    </a:stretch>
                  </pic:blipFill>
                  <pic:spPr bwMode="auto">
                    <a:xfrm>
                      <a:off x="0" y="0"/>
                      <a:ext cx="2576830" cy="514350"/>
                    </a:xfrm>
                    <a:prstGeom prst="rect">
                      <a:avLst/>
                    </a:prstGeom>
                    <a:noFill/>
                    <a:ln w="9525">
                      <a:noFill/>
                      <a:miter lim="800000"/>
                      <a:headEnd/>
                      <a:tailEnd/>
                    </a:ln>
                  </pic:spPr>
                </pic:pic>
              </a:graphicData>
            </a:graphic>
          </wp:anchor>
        </w:drawing>
      </w:r>
    </w:p>
    <w:p>
      <w:pPr>
        <w:pStyle w:val="Normal"/>
        <w:jc w:val="both"/>
        <w:rPr>
          <w:lang w:val="es-CL"/>
        </w:rPr>
      </w:pPr>
      <w:r>
        <w:rPr>
          <w:lang w:val="es-CL"/>
        </w:rPr>
      </w:r>
    </w:p>
    <w:p>
      <w:pPr>
        <w:pStyle w:val="Normal"/>
        <w:jc w:val="both"/>
        <w:rPr>
          <w:lang w:val="es-CL"/>
        </w:rPr>
      </w:pPr>
      <w:r>
        <w:rPr>
          <w:lang w:val="es-CL"/>
        </w:rPr>
      </w:r>
    </w:p>
    <w:p>
      <w:pPr>
        <w:pStyle w:val="Normal"/>
        <w:ind w:left="0" w:right="0" w:firstLine="708"/>
        <w:jc w:val="both"/>
        <w:rPr>
          <w:lang w:val="es-CL"/>
        </w:rPr>
      </w:pPr>
      <w:r>
        <w:rPr>
          <w:lang w:val="es-CL"/>
        </w:rPr>
        <w:t>En el cual hacemos un cambio de variable de la forma x=arctg(y)</w:t>
      </w:r>
    </w:p>
    <w:p>
      <w:pPr>
        <w:pStyle w:val="Normal"/>
        <w:ind w:left="0" w:right="0" w:firstLine="708"/>
        <w:jc w:val="both"/>
        <w:rPr>
          <w:lang w:val="es-CL"/>
        </w:rPr>
      </w:pPr>
      <w:r>
        <w:rPr>
          <w:lang w:val="es-CL"/>
        </w:rPr>
        <w:t xml:space="preserve">Obteniendo </w:t>
      </w:r>
    </w:p>
    <w:p>
      <w:pPr>
        <w:pStyle w:val="Normal"/>
        <w:jc w:val="both"/>
        <w:rPr/>
      </w:pPr>
      <w:r>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2</m:t>
            </m:r>
            <m:r>
              <w:rPr>
                <w:rFonts w:ascii="Cambria Math" w:hAnsi="Cambria Math"/>
              </w:rPr>
              <m:t xml:space="preserve">πh</m:t>
            </m:r>
          </m:num>
          <m:den>
            <m:sSup>
              <m:e>
                <m:r>
                  <w:rPr>
                    <w:rFonts w:ascii="Cambria Math" w:hAnsi="Cambria Math"/>
                  </w:rPr>
                  <m:t xml:space="preserve">c</m:t>
                </m:r>
              </m:e>
              <m:sup>
                <m:r>
                  <w:rPr>
                    <w:rFonts w:ascii="Cambria Math" w:hAnsi="Cambria Math"/>
                  </w:rPr>
                  <m:t xml:space="preserve">2</m:t>
                </m:r>
              </m:sup>
            </m:sSup>
          </m:den>
        </m:f>
        <m:sSup>
          <m:e>
            <m:d>
              <m:dPr>
                <m:begChr m:val="("/>
                <m:endChr m:val=")"/>
              </m:dPr>
              <m:e>
                <m:f>
                  <m:num>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num>
                  <m:den>
                    <m:r>
                      <w:rPr>
                        <w:rFonts w:ascii="Cambria Math" w:hAnsi="Cambria Math"/>
                      </w:rPr>
                      <m:t xml:space="preserve">h</m:t>
                    </m:r>
                  </m:den>
                </m:f>
              </m:e>
            </m:d>
          </m:e>
          <m:sup>
            <m:r>
              <w:rPr>
                <w:rFonts w:ascii="Cambria Math" w:hAnsi="Cambria Math"/>
              </w:rPr>
              <m:t xml:space="preserve">4</m:t>
            </m:r>
          </m:sup>
        </m:sSup>
        <m:nary>
          <m:naryPr>
            <m:chr m:val="∫"/>
          </m:naryPr>
          <m:sub>
            <m:r>
              <w:rPr>
                <w:rFonts w:ascii="Cambria Math" w:hAnsi="Cambria Math"/>
              </w:rPr>
              <m:t xml:space="preserve">0</m:t>
            </m:r>
          </m:sub>
          <m:sup>
            <m:f>
              <m:fPr>
                <m:type m:val="lin"/>
              </m:fPr>
              <m:num>
                <m:r>
                  <w:rPr>
                    <w:rFonts w:ascii="Cambria Math" w:hAnsi="Cambria Math"/>
                  </w:rPr>
                  <m:t xml:space="preserve">π</m:t>
                </m:r>
              </m:num>
              <m:den>
                <m:r>
                  <w:rPr>
                    <w:rFonts w:ascii="Cambria Math" w:hAnsi="Cambria Math"/>
                  </w:rPr>
                  <m:t xml:space="preserve">2</m:t>
                </m:r>
              </m:den>
            </m:f>
          </m:sup>
          <m:e>
            <m:f>
              <m:num>
                <m:sSup>
                  <m:e>
                    <m:r>
                      <w:rPr>
                        <w:rFonts w:ascii="Cambria Math" w:hAnsi="Cambria Math"/>
                      </w:rPr>
                      <m:t xml:space="preserve">tan</m:t>
                    </m:r>
                  </m:e>
                  <m:sup>
                    <m:r>
                      <w:rPr>
                        <w:rFonts w:ascii="Cambria Math" w:hAnsi="Cambria Math"/>
                      </w:rPr>
                      <m:t xml:space="preserve">3</m:t>
                    </m:r>
                  </m:sup>
                </m:sSup>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tan</m:t>
                        </m:r>
                      </m:e>
                      <m:sup>
                        <m:r>
                          <w:rPr>
                            <w:rFonts w:ascii="Cambria Math" w:hAnsi="Cambria Math"/>
                          </w:rPr>
                          <m:t xml:space="preserve">2</m:t>
                        </m:r>
                      </m:sup>
                    </m:sSup>
                    <m:d>
                      <m:dPr>
                        <m:begChr m:val="("/>
                        <m:endChr m:val=")"/>
                      </m:dPr>
                      <m:e>
                        <m:r>
                          <w:rPr>
                            <w:rFonts w:ascii="Cambria Math" w:hAnsi="Cambria Math"/>
                          </w:rPr>
                          <m:t xml:space="preserve">x</m:t>
                        </m:r>
                      </m:e>
                    </m:d>
                  </m:e>
                </m:d>
                <m:r>
                  <w:rPr>
                    <w:rFonts w:ascii="Cambria Math" w:hAnsi="Cambria Math"/>
                  </w:rPr>
                  <m:t xml:space="preserve">⁡</m:t>
                </m:r>
              </m:num>
              <m:den>
                <m:sSup>
                  <m:e>
                    <m:r>
                      <w:rPr>
                        <w:rFonts w:ascii="Cambria Math" w:hAnsi="Cambria Math"/>
                      </w:rPr>
                      <m:t xml:space="preserve">e</m:t>
                    </m:r>
                  </m:e>
                  <m:sup>
                    <m:r>
                      <w:rPr>
                        <w:rFonts w:ascii="Cambria Math" w:hAnsi="Cambria Math"/>
                      </w:rPr>
                      <m:t xml:space="preserve">tan</m:t>
                    </m:r>
                    <m:r>
                      <w:rPr>
                        <w:rFonts w:ascii="Cambria Math" w:hAnsi="Cambria Math"/>
                      </w:rPr>
                      <m:t xml:space="preserve">⁡</m:t>
                    </m:r>
                    <m:d>
                      <m:dPr>
                        <m:begChr m:val="("/>
                        <m:endChr m:val=")"/>
                      </m:dPr>
                      <m:e>
                        <m:r>
                          <w:rPr>
                            <w:rFonts w:ascii="Cambria Math" w:hAnsi="Cambria Math"/>
                          </w:rPr>
                          <m:t xml:space="preserve">x</m:t>
                        </m:r>
                      </m:e>
                    </m:d>
                  </m:sup>
                </m:sSup>
                <m:r>
                  <w:rPr>
                    <w:rFonts w:ascii="Cambria Math" w:hAnsi="Cambria Math"/>
                  </w:rPr>
                  <m:t xml:space="preserve">−</m:t>
                </m:r>
                <m:r>
                  <w:rPr>
                    <w:rFonts w:ascii="Cambria Math" w:hAnsi="Cambria Math"/>
                  </w:rPr>
                  <m:t xml:space="preserve">1</m:t>
                </m:r>
              </m:den>
            </m:f>
          </m:e>
        </m:nary>
      </m:oMath>
    </w:p>
    <w:p>
      <w:pPr>
        <w:pStyle w:val="Normal"/>
        <w:ind w:left="708" w:right="0" w:hanging="0"/>
        <w:jc w:val="both"/>
        <w:rPr>
          <w:lang w:val="es-CL"/>
        </w:rPr>
      </w:pPr>
      <w:r>
        <w:rPr>
          <w:lang w:val="es-CL"/>
        </w:rPr>
        <w:t xml:space="preserve">Podemos observar que esta integral se indefine en los límites dados por lo que se toman solo valores muy cercanos a ellos al realizar un arreglo de x, luego se utiliza nuevamente la fórmula de Simpson para integrar pero esta vez, comparando el valor de la integral con pi4/15 como método de comparación para determinar el número de puntos que tendrá el arreglo de x. </w:t>
      </w:r>
      <w:r>
        <w:rPr>
          <w:lang w:val="es-CL"/>
        </w:rPr>
        <w:t>El radio del sol se calculo igualando las dos Luminosidades, siendo el resultado de la primera integral correspondiente a la luminosidad si se multiplicaba por la superficie esfereidal de radio u.a. y la segunda igual si se multiplicaba por una superficie esfereidal de radio solar.</w:t>
      </w:r>
    </w:p>
    <w:p>
      <w:pPr>
        <w:pStyle w:val="Normal"/>
        <w:ind w:left="0" w:right="0" w:hanging="0"/>
        <w:jc w:val="both"/>
        <w:rPr>
          <w:b w:val="false"/>
          <w:lang w:val="es-CL"/>
        </w:rPr>
      </w:pPr>
      <w:r>
        <w:rPr>
          <w:lang w:val="es-CL"/>
        </w:rPr>
        <w:t>4)</w:t>
        <w:tab/>
      </w:r>
      <w:r>
        <w:rPr>
          <w:b w:val="false"/>
          <w:lang w:val="es-CL"/>
        </w:rPr>
        <w:t xml:space="preserve">Se llama a las librerías scipy.integrate y se usa los métodos simps y trapz que </w:t>
        <w:tab/>
        <w:t xml:space="preserve">simulan una integración usando el método de Simpson y del trapecio </w:t>
        <w:tab/>
        <w:t>correspondientemente.</w:t>
      </w:r>
    </w:p>
    <w:p>
      <w:pPr>
        <w:pStyle w:val="Encabezado2"/>
        <w:numPr>
          <w:ilvl w:val="1"/>
          <w:numId w:val="1"/>
        </w:numPr>
        <w:rPr>
          <w:lang w:val="es-CL"/>
        </w:rPr>
      </w:pPr>
      <w:r>
        <w:rPr>
          <w:lang w:val="es-CL"/>
        </w:rPr>
        <w:t>Resultados</w:t>
      </w:r>
    </w:p>
    <w:p>
      <w:pPr>
        <w:pStyle w:val="Normal"/>
        <w:rPr/>
      </w:pPr>
      <w:r>
        <w:rPr/>
      </w:r>
    </w:p>
    <w:p>
      <w:pPr>
        <w:pStyle w:val="Normal"/>
        <w:rPr>
          <w:lang w:val="es-CL"/>
        </w:rPr>
      </w:pPr>
      <w:r>
        <w:rPr>
          <w:lang w:val="es-CL"/>
        </w:rPr>
        <w:drawing>
          <wp:anchor behindDoc="0" distT="0" distB="101600" distL="0" distR="0" simplePos="0" locked="0" layoutInCell="1" allowOverlap="1" relativeHeight="3">
            <wp:simplePos x="0" y="0"/>
            <wp:positionH relativeFrom="column">
              <wp:align>center</wp:align>
            </wp:positionH>
            <wp:positionV relativeFrom="paragraph">
              <wp:align>top</wp:align>
            </wp:positionV>
            <wp:extent cx="5943600" cy="44577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4457700"/>
                    </a:xfrm>
                    <a:prstGeom prst="rect">
                      <a:avLst/>
                    </a:prstGeom>
                    <a:noFill/>
                    <a:ln w="9525">
                      <a:noFill/>
                      <a:miter lim="800000"/>
                      <a:headEnd/>
                      <a:tailEnd/>
                    </a:ln>
                  </pic:spPr>
                </pic:pic>
              </a:graphicData>
            </a:graphic>
          </wp:anchor>
        </w:drawing>
      </w:r>
    </w:p>
    <w:p>
      <w:pPr>
        <w:pStyle w:val="Encabezado2"/>
        <w:rPr/>
      </w:pPr>
      <w:r>
        <w:rPr/>
      </w:r>
    </w:p>
    <w:p>
      <w:pPr>
        <w:pStyle w:val="Normal"/>
        <w:rPr/>
      </w:pPr>
      <w:r>
        <w:rPr/>
        <w:t>Luminosidad Parte 2:  3.88781654671e+33</w:t>
      </w:r>
      <w:bookmarkStart w:id="0" w:name="__DdeLink__76_830384174"/>
      <w:bookmarkEnd w:id="0"/>
      <w:r>
        <w:rPr/>
        <w:t xml:space="preserve"> ergs/cm2s</w:t>
      </w:r>
    </w:p>
    <w:p>
      <w:pPr>
        <w:pStyle w:val="Normal"/>
        <w:rPr/>
      </w:pPr>
      <w:r>
        <w:rPr/>
        <w:t>Luminosidad Parte 3:  3.84192300306e+33 ergs/cm2s</w:t>
      </w:r>
    </w:p>
    <w:p>
      <w:pPr>
        <w:pStyle w:val="Normal"/>
        <w:rPr/>
      </w:pPr>
      <w:r>
        <w:rPr/>
        <w:t>Luminosidad Simps 2:  3.84184863076e+33 ergs/cm2s</w:t>
      </w:r>
    </w:p>
    <w:p>
      <w:pPr>
        <w:pStyle w:val="Normal"/>
        <w:rPr/>
      </w:pPr>
      <w:r>
        <w:rPr/>
        <w:t>Luminosidad Tranpz 2:  3.83861914815e+33 ergs/cm2s</w:t>
      </w:r>
    </w:p>
    <w:p>
      <w:pPr>
        <w:pStyle w:val="Normal"/>
        <w:rPr/>
      </w:pPr>
      <w:r>
        <w:rPr/>
        <w:t xml:space="preserve">Luminosidad Simps 3:  3.84192299006e+33 ergs/cm2s </w:t>
      </w:r>
    </w:p>
    <w:p>
      <w:pPr>
        <w:pStyle w:val="Normal"/>
        <w:rPr/>
      </w:pPr>
      <w:r>
        <w:rPr/>
        <w:t>Luminosidad Tranpz 3:  3.84192302316e+33  ergs/cm2s</w:t>
      </w:r>
    </w:p>
    <w:p>
      <w:pPr>
        <w:pStyle w:val="Normal"/>
        <w:rPr/>
      </w:pPr>
      <w:r>
        <w:rPr/>
        <w:t>Radio Estimado del Sol:  70014467984.8 cm2</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Encabezado2"/>
        <w:numPr>
          <w:ilvl w:val="1"/>
          <w:numId w:val="1"/>
        </w:numPr>
        <w:rPr>
          <w:lang w:val="es-CL"/>
        </w:rPr>
      </w:pPr>
      <w:r>
        <w:rPr>
          <w:lang w:val="es-CL"/>
        </w:rPr>
        <w:t>Conclusiones</w:t>
      </w:r>
    </w:p>
    <w:p>
      <w:pPr>
        <w:pStyle w:val="Normal"/>
        <w:rPr/>
      </w:pPr>
      <w:r>
        <w:rPr/>
      </w:r>
    </w:p>
    <w:p>
      <w:pPr>
        <w:pStyle w:val="Normal"/>
        <w:rPr/>
      </w:pPr>
      <w:r>
        <w:rPr/>
        <w:t>El método de simpson presenta buena aproximación teniendo siempre en cuenta que el largo de el intervalo no puede ser mucho mas grande que el numero de subdivisiones.</w:t>
      </w:r>
    </w:p>
    <w:p>
      <w:pPr>
        <w:pStyle w:val="Normal"/>
        <w:rPr/>
      </w:pPr>
      <w:r>
        <w:rPr/>
      </w:r>
    </w:p>
    <w:p>
      <w:pPr>
        <w:pStyle w:val="Normal"/>
        <w:rPr/>
      </w:pPr>
      <w:r>
        <w:rPr/>
        <w:t>Con respecto a la velocidad de las funciones, las formulas ideadas en este informe resultaron ser mas lentas que las dadas por la libreria, pero los resultados similares.</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n-US" w:eastAsia="ja-JP"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
      <w:color w:val="00000A"/>
      <w:sz w:val="22"/>
      <w:szCs w:val="22"/>
      <w:lang w:val="en-US" w:eastAsia="ja-JP" w:bidi="ar-SA"/>
    </w:rPr>
  </w:style>
  <w:style w:type="paragraph" w:styleId="Encabezado1">
    <w:name w:val="Encabezado 1"/>
    <w:uiPriority w:val="9"/>
    <w:qFormat/>
    <w:link w:val="Ttulo1Car"/>
    <w:basedOn w:val="Normal"/>
    <w:next w:val="Normal"/>
    <w:pPr>
      <w:keepNext/>
      <w:keepLines/>
      <w:pBdr>
        <w:top w:val="nil"/>
        <w:left w:val="nil"/>
        <w:bottom w:val="single" w:sz="4" w:space="1" w:color="595959"/>
        <w:right w:val="nil"/>
      </w:pBdr>
      <w:spacing w:before="360" w:after="160"/>
      <w:outlineLvl w:val="0"/>
    </w:pPr>
    <w:rPr>
      <w:rFonts w:ascii="Calibri Light" w:hAnsi="Calibri Light" w:cs=""/>
      <w:b/>
      <w:bCs/>
      <w:smallCaps/>
      <w:color w:val="000000"/>
      <w:sz w:val="36"/>
      <w:szCs w:val="36"/>
    </w:rPr>
  </w:style>
  <w:style w:type="paragraph" w:styleId="Encabezado2">
    <w:name w:val="Encabezado 2"/>
    <w:uiPriority w:val="9"/>
    <w:qFormat/>
    <w:unhideWhenUsed/>
    <w:link w:val="Ttulo2Car"/>
    <w:basedOn w:val="Normal"/>
    <w:next w:val="Normal"/>
    <w:pPr>
      <w:keepNext/>
      <w:keepLines/>
      <w:spacing w:before="360" w:after="0"/>
      <w:outlineLvl w:val="1"/>
    </w:pPr>
    <w:rPr>
      <w:rFonts w:ascii="Calibri Light" w:hAnsi="Calibri Light" w:cs=""/>
      <w:b/>
      <w:bCs/>
      <w:smallCaps/>
      <w:color w:val="000000"/>
      <w:sz w:val="28"/>
      <w:szCs w:val="28"/>
    </w:rPr>
  </w:style>
  <w:style w:type="paragraph" w:styleId="Encabezado3">
    <w:name w:val="Encabezado 3"/>
    <w:uiPriority w:val="9"/>
    <w:qFormat/>
    <w:unhideWhenUsed/>
    <w:link w:val="Ttulo3Car"/>
    <w:basedOn w:val="Normal"/>
    <w:next w:val="Normal"/>
    <w:pPr>
      <w:keepNext/>
      <w:keepLines/>
      <w:spacing w:before="200" w:after="0"/>
      <w:outlineLvl w:val="2"/>
    </w:pPr>
    <w:rPr>
      <w:rFonts w:ascii="Calibri Light" w:hAnsi="Calibri Light" w:cs=""/>
      <w:b/>
      <w:bCs/>
      <w:color w:val="000000"/>
    </w:rPr>
  </w:style>
  <w:style w:type="paragraph" w:styleId="Encabezado4">
    <w:name w:val="Encabezado 4"/>
    <w:uiPriority w:val="9"/>
    <w:qFormat/>
    <w:semiHidden/>
    <w:unhideWhenUsed/>
    <w:link w:val="Ttulo4Car"/>
    <w:basedOn w:val="Normal"/>
    <w:next w:val="Normal"/>
    <w:pPr>
      <w:keepNext/>
      <w:keepLines/>
      <w:spacing w:before="200" w:after="0"/>
      <w:outlineLvl w:val="3"/>
    </w:pPr>
    <w:rPr>
      <w:rFonts w:ascii="Calibri Light" w:hAnsi="Calibri Light" w:cs=""/>
      <w:b/>
      <w:bCs/>
      <w:i/>
      <w:iCs/>
      <w:color w:val="000000"/>
    </w:rPr>
  </w:style>
  <w:style w:type="paragraph" w:styleId="Encabezado5">
    <w:name w:val="Encabezado 5"/>
    <w:uiPriority w:val="9"/>
    <w:qFormat/>
    <w:semiHidden/>
    <w:unhideWhenUsed/>
    <w:link w:val="Ttulo5Car"/>
    <w:basedOn w:val="Normal"/>
    <w:next w:val="Normal"/>
    <w:pPr>
      <w:keepNext/>
      <w:keepLines/>
      <w:spacing w:before="200" w:after="0"/>
      <w:outlineLvl w:val="4"/>
    </w:pPr>
    <w:rPr>
      <w:rFonts w:ascii="Calibri Light" w:hAnsi="Calibri Light" w:cs=""/>
      <w:color w:val="252525"/>
    </w:rPr>
  </w:style>
  <w:style w:type="paragraph" w:styleId="Encabezado6">
    <w:name w:val="Encabezado 6"/>
    <w:uiPriority w:val="9"/>
    <w:qFormat/>
    <w:semiHidden/>
    <w:unhideWhenUsed/>
    <w:link w:val="Ttulo6Car"/>
    <w:basedOn w:val="Normal"/>
    <w:next w:val="Normal"/>
    <w:pPr>
      <w:keepNext/>
      <w:keepLines/>
      <w:spacing w:before="200" w:after="0"/>
      <w:outlineLvl w:val="5"/>
    </w:pPr>
    <w:rPr>
      <w:rFonts w:ascii="Calibri Light" w:hAnsi="Calibri Light" w:cs=""/>
      <w:i/>
      <w:iCs/>
      <w:color w:val="252525"/>
    </w:rPr>
  </w:style>
  <w:style w:type="paragraph" w:styleId="Encabezado7">
    <w:name w:val="Encabezado 7"/>
    <w:uiPriority w:val="9"/>
    <w:qFormat/>
    <w:semiHidden/>
    <w:unhideWhenUsed/>
    <w:link w:val="Ttulo7Car"/>
    <w:basedOn w:val="Normal"/>
    <w:next w:val="Normal"/>
    <w:pPr>
      <w:keepNext/>
      <w:keepLines/>
      <w:spacing w:before="200" w:after="0"/>
      <w:outlineLvl w:val="6"/>
    </w:pPr>
    <w:rPr>
      <w:rFonts w:ascii="Calibri Light" w:hAnsi="Calibri Light" w:cs=""/>
      <w:i/>
      <w:iCs/>
      <w:color w:val="404040"/>
    </w:rPr>
  </w:style>
  <w:style w:type="paragraph" w:styleId="Encabezado8">
    <w:name w:val="Encabezado 8"/>
    <w:uiPriority w:val="9"/>
    <w:qFormat/>
    <w:semiHidden/>
    <w:unhideWhenUsed/>
    <w:link w:val="Ttulo8Car"/>
    <w:basedOn w:val="Normal"/>
    <w:next w:val="Normal"/>
    <w:pPr>
      <w:keepNext/>
      <w:keepLines/>
      <w:spacing w:before="200" w:after="0"/>
      <w:outlineLvl w:val="7"/>
    </w:pPr>
    <w:rPr>
      <w:rFonts w:ascii="Calibri Light" w:hAnsi="Calibri Light" w:cs=""/>
      <w:color w:val="404040"/>
      <w:sz w:val="20"/>
      <w:szCs w:val="20"/>
    </w:rPr>
  </w:style>
  <w:style w:type="paragraph" w:styleId="Encabezado9">
    <w:name w:val="Encabezado 9"/>
    <w:uiPriority w:val="9"/>
    <w:qFormat/>
    <w:semiHidden/>
    <w:unhideWhenUsed/>
    <w:link w:val="Ttulo9Car"/>
    <w:basedOn w:val="Normal"/>
    <w:next w:val="Normal"/>
    <w:pPr>
      <w:keepNext/>
      <w:keepLines/>
      <w:spacing w:before="200" w:after="0"/>
      <w:outlineLvl w:val="8"/>
    </w:pPr>
    <w:rPr>
      <w:rFonts w:ascii="Calibri Light" w:hAnsi="Calibri Light" w:cs=""/>
      <w:i/>
      <w:iCs/>
      <w:color w:val="404040"/>
      <w:sz w:val="20"/>
      <w:szCs w:val="20"/>
    </w:rPr>
  </w:style>
  <w:style w:type="character" w:styleId="DefaultParagraphFont" w:default="1">
    <w:name w:val="Default Paragraph Font"/>
    <w:uiPriority w:val="1"/>
    <w:unhideWhenUsed/>
    <w:rPr/>
  </w:style>
  <w:style w:type="character" w:styleId="PuestoCar" w:customStyle="1">
    <w:name w:val="Puesto Car"/>
    <w:uiPriority w:val="10"/>
    <w:link w:val="Puesto"/>
    <w:basedOn w:val="DefaultParagraphFont"/>
    <w:rPr>
      <w:rFonts w:ascii="Calibri Light" w:hAnsi="Calibri Light" w:cs=""/>
      <w:color w:val="000000"/>
      <w:sz w:val="56"/>
      <w:szCs w:val="56"/>
    </w:rPr>
  </w:style>
  <w:style w:type="character" w:styleId="SubttuloCar" w:customStyle="1">
    <w:name w:val="Subtítulo Car"/>
    <w:uiPriority w:val="11"/>
    <w:link w:val="Subttulo"/>
    <w:basedOn w:val="DefaultParagraphFont"/>
    <w:rPr>
      <w:color w:val="5A5A5A"/>
      <w:spacing w:val="10"/>
    </w:rPr>
  </w:style>
  <w:style w:type="character" w:styleId="Ttulo1Car" w:customStyle="1">
    <w:name w:val="Título 1 Car"/>
    <w:uiPriority w:val="9"/>
    <w:link w:val="Ttulo1"/>
    <w:basedOn w:val="DefaultParagraphFont"/>
    <w:rPr>
      <w:rFonts w:ascii="Calibri Light" w:hAnsi="Calibri Light" w:cs=""/>
      <w:b/>
      <w:bCs/>
      <w:smallCaps/>
      <w:color w:val="000000"/>
      <w:sz w:val="36"/>
      <w:szCs w:val="36"/>
    </w:rPr>
  </w:style>
  <w:style w:type="character" w:styleId="Ttulo2Car" w:customStyle="1">
    <w:name w:val="Título 2 Car"/>
    <w:uiPriority w:val="9"/>
    <w:link w:val="Ttulo2"/>
    <w:basedOn w:val="DefaultParagraphFont"/>
    <w:rPr>
      <w:rFonts w:ascii="Calibri Light" w:hAnsi="Calibri Light" w:cs=""/>
      <w:b/>
      <w:bCs/>
      <w:smallCaps/>
      <w:color w:val="000000"/>
      <w:sz w:val="28"/>
      <w:szCs w:val="28"/>
    </w:rPr>
  </w:style>
  <w:style w:type="character" w:styleId="Ttulo3Car" w:customStyle="1">
    <w:name w:val="Título 3 Car"/>
    <w:uiPriority w:val="9"/>
    <w:link w:val="Ttulo3"/>
    <w:basedOn w:val="DefaultParagraphFont"/>
    <w:rPr>
      <w:rFonts w:ascii="Calibri Light" w:hAnsi="Calibri Light" w:cs=""/>
      <w:b/>
      <w:bCs/>
      <w:color w:val="000000"/>
    </w:rPr>
  </w:style>
  <w:style w:type="character" w:styleId="Ttulo4Car" w:customStyle="1">
    <w:name w:val="Título 4 Car"/>
    <w:uiPriority w:val="9"/>
    <w:semiHidden/>
    <w:link w:val="Ttulo4"/>
    <w:basedOn w:val="DefaultParagraphFont"/>
    <w:rPr>
      <w:rFonts w:ascii="Calibri Light" w:hAnsi="Calibri Light" w:cs=""/>
      <w:b/>
      <w:bCs/>
      <w:i/>
      <w:iCs/>
      <w:color w:val="000000"/>
    </w:rPr>
  </w:style>
  <w:style w:type="character" w:styleId="Ttulo5Car" w:customStyle="1">
    <w:name w:val="Título 5 Car"/>
    <w:uiPriority w:val="9"/>
    <w:semiHidden/>
    <w:link w:val="Ttulo5"/>
    <w:basedOn w:val="DefaultParagraphFont"/>
    <w:rPr>
      <w:rFonts w:ascii="Calibri Light" w:hAnsi="Calibri Light" w:cs=""/>
      <w:color w:val="252525"/>
    </w:rPr>
  </w:style>
  <w:style w:type="character" w:styleId="Ttulo6Car" w:customStyle="1">
    <w:name w:val="Título 6 Car"/>
    <w:uiPriority w:val="9"/>
    <w:semiHidden/>
    <w:link w:val="Ttulo6"/>
    <w:basedOn w:val="DefaultParagraphFont"/>
    <w:rPr>
      <w:rFonts w:ascii="Calibri Light" w:hAnsi="Calibri Light" w:cs=""/>
      <w:i/>
      <w:iCs/>
      <w:color w:val="252525"/>
    </w:rPr>
  </w:style>
  <w:style w:type="character" w:styleId="Ttulo7Car" w:customStyle="1">
    <w:name w:val="Título 7 Car"/>
    <w:uiPriority w:val="9"/>
    <w:semiHidden/>
    <w:link w:val="Ttulo7"/>
    <w:basedOn w:val="DefaultParagraphFont"/>
    <w:rPr>
      <w:rFonts w:ascii="Calibri Light" w:hAnsi="Calibri Light" w:cs=""/>
      <w:i/>
      <w:iCs/>
      <w:color w:val="404040"/>
    </w:rPr>
  </w:style>
  <w:style w:type="character" w:styleId="Ttulo8Car" w:customStyle="1">
    <w:name w:val="Título 8 Car"/>
    <w:uiPriority w:val="9"/>
    <w:semiHidden/>
    <w:link w:val="Ttulo8"/>
    <w:basedOn w:val="DefaultParagraphFont"/>
    <w:rPr>
      <w:rFonts w:ascii="Calibri Light" w:hAnsi="Calibri Light" w:cs=""/>
      <w:color w:val="404040"/>
      <w:sz w:val="20"/>
      <w:szCs w:val="20"/>
    </w:rPr>
  </w:style>
  <w:style w:type="character" w:styleId="Ttulo9Car" w:customStyle="1">
    <w:name w:val="Título 9 Car"/>
    <w:uiPriority w:val="9"/>
    <w:semiHidden/>
    <w:link w:val="Ttulo9"/>
    <w:basedOn w:val="DefaultParagraphFont"/>
    <w:rPr>
      <w:rFonts w:ascii="Calibri Light" w:hAnsi="Calibri Light" w:cs=""/>
      <w:i/>
      <w:iCs/>
      <w:color w:val="404040"/>
      <w:sz w:val="20"/>
      <w:szCs w:val="20"/>
    </w:rPr>
  </w:style>
  <w:style w:type="character" w:styleId="SubtleEmphasis">
    <w:name w:val="Subtle Emphasis"/>
    <w:uiPriority w:val="19"/>
    <w:qFormat/>
    <w:basedOn w:val="DefaultParagraphFont"/>
    <w:rPr>
      <w:i/>
      <w:iCs/>
      <w:color w:val="404040"/>
    </w:rPr>
  </w:style>
  <w:style w:type="character" w:styleId="Destacado">
    <w:name w:val="Destacado"/>
    <w:uiPriority w:val="20"/>
    <w:qFormat/>
    <w:basedOn w:val="DefaultParagraphFont"/>
    <w:rPr>
      <w:i/>
      <w:iCs/>
      <w:color w:val="00000A"/>
    </w:rPr>
  </w:style>
  <w:style w:type="character" w:styleId="IntenseEmphasis">
    <w:name w:val="Intense Emphasis"/>
    <w:uiPriority w:val="21"/>
    <w:qFormat/>
    <w:basedOn w:val="DefaultParagraphFont"/>
    <w:rPr>
      <w:b/>
      <w:bCs/>
      <w:i/>
      <w:iCs/>
      <w:caps/>
    </w:rPr>
  </w:style>
  <w:style w:type="character" w:styleId="Strong">
    <w:name w:val="Strong"/>
    <w:uiPriority w:val="22"/>
    <w:qFormat/>
    <w:basedOn w:val="DefaultParagraphFont"/>
    <w:rPr>
      <w:b/>
      <w:bCs/>
      <w:color w:val="000000"/>
    </w:rPr>
  </w:style>
  <w:style w:type="character" w:styleId="CitaCar" w:customStyle="1">
    <w:name w:val="Cita Car"/>
    <w:uiPriority w:val="29"/>
    <w:link w:val="Cita"/>
    <w:basedOn w:val="DefaultParagraphFont"/>
    <w:rPr>
      <w:i/>
      <w:iCs/>
      <w:color w:val="000000"/>
    </w:rPr>
  </w:style>
  <w:style w:type="character" w:styleId="CitadestacadaCar" w:customStyle="1">
    <w:name w:val="Cita destacada Car"/>
    <w:uiPriority w:val="30"/>
    <w:link w:val="Citadestacada"/>
    <w:basedOn w:val="DefaultParagraphFont"/>
    <w:rPr>
      <w:color w:val="000000"/>
      <w:shd w:fill="F2F2F2" w:val="clear"/>
    </w:rPr>
  </w:style>
  <w:style w:type="character" w:styleId="SubtleReference">
    <w:name w:val="Subtle Reference"/>
    <w:uiPriority w:val="31"/>
    <w:qFormat/>
    <w:basedOn w:val="DefaultParagraphFont"/>
    <w:rPr>
      <w:smallCaps/>
      <w:color w:val="404040"/>
      <w:u w:val="single" w:color="7F7F7F"/>
    </w:rPr>
  </w:style>
  <w:style w:type="character" w:styleId="IntenseReference">
    <w:name w:val="Intense Reference"/>
    <w:uiPriority w:val="32"/>
    <w:qFormat/>
    <w:basedOn w:val="DefaultParagraphFont"/>
    <w:rPr>
      <w:b/>
      <w:bCs/>
      <w:smallCaps/>
      <w:u w:val="single"/>
    </w:rPr>
  </w:style>
  <w:style w:type="character" w:styleId="BookTitle">
    <w:name w:val="Book Title"/>
    <w:uiPriority w:val="33"/>
    <w:qFormat/>
    <w:basedOn w:val="DefaultParagraphFont"/>
    <w:rPr>
      <w:b w:val="false"/>
      <w:bCs w:val="false"/>
      <w:smallCaps/>
      <w:spacing w:val="5"/>
    </w:rPr>
  </w:style>
  <w:style w:type="character" w:styleId="PlaceholderText">
    <w:name w:val="Placeholder Text"/>
    <w:uiPriority w:val="99"/>
    <w:semiHidden/>
    <w:rsid w:val="00e62a3d"/>
    <w:basedOn w:val="DefaultParagraphFont"/>
    <w:rPr>
      <w:color w:val="808080"/>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Ttulo">
    <w:name w:val="Título"/>
    <w:uiPriority w:val="10"/>
    <w:qFormat/>
    <w:link w:val="PuestoCar"/>
    <w:basedOn w:val="Normal"/>
    <w:next w:val="Normal"/>
    <w:pPr>
      <w:spacing w:lineRule="auto" w:line="240" w:before="0" w:after="0"/>
      <w:contextualSpacing/>
    </w:pPr>
    <w:rPr>
      <w:rFonts w:ascii="Calibri Light" w:hAnsi="Calibri Light" w:cs=""/>
      <w:color w:val="000000"/>
      <w:sz w:val="56"/>
      <w:szCs w:val="56"/>
    </w:rPr>
  </w:style>
  <w:style w:type="paragraph" w:styleId="Subttulo">
    <w:name w:val="Subtítulo"/>
    <w:uiPriority w:val="11"/>
    <w:qFormat/>
    <w:link w:val="SubttuloCar"/>
    <w:basedOn w:val="Normal"/>
    <w:next w:val="Normal"/>
    <w:pPr/>
    <w:rPr>
      <w:color w:val="5A5A5A"/>
      <w:spacing w:val="10"/>
    </w:rPr>
  </w:style>
  <w:style w:type="paragraph" w:styleId="Quote">
    <w:name w:val="Quote"/>
    <w:uiPriority w:val="29"/>
    <w:qFormat/>
    <w:link w:val="CitaCar"/>
    <w:basedOn w:val="Normal"/>
    <w:next w:val="Normal"/>
    <w:pPr>
      <w:spacing w:before="160" w:after="160"/>
      <w:ind w:left="720" w:right="720" w:hanging="0"/>
    </w:pPr>
    <w:rPr>
      <w:i/>
      <w:iCs/>
      <w:color w:val="000000"/>
    </w:rPr>
  </w:style>
  <w:style w:type="paragraph" w:styleId="IntenseQuote">
    <w:name w:val="Intense Quote"/>
    <w:uiPriority w:val="30"/>
    <w:qFormat/>
    <w:link w:val="CitadestacadaCar"/>
    <w:basedOn w:val="Normal"/>
    <w:next w:val="Normal"/>
    <w:pPr>
      <w:pBdr>
        <w:top w:val="single" w:sz="24" w:space="1" w:color="F2F2F2"/>
        <w:left w:val="nil"/>
        <w:bottom w:val="single" w:sz="24" w:space="1" w:color="F2F2F2"/>
        <w:right w:val="nil"/>
      </w:pBdr>
      <w:shd w:fill="F2F2F2" w:val="clear"/>
      <w:spacing w:before="240" w:after="240"/>
      <w:ind w:left="936" w:right="936" w:hanging="0"/>
      <w:jc w:val="center"/>
    </w:pPr>
    <w:rPr>
      <w:color w:val="000000"/>
    </w:rPr>
  </w:style>
  <w:style w:type="paragraph" w:styleId="Caption">
    <w:name w:val="caption"/>
    <w:uiPriority w:val="35"/>
    <w:qFormat/>
    <w:semiHidden/>
    <w:unhideWhenUsed/>
    <w:basedOn w:val="Normal"/>
    <w:next w:val="Normal"/>
    <w:pPr>
      <w:spacing w:lineRule="auto" w:line="240" w:before="0" w:after="200"/>
    </w:pPr>
    <w:rPr>
      <w:i/>
      <w:iCs/>
      <w:color w:val="323232"/>
      <w:sz w:val="18"/>
      <w:szCs w:val="18"/>
    </w:rPr>
  </w:style>
  <w:style w:type="paragraph" w:styleId="Encabezadodelndice">
    <w:name w:val="Encabezado del índice"/>
    <w:uiPriority w:val="39"/>
    <w:qFormat/>
    <w:semiHidden/>
    <w:unhideWhenUsed/>
    <w:basedOn w:val="Encabezado1"/>
    <w:next w:val="Normal"/>
    <w:pPr/>
    <w:rPr/>
  </w:style>
  <w:style w:type="paragraph" w:styleId="NoSpacing">
    <w:name w:val="No Spacing"/>
    <w:uiPriority w:val="1"/>
    <w:qFormat/>
    <w:pPr>
      <w:widowControl/>
      <w:suppressAutoHyphens w:val="true"/>
      <w:bidi w:val="0"/>
      <w:spacing w:lineRule="auto" w:line="240" w:before="0" w:after="0"/>
      <w:jc w:val="left"/>
    </w:pPr>
    <w:rPr>
      <w:rFonts w:ascii="Calibri" w:hAnsi="Calibri" w:eastAsia="Droid Sans Fallback" w:cs=""/>
      <w:color w:val="00000A"/>
      <w:sz w:val="22"/>
      <w:szCs w:val="22"/>
      <w:lang w:val="en-US" w:eastAsia="ja-JP" w:bidi="ar-SA"/>
    </w:rPr>
  </w:style>
  <w:style w:type="paragraph" w:styleId="ListParagraph">
    <w:name w:val="List Paragraph"/>
    <w:uiPriority w:val="34"/>
    <w:qFormat/>
    <w:basedOn w:val="Normal"/>
    <w:pPr>
      <w:spacing w:before="0" w:after="160"/>
      <w:ind w:left="720" w:right="0" w:hanging="0"/>
      <w:contextualSpacing/>
    </w:pPr>
    <w:rPr/>
  </w:style>
  <w:style w:type="paragraph" w:styleId="NormalWeb">
    <w:name w:val="Normal (Web)"/>
    <w:uiPriority w:val="99"/>
    <w:semiHidden/>
    <w:unhideWhenUsed/>
    <w:rsid w:val="00275279"/>
    <w:basedOn w:val="Normal"/>
    <w:pPr/>
    <w:rPr>
      <w:rFonts w:ascii="Times New Roman" w:hAnsi="Times New Roman" w:cs="Times New Roman"/>
      <w:sz w:val="24"/>
      <w:szCs w:val="24"/>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Template>
  <TotalTime>58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2015-09-25T01:58:00Z</dcterms:created>
  <dc:creator>Camilo</dc:creator>
  <dc:language>es-CL</dc:language>
  <cp:lastModifiedBy>Camilo Ignacio Espinosa Curilem (camilo.espinosa)</cp:lastModifiedBy>
  <dcterms:modified xsi:type="dcterms:W3CDTF">2015-09-25T02:56:00Z</dcterms:modified>
  <cp:revision>1</cp:revision>
</cp:coreProperties>
</file>